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488C" w:rsidRPr="00AF02A8" w:rsidRDefault="00A1488C" w:rsidP="00A1488C">
      <w:pPr>
        <w:spacing w:after="0" w:line="240" w:lineRule="auto"/>
        <w:jc w:val="both"/>
        <w:rPr>
          <w:rStyle w:val="61"/>
          <w:rFonts w:ascii="Times New Roman" w:hAnsi="Times New Roman" w:cs="Times New Roman"/>
          <w:b/>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1488C" w:rsidRPr="00AF02A8" w:rsidTr="00F2128D">
        <w:tc>
          <w:tcPr>
            <w:tcW w:w="9571" w:type="dxa"/>
            <w:tcBorders>
              <w:top w:val="single" w:sz="4" w:space="0" w:color="auto"/>
              <w:left w:val="single" w:sz="4" w:space="0" w:color="auto"/>
              <w:bottom w:val="single" w:sz="4" w:space="0" w:color="auto"/>
              <w:right w:val="single" w:sz="4" w:space="0" w:color="auto"/>
            </w:tcBorders>
          </w:tcPr>
          <w:p w:rsidR="00A1488C" w:rsidRPr="00AF02A8" w:rsidRDefault="00A1488C">
            <w:pPr>
              <w:spacing w:after="0" w:line="240" w:lineRule="auto"/>
              <w:jc w:val="center"/>
              <w:rPr>
                <w:rStyle w:val="61"/>
                <w:rFonts w:ascii="Times New Roman" w:hAnsi="Times New Roman" w:cs="Times New Roman"/>
                <w:color w:val="000000"/>
                <w:sz w:val="28"/>
                <w:szCs w:val="28"/>
              </w:rPr>
            </w:pPr>
          </w:p>
          <w:p w:rsidR="00A1488C" w:rsidRPr="00AF02A8" w:rsidRDefault="00A1488C">
            <w:pPr>
              <w:spacing w:after="0" w:line="240" w:lineRule="auto"/>
              <w:jc w:val="center"/>
              <w:rPr>
                <w:rStyle w:val="61"/>
                <w:rFonts w:ascii="Times New Roman" w:hAnsi="Times New Roman" w:cs="Times New Roman"/>
                <w:color w:val="000000"/>
                <w:sz w:val="28"/>
                <w:szCs w:val="28"/>
              </w:rPr>
            </w:pPr>
            <w:r w:rsidRPr="00AF02A8">
              <w:rPr>
                <w:rStyle w:val="61"/>
                <w:rFonts w:ascii="Times New Roman" w:hAnsi="Times New Roman" w:cs="Times New Roman"/>
                <w:color w:val="000000"/>
                <w:sz w:val="28"/>
                <w:szCs w:val="28"/>
              </w:rPr>
              <w:t xml:space="preserve">Муниципальное образование </w:t>
            </w:r>
            <w:r w:rsidR="00421011" w:rsidRPr="00AF02A8">
              <w:rPr>
                <w:rStyle w:val="61"/>
                <w:rFonts w:ascii="Times New Roman" w:hAnsi="Times New Roman" w:cs="Times New Roman"/>
                <w:color w:val="000000"/>
                <w:sz w:val="28"/>
                <w:szCs w:val="28"/>
              </w:rPr>
              <w:t xml:space="preserve"> Енисейский</w:t>
            </w:r>
            <w:r w:rsidRPr="00AF02A8">
              <w:rPr>
                <w:rStyle w:val="61"/>
                <w:rFonts w:ascii="Times New Roman" w:hAnsi="Times New Roman" w:cs="Times New Roman"/>
                <w:color w:val="000000"/>
                <w:sz w:val="28"/>
                <w:szCs w:val="28"/>
              </w:rPr>
              <w:t xml:space="preserve"> сельсовет Бийского района Алтайского края</w:t>
            </w:r>
          </w:p>
          <w:p w:rsidR="00A1488C" w:rsidRPr="00AF02A8" w:rsidRDefault="00A1488C">
            <w:pPr>
              <w:spacing w:after="0" w:line="240" w:lineRule="auto"/>
              <w:jc w:val="center"/>
              <w:rPr>
                <w:rStyle w:val="61"/>
                <w:rFonts w:ascii="Times New Roman" w:hAnsi="Times New Roman" w:cs="Times New Roman"/>
                <w:color w:val="000000"/>
                <w:sz w:val="28"/>
                <w:szCs w:val="28"/>
              </w:rPr>
            </w:pPr>
          </w:p>
          <w:p w:rsidR="00A1488C" w:rsidRPr="00AF02A8" w:rsidRDefault="00A1488C">
            <w:pPr>
              <w:spacing w:after="0" w:line="240" w:lineRule="auto"/>
              <w:jc w:val="center"/>
              <w:rPr>
                <w:rStyle w:val="61"/>
                <w:rFonts w:ascii="Times New Roman" w:hAnsi="Times New Roman" w:cs="Times New Roman"/>
                <w:color w:val="000000"/>
                <w:sz w:val="28"/>
                <w:szCs w:val="28"/>
              </w:rPr>
            </w:pPr>
          </w:p>
          <w:p w:rsidR="00A1488C" w:rsidRPr="00AF02A8" w:rsidRDefault="00A1488C">
            <w:pPr>
              <w:spacing w:after="0" w:line="240" w:lineRule="auto"/>
              <w:jc w:val="center"/>
              <w:rPr>
                <w:rStyle w:val="61"/>
                <w:rFonts w:ascii="Times New Roman" w:hAnsi="Times New Roman" w:cs="Times New Roman"/>
                <w:b/>
                <w:color w:val="000000"/>
                <w:sz w:val="40"/>
                <w:szCs w:val="40"/>
              </w:rPr>
            </w:pPr>
          </w:p>
          <w:p w:rsidR="00A1488C" w:rsidRPr="00AF02A8" w:rsidRDefault="00A1488C">
            <w:pPr>
              <w:spacing w:after="0" w:line="240" w:lineRule="auto"/>
              <w:jc w:val="center"/>
              <w:rPr>
                <w:rStyle w:val="61"/>
                <w:rFonts w:ascii="Times New Roman" w:hAnsi="Times New Roman" w:cs="Times New Roman"/>
                <w:b/>
                <w:color w:val="000000"/>
                <w:sz w:val="40"/>
                <w:szCs w:val="40"/>
              </w:rPr>
            </w:pPr>
          </w:p>
          <w:p w:rsidR="00A1488C" w:rsidRPr="00AF02A8" w:rsidRDefault="00A1488C">
            <w:pPr>
              <w:spacing w:after="0" w:line="240" w:lineRule="auto"/>
              <w:jc w:val="center"/>
              <w:rPr>
                <w:rStyle w:val="61"/>
                <w:rFonts w:ascii="Times New Roman" w:hAnsi="Times New Roman" w:cs="Times New Roman"/>
                <w:b/>
                <w:color w:val="000000"/>
                <w:sz w:val="40"/>
                <w:szCs w:val="40"/>
              </w:rPr>
            </w:pPr>
          </w:p>
          <w:p w:rsidR="00A1488C" w:rsidRPr="00AF02A8" w:rsidRDefault="00A1488C">
            <w:pPr>
              <w:spacing w:after="0" w:line="240" w:lineRule="auto"/>
              <w:jc w:val="center"/>
              <w:rPr>
                <w:rStyle w:val="61"/>
                <w:rFonts w:ascii="Times New Roman" w:hAnsi="Times New Roman" w:cs="Times New Roman"/>
                <w:b/>
                <w:color w:val="000000"/>
                <w:sz w:val="40"/>
                <w:szCs w:val="40"/>
              </w:rPr>
            </w:pPr>
            <w:r w:rsidRPr="00AF02A8">
              <w:rPr>
                <w:rStyle w:val="61"/>
                <w:rFonts w:ascii="Times New Roman" w:hAnsi="Times New Roman" w:cs="Times New Roman"/>
                <w:b/>
                <w:color w:val="000000"/>
                <w:sz w:val="40"/>
                <w:szCs w:val="40"/>
              </w:rPr>
              <w:t>СБОРНИК</w:t>
            </w:r>
          </w:p>
          <w:p w:rsidR="00A1488C" w:rsidRPr="00AF02A8" w:rsidRDefault="00A1488C">
            <w:pPr>
              <w:spacing w:after="0" w:line="240" w:lineRule="auto"/>
              <w:jc w:val="center"/>
              <w:rPr>
                <w:rStyle w:val="61"/>
                <w:rFonts w:ascii="Times New Roman" w:hAnsi="Times New Roman" w:cs="Times New Roman"/>
                <w:color w:val="000000"/>
                <w:sz w:val="28"/>
                <w:szCs w:val="28"/>
              </w:rPr>
            </w:pPr>
            <w:r w:rsidRPr="00AF02A8">
              <w:rPr>
                <w:rStyle w:val="61"/>
                <w:rFonts w:ascii="Times New Roman" w:hAnsi="Times New Roman" w:cs="Times New Roman"/>
                <w:color w:val="000000"/>
                <w:sz w:val="28"/>
                <w:szCs w:val="28"/>
              </w:rPr>
              <w:t xml:space="preserve">муниципальных правовых актов </w:t>
            </w:r>
          </w:p>
          <w:p w:rsidR="00421011" w:rsidRPr="00AF02A8" w:rsidRDefault="00A1488C">
            <w:pPr>
              <w:spacing w:after="0" w:line="240" w:lineRule="auto"/>
              <w:jc w:val="center"/>
              <w:rPr>
                <w:rStyle w:val="61"/>
                <w:rFonts w:ascii="Times New Roman" w:hAnsi="Times New Roman" w:cs="Times New Roman"/>
                <w:color w:val="000000"/>
                <w:sz w:val="28"/>
                <w:szCs w:val="28"/>
              </w:rPr>
            </w:pPr>
            <w:r w:rsidRPr="00AF02A8">
              <w:rPr>
                <w:rFonts w:ascii="Times New Roman" w:hAnsi="Times New Roman"/>
                <w:sz w:val="28"/>
                <w:szCs w:val="28"/>
              </w:rPr>
              <w:t>органов местного самоуправления муниципального образования</w:t>
            </w:r>
            <w:r w:rsidRPr="00AF02A8">
              <w:rPr>
                <w:rStyle w:val="61"/>
                <w:rFonts w:ascii="Times New Roman" w:hAnsi="Times New Roman" w:cs="Times New Roman"/>
                <w:color w:val="000000"/>
                <w:sz w:val="28"/>
                <w:szCs w:val="28"/>
              </w:rPr>
              <w:t xml:space="preserve"> </w:t>
            </w:r>
          </w:p>
          <w:p w:rsidR="00A1488C" w:rsidRPr="00AF02A8" w:rsidRDefault="00421011">
            <w:pPr>
              <w:spacing w:after="0" w:line="240" w:lineRule="auto"/>
              <w:jc w:val="center"/>
              <w:rPr>
                <w:rFonts w:ascii="Times New Roman" w:hAnsi="Times New Roman"/>
              </w:rPr>
            </w:pPr>
            <w:r w:rsidRPr="00AF02A8">
              <w:rPr>
                <w:rStyle w:val="61"/>
                <w:rFonts w:ascii="Times New Roman" w:hAnsi="Times New Roman" w:cs="Times New Roman"/>
                <w:color w:val="000000"/>
                <w:sz w:val="28"/>
                <w:szCs w:val="28"/>
              </w:rPr>
              <w:t xml:space="preserve"> Енисейский </w:t>
            </w:r>
            <w:r w:rsidR="00A1488C" w:rsidRPr="00AF02A8">
              <w:rPr>
                <w:rStyle w:val="61"/>
                <w:rFonts w:ascii="Times New Roman" w:hAnsi="Times New Roman" w:cs="Times New Roman"/>
                <w:color w:val="000000"/>
                <w:sz w:val="28"/>
                <w:szCs w:val="28"/>
              </w:rPr>
              <w:t>сельсовет Бийского района Алтайского края</w:t>
            </w:r>
          </w:p>
          <w:p w:rsidR="00A1488C" w:rsidRPr="00657DF3" w:rsidRDefault="00A1488C">
            <w:pPr>
              <w:spacing w:after="0" w:line="240" w:lineRule="auto"/>
              <w:jc w:val="center"/>
              <w:rPr>
                <w:rStyle w:val="61"/>
                <w:rFonts w:ascii="Times New Roman" w:hAnsi="Times New Roman" w:cs="Times New Roman"/>
                <w:color w:val="000000"/>
                <w:sz w:val="28"/>
                <w:szCs w:val="28"/>
              </w:rPr>
            </w:pPr>
            <w:r w:rsidRPr="00AF02A8">
              <w:rPr>
                <w:rStyle w:val="61"/>
                <w:rFonts w:ascii="Times New Roman" w:hAnsi="Times New Roman" w:cs="Times New Roman"/>
                <w:color w:val="000000"/>
                <w:sz w:val="28"/>
                <w:szCs w:val="28"/>
              </w:rPr>
              <w:t xml:space="preserve">№ </w:t>
            </w:r>
            <w:r w:rsidR="00076B64">
              <w:rPr>
                <w:rStyle w:val="61"/>
                <w:rFonts w:ascii="Times New Roman" w:hAnsi="Times New Roman" w:cs="Times New Roman"/>
                <w:color w:val="000000"/>
                <w:sz w:val="28"/>
                <w:szCs w:val="28"/>
              </w:rPr>
              <w:t>1</w:t>
            </w:r>
            <w:r w:rsidR="00DA1595">
              <w:rPr>
                <w:rStyle w:val="61"/>
                <w:rFonts w:ascii="Times New Roman" w:hAnsi="Times New Roman" w:cs="Times New Roman"/>
                <w:color w:val="000000"/>
                <w:sz w:val="28"/>
                <w:szCs w:val="28"/>
              </w:rPr>
              <w:t>3</w:t>
            </w:r>
          </w:p>
          <w:p w:rsidR="00A1488C" w:rsidRPr="00AF02A8" w:rsidRDefault="00A1488C">
            <w:pPr>
              <w:spacing w:after="0" w:line="240" w:lineRule="auto"/>
              <w:jc w:val="center"/>
              <w:rPr>
                <w:rStyle w:val="61"/>
                <w:rFonts w:ascii="Times New Roman" w:hAnsi="Times New Roman" w:cs="Times New Roman"/>
                <w:color w:val="000000"/>
                <w:sz w:val="28"/>
                <w:szCs w:val="28"/>
              </w:rPr>
            </w:pPr>
          </w:p>
          <w:p w:rsidR="00A1488C" w:rsidRPr="00AF02A8" w:rsidRDefault="00A1488C">
            <w:pPr>
              <w:spacing w:after="0" w:line="240" w:lineRule="auto"/>
              <w:jc w:val="center"/>
              <w:rPr>
                <w:rStyle w:val="61"/>
                <w:rFonts w:ascii="Times New Roman" w:hAnsi="Times New Roman" w:cs="Times New Roman"/>
                <w:color w:val="000000"/>
                <w:sz w:val="28"/>
                <w:szCs w:val="28"/>
              </w:rPr>
            </w:pPr>
          </w:p>
          <w:p w:rsidR="00A1488C" w:rsidRPr="00AF02A8" w:rsidRDefault="00A1488C">
            <w:pPr>
              <w:spacing w:after="0" w:line="240" w:lineRule="auto"/>
              <w:jc w:val="center"/>
              <w:rPr>
                <w:rStyle w:val="61"/>
                <w:rFonts w:ascii="Times New Roman" w:hAnsi="Times New Roman" w:cs="Times New Roman"/>
                <w:color w:val="000000"/>
                <w:sz w:val="28"/>
                <w:szCs w:val="28"/>
              </w:rPr>
            </w:pPr>
          </w:p>
          <w:p w:rsidR="00A1488C" w:rsidRPr="00AF02A8" w:rsidRDefault="00A1488C">
            <w:pPr>
              <w:spacing w:after="0" w:line="240" w:lineRule="auto"/>
              <w:jc w:val="center"/>
              <w:rPr>
                <w:rStyle w:val="61"/>
                <w:rFonts w:ascii="Times New Roman" w:hAnsi="Times New Roman" w:cs="Times New Roman"/>
                <w:color w:val="000000"/>
                <w:sz w:val="28"/>
                <w:szCs w:val="28"/>
              </w:rPr>
            </w:pPr>
            <w:r w:rsidRPr="00AF02A8">
              <w:rPr>
                <w:rStyle w:val="61"/>
                <w:rFonts w:ascii="Times New Roman" w:hAnsi="Times New Roman" w:cs="Times New Roman"/>
                <w:color w:val="000000"/>
                <w:sz w:val="28"/>
                <w:szCs w:val="28"/>
              </w:rPr>
              <w:t xml:space="preserve">Официальное издание </w:t>
            </w:r>
          </w:p>
          <w:p w:rsidR="00A1488C" w:rsidRPr="00AF02A8" w:rsidRDefault="00A1488C">
            <w:pPr>
              <w:spacing w:after="0" w:line="240" w:lineRule="auto"/>
              <w:jc w:val="center"/>
              <w:rPr>
                <w:rStyle w:val="61"/>
                <w:rFonts w:ascii="Times New Roman" w:hAnsi="Times New Roman" w:cs="Times New Roman"/>
                <w:color w:val="000000"/>
                <w:sz w:val="28"/>
                <w:szCs w:val="28"/>
              </w:rPr>
            </w:pPr>
            <w:r w:rsidRPr="00AF02A8">
              <w:rPr>
                <w:rStyle w:val="61"/>
                <w:rFonts w:ascii="Times New Roman" w:hAnsi="Times New Roman" w:cs="Times New Roman"/>
                <w:color w:val="000000"/>
                <w:sz w:val="28"/>
                <w:szCs w:val="28"/>
              </w:rPr>
              <w:t xml:space="preserve">Администрации </w:t>
            </w:r>
            <w:r w:rsidR="00421011" w:rsidRPr="00AF02A8">
              <w:rPr>
                <w:rStyle w:val="61"/>
                <w:rFonts w:ascii="Times New Roman" w:hAnsi="Times New Roman" w:cs="Times New Roman"/>
                <w:color w:val="000000"/>
                <w:sz w:val="28"/>
                <w:szCs w:val="28"/>
              </w:rPr>
              <w:t xml:space="preserve"> Енисейского</w:t>
            </w:r>
            <w:r w:rsidRPr="00AF02A8">
              <w:rPr>
                <w:rStyle w:val="61"/>
                <w:rFonts w:ascii="Times New Roman" w:hAnsi="Times New Roman" w:cs="Times New Roman"/>
                <w:color w:val="000000"/>
                <w:sz w:val="28"/>
                <w:szCs w:val="28"/>
              </w:rPr>
              <w:t xml:space="preserve"> сельсовета Бийского района </w:t>
            </w:r>
          </w:p>
          <w:p w:rsidR="00A1488C" w:rsidRPr="00AF02A8" w:rsidRDefault="00A1488C">
            <w:pPr>
              <w:spacing w:after="0" w:line="240" w:lineRule="auto"/>
              <w:jc w:val="center"/>
              <w:rPr>
                <w:rStyle w:val="61"/>
                <w:rFonts w:ascii="Times New Roman" w:hAnsi="Times New Roman" w:cs="Times New Roman"/>
                <w:color w:val="000000"/>
                <w:sz w:val="28"/>
                <w:szCs w:val="28"/>
              </w:rPr>
            </w:pPr>
          </w:p>
          <w:p w:rsidR="00A1488C" w:rsidRPr="00AF02A8" w:rsidRDefault="00A1488C">
            <w:pPr>
              <w:spacing w:after="0" w:line="240" w:lineRule="auto"/>
              <w:jc w:val="center"/>
              <w:rPr>
                <w:rStyle w:val="61"/>
                <w:rFonts w:ascii="Times New Roman" w:hAnsi="Times New Roman" w:cs="Times New Roman"/>
                <w:color w:val="000000"/>
                <w:sz w:val="28"/>
                <w:szCs w:val="28"/>
              </w:rPr>
            </w:pPr>
          </w:p>
          <w:p w:rsidR="00A1488C" w:rsidRPr="00AF02A8" w:rsidRDefault="00A1488C">
            <w:pPr>
              <w:spacing w:after="0" w:line="240" w:lineRule="auto"/>
              <w:jc w:val="center"/>
              <w:rPr>
                <w:rStyle w:val="61"/>
                <w:rFonts w:ascii="Times New Roman" w:hAnsi="Times New Roman" w:cs="Times New Roman"/>
                <w:color w:val="000000"/>
                <w:sz w:val="28"/>
                <w:szCs w:val="28"/>
              </w:rPr>
            </w:pPr>
          </w:p>
          <w:p w:rsidR="00A1488C" w:rsidRPr="00AF02A8" w:rsidRDefault="00A1488C">
            <w:pPr>
              <w:spacing w:after="0" w:line="240" w:lineRule="auto"/>
              <w:jc w:val="center"/>
              <w:rPr>
                <w:rStyle w:val="61"/>
                <w:rFonts w:ascii="Times New Roman" w:hAnsi="Times New Roman" w:cs="Times New Roman"/>
                <w:color w:val="000000"/>
                <w:sz w:val="28"/>
                <w:szCs w:val="28"/>
              </w:rPr>
            </w:pPr>
          </w:p>
          <w:p w:rsidR="00A1488C" w:rsidRPr="00AF02A8" w:rsidRDefault="00A1488C">
            <w:pPr>
              <w:spacing w:after="0" w:line="240" w:lineRule="auto"/>
              <w:jc w:val="center"/>
              <w:rPr>
                <w:rStyle w:val="61"/>
                <w:rFonts w:ascii="Times New Roman" w:hAnsi="Times New Roman" w:cs="Times New Roman"/>
                <w:color w:val="000000"/>
                <w:sz w:val="28"/>
                <w:szCs w:val="28"/>
              </w:rPr>
            </w:pPr>
          </w:p>
          <w:p w:rsidR="00A1488C" w:rsidRPr="00AF02A8" w:rsidRDefault="00A1488C">
            <w:pPr>
              <w:spacing w:after="0" w:line="240" w:lineRule="auto"/>
              <w:jc w:val="center"/>
              <w:rPr>
                <w:rStyle w:val="61"/>
                <w:rFonts w:ascii="Times New Roman" w:hAnsi="Times New Roman" w:cs="Times New Roman"/>
                <w:color w:val="000000"/>
                <w:sz w:val="28"/>
                <w:szCs w:val="28"/>
              </w:rPr>
            </w:pPr>
          </w:p>
          <w:p w:rsidR="00A1488C" w:rsidRPr="00AF02A8" w:rsidRDefault="00A1488C">
            <w:pPr>
              <w:spacing w:after="0" w:line="240" w:lineRule="auto"/>
              <w:jc w:val="center"/>
              <w:rPr>
                <w:rStyle w:val="61"/>
                <w:rFonts w:ascii="Times New Roman" w:hAnsi="Times New Roman" w:cs="Times New Roman"/>
                <w:color w:val="000000"/>
                <w:sz w:val="28"/>
                <w:szCs w:val="28"/>
              </w:rPr>
            </w:pPr>
          </w:p>
          <w:p w:rsidR="00A1488C" w:rsidRPr="00AF02A8" w:rsidRDefault="00A1488C">
            <w:pPr>
              <w:spacing w:after="0" w:line="240" w:lineRule="auto"/>
              <w:jc w:val="center"/>
              <w:rPr>
                <w:rStyle w:val="61"/>
                <w:rFonts w:ascii="Times New Roman" w:hAnsi="Times New Roman" w:cs="Times New Roman"/>
                <w:color w:val="000000"/>
                <w:sz w:val="28"/>
                <w:szCs w:val="28"/>
              </w:rPr>
            </w:pPr>
          </w:p>
          <w:p w:rsidR="00A1488C" w:rsidRPr="00AF02A8" w:rsidRDefault="00A1488C">
            <w:pPr>
              <w:spacing w:after="0" w:line="240" w:lineRule="auto"/>
              <w:jc w:val="center"/>
              <w:rPr>
                <w:rStyle w:val="61"/>
                <w:rFonts w:ascii="Times New Roman" w:hAnsi="Times New Roman" w:cs="Times New Roman"/>
                <w:color w:val="000000"/>
                <w:sz w:val="28"/>
                <w:szCs w:val="28"/>
              </w:rPr>
            </w:pPr>
          </w:p>
          <w:p w:rsidR="00A1488C" w:rsidRPr="00AF02A8" w:rsidRDefault="00A1488C">
            <w:pPr>
              <w:spacing w:after="0" w:line="240" w:lineRule="auto"/>
              <w:jc w:val="center"/>
              <w:rPr>
                <w:rStyle w:val="61"/>
                <w:rFonts w:ascii="Times New Roman" w:hAnsi="Times New Roman" w:cs="Times New Roman"/>
                <w:color w:val="000000"/>
                <w:sz w:val="28"/>
                <w:szCs w:val="28"/>
              </w:rPr>
            </w:pPr>
          </w:p>
          <w:p w:rsidR="00A1488C" w:rsidRPr="00AF02A8" w:rsidRDefault="00A1488C">
            <w:pPr>
              <w:spacing w:after="0" w:line="240" w:lineRule="auto"/>
              <w:jc w:val="center"/>
              <w:rPr>
                <w:rStyle w:val="61"/>
                <w:rFonts w:ascii="Times New Roman" w:hAnsi="Times New Roman" w:cs="Times New Roman"/>
                <w:color w:val="000000"/>
                <w:sz w:val="28"/>
                <w:szCs w:val="28"/>
              </w:rPr>
            </w:pPr>
          </w:p>
          <w:p w:rsidR="00A1488C" w:rsidRPr="00AF02A8" w:rsidRDefault="00A1488C">
            <w:pPr>
              <w:spacing w:after="0" w:line="240" w:lineRule="auto"/>
              <w:jc w:val="center"/>
              <w:rPr>
                <w:rStyle w:val="61"/>
                <w:rFonts w:ascii="Times New Roman" w:hAnsi="Times New Roman" w:cs="Times New Roman"/>
                <w:color w:val="000000"/>
                <w:sz w:val="28"/>
                <w:szCs w:val="28"/>
              </w:rPr>
            </w:pPr>
          </w:p>
          <w:p w:rsidR="00A1488C" w:rsidRPr="00AF02A8" w:rsidRDefault="00A1488C">
            <w:pPr>
              <w:spacing w:after="0" w:line="240" w:lineRule="auto"/>
              <w:jc w:val="center"/>
              <w:rPr>
                <w:rStyle w:val="61"/>
                <w:rFonts w:ascii="Times New Roman" w:hAnsi="Times New Roman" w:cs="Times New Roman"/>
                <w:color w:val="000000"/>
                <w:sz w:val="28"/>
                <w:szCs w:val="28"/>
              </w:rPr>
            </w:pPr>
          </w:p>
          <w:p w:rsidR="00A1488C" w:rsidRPr="00AF02A8" w:rsidRDefault="00A1488C">
            <w:pPr>
              <w:spacing w:after="0" w:line="240" w:lineRule="auto"/>
              <w:jc w:val="center"/>
              <w:rPr>
                <w:rStyle w:val="61"/>
                <w:rFonts w:ascii="Times New Roman" w:hAnsi="Times New Roman" w:cs="Times New Roman"/>
                <w:color w:val="000000"/>
                <w:sz w:val="28"/>
                <w:szCs w:val="28"/>
              </w:rPr>
            </w:pPr>
          </w:p>
          <w:p w:rsidR="00A1488C" w:rsidRPr="00AF02A8" w:rsidRDefault="00A1488C">
            <w:pPr>
              <w:spacing w:after="0" w:line="240" w:lineRule="auto"/>
              <w:rPr>
                <w:rStyle w:val="61"/>
                <w:rFonts w:ascii="Times New Roman" w:hAnsi="Times New Roman" w:cs="Times New Roman"/>
                <w:color w:val="000000"/>
                <w:sz w:val="28"/>
                <w:szCs w:val="28"/>
              </w:rPr>
            </w:pPr>
          </w:p>
          <w:p w:rsidR="00A1488C" w:rsidRPr="00AF02A8" w:rsidRDefault="00A1488C">
            <w:pPr>
              <w:spacing w:after="0" w:line="240" w:lineRule="auto"/>
              <w:jc w:val="center"/>
              <w:rPr>
                <w:rStyle w:val="61"/>
                <w:rFonts w:ascii="Times New Roman" w:hAnsi="Times New Roman" w:cs="Times New Roman"/>
                <w:color w:val="000000"/>
                <w:sz w:val="28"/>
                <w:szCs w:val="28"/>
              </w:rPr>
            </w:pPr>
            <w:r w:rsidRPr="00AF02A8">
              <w:rPr>
                <w:rStyle w:val="61"/>
                <w:rFonts w:ascii="Times New Roman" w:hAnsi="Times New Roman" w:cs="Times New Roman"/>
                <w:color w:val="000000"/>
                <w:sz w:val="28"/>
                <w:szCs w:val="28"/>
              </w:rPr>
              <w:t xml:space="preserve">с. </w:t>
            </w:r>
            <w:r w:rsidR="00421011" w:rsidRPr="00AF02A8">
              <w:rPr>
                <w:rStyle w:val="61"/>
                <w:rFonts w:ascii="Times New Roman" w:hAnsi="Times New Roman" w:cs="Times New Roman"/>
                <w:color w:val="000000"/>
                <w:sz w:val="28"/>
                <w:szCs w:val="28"/>
              </w:rPr>
              <w:t xml:space="preserve"> Енисейское</w:t>
            </w:r>
          </w:p>
          <w:p w:rsidR="00A1488C" w:rsidRPr="00AF02A8" w:rsidRDefault="00A1488C">
            <w:pPr>
              <w:spacing w:after="0" w:line="240" w:lineRule="auto"/>
              <w:jc w:val="center"/>
              <w:rPr>
                <w:rStyle w:val="61"/>
                <w:rFonts w:ascii="Times New Roman" w:hAnsi="Times New Roman" w:cs="Times New Roman"/>
                <w:color w:val="000000"/>
                <w:sz w:val="28"/>
                <w:szCs w:val="28"/>
              </w:rPr>
            </w:pPr>
            <w:r w:rsidRPr="00AF02A8">
              <w:rPr>
                <w:rStyle w:val="61"/>
                <w:rFonts w:ascii="Times New Roman" w:hAnsi="Times New Roman" w:cs="Times New Roman"/>
                <w:color w:val="000000"/>
                <w:sz w:val="28"/>
                <w:szCs w:val="28"/>
              </w:rPr>
              <w:t>202</w:t>
            </w:r>
            <w:r w:rsidR="00DA1595">
              <w:rPr>
                <w:rStyle w:val="61"/>
                <w:rFonts w:ascii="Times New Roman" w:hAnsi="Times New Roman" w:cs="Times New Roman"/>
                <w:color w:val="000000"/>
                <w:sz w:val="28"/>
                <w:szCs w:val="28"/>
              </w:rPr>
              <w:t>5</w:t>
            </w:r>
            <w:r w:rsidRPr="00AF02A8">
              <w:rPr>
                <w:rStyle w:val="61"/>
                <w:rFonts w:ascii="Times New Roman" w:hAnsi="Times New Roman" w:cs="Times New Roman"/>
                <w:color w:val="000000"/>
                <w:sz w:val="28"/>
                <w:szCs w:val="28"/>
              </w:rPr>
              <w:t xml:space="preserve"> год</w:t>
            </w:r>
          </w:p>
          <w:p w:rsidR="00A1488C" w:rsidRPr="00AF02A8" w:rsidRDefault="00A1488C">
            <w:pPr>
              <w:spacing w:after="0" w:line="240" w:lineRule="auto"/>
              <w:rPr>
                <w:rStyle w:val="61"/>
                <w:rFonts w:ascii="Times New Roman" w:hAnsi="Times New Roman" w:cs="Times New Roman"/>
                <w:b/>
                <w:color w:val="000000"/>
                <w:sz w:val="28"/>
                <w:szCs w:val="28"/>
              </w:rPr>
            </w:pPr>
          </w:p>
        </w:tc>
      </w:tr>
    </w:tbl>
    <w:p w:rsidR="00A1488C" w:rsidRPr="00AF02A8" w:rsidRDefault="00A1488C" w:rsidP="00A1488C">
      <w:pPr>
        <w:spacing w:after="0" w:line="240" w:lineRule="auto"/>
        <w:jc w:val="center"/>
        <w:rPr>
          <w:rStyle w:val="61"/>
          <w:rFonts w:ascii="Times New Roman" w:hAnsi="Times New Roman" w:cs="Times New Roman"/>
          <w:b/>
          <w:color w:val="000000"/>
          <w:sz w:val="28"/>
          <w:szCs w:val="28"/>
        </w:rPr>
      </w:pPr>
    </w:p>
    <w:p w:rsidR="00A1488C" w:rsidRPr="00AF02A8" w:rsidRDefault="00A1488C" w:rsidP="00A1488C">
      <w:pPr>
        <w:spacing w:after="0" w:line="240" w:lineRule="auto"/>
        <w:jc w:val="center"/>
        <w:rPr>
          <w:rStyle w:val="61"/>
          <w:rFonts w:ascii="Times New Roman" w:hAnsi="Times New Roman" w:cs="Times New Roman"/>
          <w:b/>
          <w:color w:val="000000"/>
          <w:sz w:val="28"/>
          <w:szCs w:val="28"/>
        </w:rPr>
      </w:pPr>
    </w:p>
    <w:p w:rsidR="00F2128D" w:rsidRPr="00AF02A8" w:rsidRDefault="00F2128D" w:rsidP="00A1488C">
      <w:pPr>
        <w:spacing w:after="0" w:line="240" w:lineRule="auto"/>
        <w:jc w:val="center"/>
        <w:rPr>
          <w:rStyle w:val="61"/>
          <w:rFonts w:ascii="Times New Roman" w:hAnsi="Times New Roman" w:cs="Times New Roman"/>
          <w:b/>
          <w:color w:val="000000"/>
          <w:sz w:val="28"/>
          <w:szCs w:val="28"/>
        </w:rPr>
      </w:pPr>
    </w:p>
    <w:p w:rsidR="00F2128D" w:rsidRPr="00AF02A8" w:rsidRDefault="00F2128D" w:rsidP="00A1488C">
      <w:pPr>
        <w:spacing w:after="0" w:line="240" w:lineRule="auto"/>
        <w:jc w:val="center"/>
        <w:rPr>
          <w:rStyle w:val="61"/>
          <w:rFonts w:ascii="Times New Roman" w:hAnsi="Times New Roman" w:cs="Times New Roman"/>
          <w:b/>
          <w:color w:val="000000"/>
          <w:sz w:val="28"/>
          <w:szCs w:val="28"/>
        </w:rPr>
      </w:pPr>
    </w:p>
    <w:p w:rsidR="00F2128D" w:rsidRPr="00AF02A8" w:rsidRDefault="00F2128D" w:rsidP="00A1488C">
      <w:pPr>
        <w:spacing w:after="0" w:line="240" w:lineRule="auto"/>
        <w:jc w:val="center"/>
        <w:rPr>
          <w:rStyle w:val="61"/>
          <w:rFonts w:ascii="Times New Roman" w:hAnsi="Times New Roman" w:cs="Times New Roman"/>
          <w:b/>
          <w:color w:val="000000"/>
          <w:sz w:val="28"/>
          <w:szCs w:val="28"/>
        </w:rPr>
      </w:pPr>
    </w:p>
    <w:p w:rsidR="00F2128D" w:rsidRPr="00AF02A8" w:rsidRDefault="00F2128D" w:rsidP="00A1488C">
      <w:pPr>
        <w:spacing w:after="0" w:line="240" w:lineRule="auto"/>
        <w:jc w:val="center"/>
        <w:rPr>
          <w:rStyle w:val="61"/>
          <w:rFonts w:ascii="Times New Roman" w:hAnsi="Times New Roman" w:cs="Times New Roman"/>
          <w:b/>
          <w:color w:val="000000"/>
          <w:sz w:val="28"/>
          <w:szCs w:val="28"/>
        </w:rPr>
      </w:pPr>
    </w:p>
    <w:p w:rsidR="00A1488C" w:rsidRPr="00AF02A8" w:rsidRDefault="00A1488C" w:rsidP="00A1488C">
      <w:pPr>
        <w:spacing w:after="0" w:line="240" w:lineRule="auto"/>
        <w:jc w:val="center"/>
        <w:rPr>
          <w:rStyle w:val="61"/>
          <w:rFonts w:ascii="Times New Roman" w:hAnsi="Times New Roman" w:cs="Times New Roman"/>
          <w:color w:val="000000"/>
          <w:sz w:val="28"/>
          <w:szCs w:val="28"/>
        </w:rPr>
      </w:pPr>
    </w:p>
    <w:p w:rsidR="00A1488C" w:rsidRPr="00AF02A8" w:rsidRDefault="00A1488C" w:rsidP="00A1488C">
      <w:pPr>
        <w:spacing w:after="0" w:line="240" w:lineRule="auto"/>
        <w:jc w:val="center"/>
        <w:rPr>
          <w:rStyle w:val="61"/>
          <w:rFonts w:ascii="Times New Roman" w:hAnsi="Times New Roman" w:cs="Times New Roman"/>
          <w:b/>
          <w:color w:val="000000"/>
          <w:sz w:val="28"/>
          <w:szCs w:val="28"/>
        </w:rPr>
      </w:pPr>
    </w:p>
    <w:p w:rsidR="00A1488C" w:rsidRPr="00AF02A8" w:rsidRDefault="00A1488C" w:rsidP="00A1488C">
      <w:pPr>
        <w:spacing w:after="0" w:line="240" w:lineRule="auto"/>
        <w:jc w:val="center"/>
        <w:rPr>
          <w:rStyle w:val="61"/>
          <w:rFonts w:ascii="Times New Roman" w:hAnsi="Times New Roman" w:cs="Times New Roman"/>
          <w:b/>
          <w:color w:val="000000"/>
          <w:sz w:val="28"/>
          <w:szCs w:val="28"/>
        </w:rPr>
      </w:pPr>
      <w:r w:rsidRPr="00AF02A8">
        <w:rPr>
          <w:rStyle w:val="61"/>
          <w:rFonts w:ascii="Times New Roman" w:hAnsi="Times New Roman" w:cs="Times New Roman"/>
          <w:b/>
          <w:color w:val="000000"/>
          <w:sz w:val="28"/>
          <w:szCs w:val="28"/>
        </w:rPr>
        <w:t>СОДЕРЖАНИЕ</w:t>
      </w:r>
    </w:p>
    <w:p w:rsidR="00A1488C" w:rsidRPr="00AF02A8" w:rsidRDefault="00A1488C" w:rsidP="00A1488C">
      <w:pPr>
        <w:spacing w:after="0" w:line="240" w:lineRule="auto"/>
        <w:jc w:val="center"/>
        <w:rPr>
          <w:rStyle w:val="61"/>
          <w:rFonts w:ascii="Times New Roman" w:hAnsi="Times New Roman" w:cs="Times New Roman"/>
          <w:b/>
          <w:color w:val="000000"/>
          <w:sz w:val="28"/>
          <w:szCs w:val="28"/>
        </w:rPr>
      </w:pPr>
    </w:p>
    <w:p w:rsidR="00A1488C" w:rsidRPr="00AF02A8" w:rsidRDefault="00421011" w:rsidP="00A1488C">
      <w:pPr>
        <w:contextualSpacing/>
        <w:rPr>
          <w:rStyle w:val="61"/>
          <w:rFonts w:ascii="Times New Roman" w:eastAsia="Times New Roman" w:hAnsi="Times New Roman" w:cs="Times New Roman"/>
          <w:sz w:val="28"/>
          <w:szCs w:val="28"/>
          <w:shd w:val="clear" w:color="auto" w:fill="auto"/>
        </w:rPr>
      </w:pPr>
      <w:r w:rsidRPr="00AF02A8">
        <w:rPr>
          <w:rStyle w:val="61"/>
          <w:rFonts w:ascii="Times New Roman" w:hAnsi="Times New Roman" w:cs="Times New Roman"/>
          <w:color w:val="000000"/>
          <w:sz w:val="28"/>
          <w:szCs w:val="28"/>
        </w:rPr>
        <w:t xml:space="preserve"> </w:t>
      </w:r>
    </w:p>
    <w:p w:rsidR="00A06778" w:rsidRDefault="00A06778" w:rsidP="00A06778">
      <w:pPr>
        <w:pStyle w:val="ad"/>
        <w:ind w:left="720"/>
        <w:jc w:val="both"/>
        <w:rPr>
          <w:sz w:val="28"/>
          <w:szCs w:val="28"/>
        </w:rPr>
      </w:pPr>
    </w:p>
    <w:p w:rsidR="00C15007" w:rsidRPr="00C15007" w:rsidRDefault="00C15007" w:rsidP="00C15007">
      <w:pPr>
        <w:pStyle w:val="a9"/>
        <w:ind w:left="5544"/>
        <w:rPr>
          <w:rFonts w:ascii="Arial" w:hAnsi="Arial" w:cs="Arial"/>
          <w:color w:val="000000"/>
          <w:sz w:val="24"/>
          <w:szCs w:val="24"/>
          <w:shd w:val="clear" w:color="auto" w:fill="FFFFFF"/>
        </w:rPr>
      </w:pPr>
    </w:p>
    <w:p w:rsidR="00B36CF0" w:rsidRDefault="00E60156" w:rsidP="00B36CF0">
      <w:pPr>
        <w:pStyle w:val="a9"/>
        <w:ind w:left="360"/>
        <w:rPr>
          <w:rFonts w:ascii="Times New Roman" w:hAnsi="Times New Roman"/>
          <w:bCs/>
          <w:sz w:val="28"/>
          <w:szCs w:val="28"/>
        </w:rPr>
      </w:pPr>
      <w:r>
        <w:rPr>
          <w:rFonts w:ascii="Times New Roman" w:eastAsia="Times New Roman" w:hAnsi="Times New Roman"/>
          <w:sz w:val="26"/>
          <w:szCs w:val="26"/>
          <w:lang w:eastAsia="ru-RU"/>
        </w:rPr>
        <w:t xml:space="preserve"> </w:t>
      </w:r>
    </w:p>
    <w:p w:rsidR="00B36CF0" w:rsidRPr="00B36CF0" w:rsidRDefault="00B36CF0" w:rsidP="00B36CF0">
      <w:pPr>
        <w:pStyle w:val="a9"/>
        <w:ind w:left="360"/>
        <w:jc w:val="both"/>
        <w:rPr>
          <w:rFonts w:ascii="Times New Roman" w:hAnsi="Times New Roman"/>
          <w:bCs/>
          <w:sz w:val="28"/>
          <w:szCs w:val="28"/>
        </w:rPr>
      </w:pPr>
    </w:p>
    <w:p w:rsidR="000D5EC7" w:rsidRDefault="000D5EC7" w:rsidP="005736AF">
      <w:pPr>
        <w:pStyle w:val="a9"/>
        <w:numPr>
          <w:ilvl w:val="0"/>
          <w:numId w:val="1"/>
        </w:numPr>
        <w:jc w:val="both"/>
        <w:rPr>
          <w:rFonts w:ascii="Times New Roman" w:hAnsi="Times New Roman"/>
          <w:sz w:val="28"/>
          <w:szCs w:val="28"/>
        </w:rPr>
      </w:pPr>
      <w:r>
        <w:rPr>
          <w:rFonts w:ascii="Times New Roman" w:hAnsi="Times New Roman"/>
          <w:sz w:val="28"/>
          <w:szCs w:val="28"/>
        </w:rPr>
        <w:t xml:space="preserve"> Постановление Администрации Енисейского сельсовета от 25.02.2025 №2  «</w:t>
      </w:r>
      <w:r w:rsidRPr="000D5EC7">
        <w:rPr>
          <w:rFonts w:ascii="Times New Roman" w:hAnsi="Times New Roman"/>
          <w:sz w:val="28"/>
          <w:szCs w:val="28"/>
        </w:rPr>
        <w:t>О внесении изменений в муниципальную программу «Формирование современной городской среды на территории муниципального образования Енисейский сельсовет Бийского район</w:t>
      </w:r>
      <w:r>
        <w:rPr>
          <w:rFonts w:ascii="Times New Roman" w:hAnsi="Times New Roman"/>
          <w:sz w:val="28"/>
          <w:szCs w:val="28"/>
        </w:rPr>
        <w:t xml:space="preserve">а Алтайского края» утвержденную </w:t>
      </w:r>
      <w:r w:rsidRPr="000D5EC7">
        <w:rPr>
          <w:rFonts w:ascii="Times New Roman" w:hAnsi="Times New Roman"/>
          <w:sz w:val="28"/>
          <w:szCs w:val="28"/>
        </w:rPr>
        <w:t>Постановлением</w:t>
      </w:r>
      <w:r>
        <w:rPr>
          <w:rFonts w:ascii="Times New Roman" w:hAnsi="Times New Roman"/>
          <w:sz w:val="28"/>
          <w:szCs w:val="28"/>
        </w:rPr>
        <w:t xml:space="preserve"> </w:t>
      </w:r>
      <w:r w:rsidRPr="000D5EC7">
        <w:rPr>
          <w:rFonts w:ascii="Times New Roman" w:hAnsi="Times New Roman"/>
          <w:sz w:val="28"/>
          <w:szCs w:val="28"/>
        </w:rPr>
        <w:t>Администрации Енисейского сельсовета Бийского района Алтайского края от 26.12.2017 №19 в редакции от 17.07.2021 №11, 10.08.2022 №13/1, 27.03.2023 №9, 09.08.2024 №15)</w:t>
      </w:r>
    </w:p>
    <w:p w:rsidR="007E4ECE" w:rsidRDefault="007E4ECE" w:rsidP="007E4ECE">
      <w:pPr>
        <w:pStyle w:val="a9"/>
        <w:ind w:left="360"/>
        <w:rPr>
          <w:rFonts w:ascii="Times New Roman" w:hAnsi="Times New Roman"/>
          <w:bCs/>
          <w:sz w:val="28"/>
          <w:szCs w:val="28"/>
        </w:rPr>
      </w:pPr>
      <w:r w:rsidRPr="00FE0EC6">
        <w:rPr>
          <w:rFonts w:ascii="Times New Roman" w:hAnsi="Times New Roman"/>
          <w:i/>
          <w:color w:val="000000"/>
          <w:sz w:val="28"/>
          <w:szCs w:val="28"/>
          <w:shd w:val="clear" w:color="auto" w:fill="FFFFFF"/>
        </w:rPr>
        <w:t>(стр.</w:t>
      </w:r>
      <w:r>
        <w:rPr>
          <w:rFonts w:ascii="Times New Roman" w:hAnsi="Times New Roman"/>
          <w:i/>
          <w:color w:val="000000"/>
          <w:sz w:val="28"/>
          <w:szCs w:val="28"/>
          <w:shd w:val="clear" w:color="auto" w:fill="FFFFFF"/>
        </w:rPr>
        <w:t>2-36</w:t>
      </w:r>
      <w:r>
        <w:rPr>
          <w:rFonts w:ascii="Times New Roman" w:hAnsi="Times New Roman"/>
          <w:i/>
          <w:color w:val="000000"/>
          <w:sz w:val="28"/>
          <w:szCs w:val="28"/>
          <w:shd w:val="clear" w:color="auto" w:fill="FFFFFF"/>
        </w:rPr>
        <w:t xml:space="preserve"> ) </w:t>
      </w:r>
    </w:p>
    <w:p w:rsidR="000D5EC7" w:rsidRPr="000D5EC7" w:rsidRDefault="000D5EC7" w:rsidP="007E4ECE">
      <w:pPr>
        <w:pStyle w:val="a9"/>
        <w:ind w:left="360"/>
        <w:jc w:val="both"/>
        <w:rPr>
          <w:rFonts w:ascii="Times New Roman" w:hAnsi="Times New Roman"/>
          <w:sz w:val="28"/>
          <w:szCs w:val="28"/>
        </w:rPr>
      </w:pPr>
    </w:p>
    <w:p w:rsidR="00E60156" w:rsidRPr="00E60156" w:rsidRDefault="008C5EE5" w:rsidP="005736AF">
      <w:pPr>
        <w:pStyle w:val="a9"/>
        <w:numPr>
          <w:ilvl w:val="0"/>
          <w:numId w:val="1"/>
        </w:numPr>
        <w:jc w:val="both"/>
        <w:rPr>
          <w:rFonts w:ascii="Times New Roman" w:hAnsi="Times New Roman"/>
          <w:bCs/>
          <w:sz w:val="28"/>
          <w:szCs w:val="28"/>
        </w:rPr>
      </w:pPr>
      <w:r w:rsidRPr="00E60156">
        <w:rPr>
          <w:rFonts w:ascii="Times New Roman" w:hAnsi="Times New Roman"/>
          <w:sz w:val="28"/>
          <w:szCs w:val="28"/>
        </w:rPr>
        <w:t xml:space="preserve">Решение Енисейского сельского Совета народных депутатов от </w:t>
      </w:r>
      <w:r w:rsidR="00E60156" w:rsidRPr="00E60156">
        <w:rPr>
          <w:rFonts w:ascii="Times New Roman" w:hAnsi="Times New Roman"/>
          <w:sz w:val="28"/>
          <w:szCs w:val="28"/>
        </w:rPr>
        <w:t>28.02.2025</w:t>
      </w:r>
      <w:r w:rsidR="00E60156">
        <w:rPr>
          <w:rFonts w:ascii="Times New Roman" w:hAnsi="Times New Roman"/>
          <w:sz w:val="28"/>
          <w:szCs w:val="28"/>
        </w:rPr>
        <w:t xml:space="preserve"> </w:t>
      </w:r>
      <w:r w:rsidRPr="00E60156">
        <w:rPr>
          <w:rFonts w:ascii="Times New Roman" w:hAnsi="Times New Roman"/>
          <w:sz w:val="28"/>
          <w:szCs w:val="28"/>
        </w:rPr>
        <w:t>№ 1</w:t>
      </w:r>
      <w:r w:rsidR="00E60156" w:rsidRPr="00E60156">
        <w:rPr>
          <w:rFonts w:ascii="Times New Roman" w:hAnsi="Times New Roman"/>
          <w:sz w:val="28"/>
          <w:szCs w:val="28"/>
        </w:rPr>
        <w:t>17</w:t>
      </w:r>
      <w:r w:rsidRPr="00E60156">
        <w:rPr>
          <w:rFonts w:ascii="Times New Roman" w:hAnsi="Times New Roman"/>
          <w:sz w:val="28"/>
          <w:szCs w:val="28"/>
        </w:rPr>
        <w:t xml:space="preserve">  </w:t>
      </w:r>
      <w:r w:rsidR="00594044">
        <w:rPr>
          <w:rFonts w:ascii="Times New Roman" w:hAnsi="Times New Roman"/>
          <w:sz w:val="28"/>
          <w:szCs w:val="28"/>
        </w:rPr>
        <w:t xml:space="preserve">« О  принятии  </w:t>
      </w:r>
      <w:r w:rsidR="00E60156" w:rsidRPr="00E60156">
        <w:rPr>
          <w:rFonts w:ascii="Times New Roman" w:hAnsi="Times New Roman"/>
          <w:sz w:val="28"/>
          <w:szCs w:val="28"/>
        </w:rPr>
        <w:t>Устава  Муниципального    образования</w:t>
      </w:r>
      <w:r w:rsidR="00E60156">
        <w:rPr>
          <w:rFonts w:ascii="Times New Roman" w:hAnsi="Times New Roman"/>
          <w:sz w:val="28"/>
          <w:szCs w:val="28"/>
        </w:rPr>
        <w:t xml:space="preserve"> </w:t>
      </w:r>
      <w:r w:rsidR="00E60156" w:rsidRPr="00E60156">
        <w:rPr>
          <w:rFonts w:ascii="Times New Roman" w:hAnsi="Times New Roman"/>
          <w:sz w:val="28"/>
          <w:szCs w:val="28"/>
        </w:rPr>
        <w:t>сельское поселение Енисейский сельсовет     Бийского     района  Алтайского  края»</w:t>
      </w:r>
    </w:p>
    <w:p w:rsidR="00FE0EC6" w:rsidRPr="008C5EE5" w:rsidRDefault="00FE0EC6" w:rsidP="008C5EE5">
      <w:pPr>
        <w:pStyle w:val="a9"/>
        <w:ind w:left="360"/>
        <w:jc w:val="both"/>
        <w:rPr>
          <w:rFonts w:ascii="Times New Roman" w:hAnsi="Times New Roman"/>
          <w:bCs/>
          <w:sz w:val="28"/>
          <w:szCs w:val="28"/>
        </w:rPr>
      </w:pPr>
    </w:p>
    <w:p w:rsidR="00FE0EC6" w:rsidRDefault="00FE0EC6" w:rsidP="00FE0EC6">
      <w:pPr>
        <w:pStyle w:val="a9"/>
        <w:ind w:left="360"/>
        <w:rPr>
          <w:rFonts w:ascii="Times New Roman" w:hAnsi="Times New Roman"/>
          <w:bCs/>
          <w:sz w:val="28"/>
          <w:szCs w:val="28"/>
        </w:rPr>
      </w:pPr>
      <w:r w:rsidRPr="00FE0EC6">
        <w:rPr>
          <w:rFonts w:ascii="Times New Roman" w:hAnsi="Times New Roman"/>
          <w:i/>
          <w:color w:val="000000"/>
          <w:sz w:val="28"/>
          <w:szCs w:val="28"/>
          <w:shd w:val="clear" w:color="auto" w:fill="FFFFFF"/>
        </w:rPr>
        <w:t>(стр.</w:t>
      </w:r>
      <w:r w:rsidR="007E4ECE">
        <w:rPr>
          <w:rFonts w:ascii="Times New Roman" w:hAnsi="Times New Roman"/>
          <w:i/>
          <w:color w:val="000000"/>
          <w:sz w:val="28"/>
          <w:szCs w:val="28"/>
          <w:shd w:val="clear" w:color="auto" w:fill="FFFFFF"/>
        </w:rPr>
        <w:t>37</w:t>
      </w:r>
      <w:bookmarkStart w:id="0" w:name="_GoBack"/>
      <w:bookmarkEnd w:id="0"/>
      <w:r w:rsidR="007E4ECE">
        <w:rPr>
          <w:rFonts w:ascii="Times New Roman" w:hAnsi="Times New Roman"/>
          <w:i/>
          <w:color w:val="000000"/>
          <w:sz w:val="28"/>
          <w:szCs w:val="28"/>
          <w:shd w:val="clear" w:color="auto" w:fill="FFFFFF"/>
        </w:rPr>
        <w:t xml:space="preserve">-79 </w:t>
      </w:r>
      <w:r>
        <w:rPr>
          <w:rFonts w:ascii="Times New Roman" w:hAnsi="Times New Roman"/>
          <w:i/>
          <w:color w:val="000000"/>
          <w:sz w:val="28"/>
          <w:szCs w:val="28"/>
          <w:shd w:val="clear" w:color="auto" w:fill="FFFFFF"/>
        </w:rPr>
        <w:t xml:space="preserve">) </w:t>
      </w:r>
    </w:p>
    <w:p w:rsidR="00FE0EC6" w:rsidRPr="00FE0EC6" w:rsidRDefault="00FE0EC6" w:rsidP="00FE0EC6">
      <w:pPr>
        <w:pStyle w:val="a9"/>
        <w:ind w:left="360"/>
        <w:rPr>
          <w:rFonts w:ascii="Times New Roman" w:hAnsi="Times New Roman"/>
          <w:bCs/>
          <w:sz w:val="28"/>
          <w:szCs w:val="28"/>
        </w:rPr>
      </w:pPr>
    </w:p>
    <w:p w:rsidR="00FE0EC6" w:rsidRDefault="00E60156" w:rsidP="00FE0EC6">
      <w:pPr>
        <w:pStyle w:val="a9"/>
        <w:ind w:left="284"/>
        <w:rPr>
          <w:rFonts w:ascii="Times New Roman" w:hAnsi="Times New Roman"/>
          <w:bCs/>
          <w:sz w:val="28"/>
          <w:szCs w:val="28"/>
        </w:rPr>
      </w:pPr>
      <w:r>
        <w:rPr>
          <w:rFonts w:ascii="Times New Roman" w:hAnsi="Times New Roman"/>
          <w:sz w:val="26"/>
          <w:szCs w:val="26"/>
        </w:rPr>
        <w:t xml:space="preserve"> </w:t>
      </w:r>
    </w:p>
    <w:p w:rsidR="005A524A" w:rsidRPr="005A524A" w:rsidRDefault="00EA031D" w:rsidP="005A524A">
      <w:pPr>
        <w:spacing w:after="0" w:line="240" w:lineRule="auto"/>
        <w:ind w:left="284" w:firstLine="142"/>
        <w:jc w:val="both"/>
        <w:rPr>
          <w:rFonts w:ascii="Arial" w:eastAsia="Times New Roman" w:hAnsi="Arial" w:cs="Arial"/>
          <w:b/>
          <w:sz w:val="27"/>
          <w:szCs w:val="27"/>
          <w:lang w:eastAsia="ru-RU"/>
        </w:rPr>
      </w:pPr>
      <w:r>
        <w:rPr>
          <w:rFonts w:ascii="Arial" w:eastAsia="Times New Roman" w:hAnsi="Arial" w:cs="Arial"/>
          <w:b/>
          <w:sz w:val="27"/>
          <w:szCs w:val="27"/>
          <w:lang w:eastAsia="ru-RU"/>
        </w:rPr>
        <w:t xml:space="preserve"> </w:t>
      </w:r>
    </w:p>
    <w:p w:rsidR="005A524A" w:rsidRPr="005A524A" w:rsidRDefault="005A524A" w:rsidP="005A524A">
      <w:pPr>
        <w:autoSpaceDE w:val="0"/>
        <w:autoSpaceDN w:val="0"/>
        <w:adjustRightInd w:val="0"/>
        <w:spacing w:before="43" w:after="0" w:line="317" w:lineRule="exact"/>
        <w:ind w:left="284" w:right="27" w:firstLine="142"/>
        <w:rPr>
          <w:rFonts w:ascii="Arial" w:eastAsia="Times New Roman" w:hAnsi="Arial"/>
          <w:sz w:val="27"/>
          <w:szCs w:val="27"/>
          <w:lang w:eastAsia="ru-RU"/>
        </w:rPr>
      </w:pPr>
    </w:p>
    <w:p w:rsidR="005A524A" w:rsidRPr="005A524A" w:rsidRDefault="005A524A" w:rsidP="005A524A">
      <w:pPr>
        <w:spacing w:after="0" w:line="240" w:lineRule="auto"/>
        <w:ind w:left="284" w:firstLine="142"/>
        <w:rPr>
          <w:rFonts w:ascii="Times New Roman" w:eastAsia="Times New Roman" w:hAnsi="Times New Roman"/>
          <w:sz w:val="24"/>
          <w:szCs w:val="24"/>
          <w:lang w:eastAsia="ru-RU"/>
        </w:rPr>
      </w:pPr>
    </w:p>
    <w:p w:rsidR="00DB30DE" w:rsidRPr="007B5030" w:rsidRDefault="005A524A" w:rsidP="00DB30DE">
      <w:pPr>
        <w:pStyle w:val="a9"/>
        <w:rPr>
          <w:rFonts w:ascii="Times New Roman" w:hAnsi="Times New Roman"/>
          <w:bCs/>
          <w:sz w:val="28"/>
          <w:szCs w:val="28"/>
        </w:rPr>
      </w:pPr>
      <w:r>
        <w:rPr>
          <w:rFonts w:ascii="Times New Roman" w:hAnsi="Times New Roman"/>
          <w:sz w:val="28"/>
          <w:szCs w:val="28"/>
        </w:rPr>
        <w:t xml:space="preserve"> </w:t>
      </w:r>
    </w:p>
    <w:p w:rsidR="00E9265D" w:rsidRPr="007B5030" w:rsidRDefault="00E9265D" w:rsidP="00E9265D">
      <w:pPr>
        <w:pStyle w:val="a9"/>
        <w:rPr>
          <w:rFonts w:ascii="Times New Roman" w:hAnsi="Times New Roman"/>
          <w:sz w:val="28"/>
          <w:szCs w:val="28"/>
        </w:rPr>
      </w:pPr>
    </w:p>
    <w:p w:rsidR="008F5B18" w:rsidRPr="00522B29" w:rsidRDefault="008F5B18" w:rsidP="00522B29">
      <w:pPr>
        <w:autoSpaceDE w:val="0"/>
        <w:autoSpaceDN w:val="0"/>
        <w:adjustRightInd w:val="0"/>
        <w:ind w:right="-2"/>
        <w:jc w:val="both"/>
        <w:rPr>
          <w:rFonts w:ascii="Times New Roman" w:hAnsi="Times New Roman"/>
          <w:sz w:val="28"/>
          <w:szCs w:val="28"/>
        </w:rPr>
      </w:pPr>
    </w:p>
    <w:p w:rsidR="0038500E" w:rsidRDefault="0038500E" w:rsidP="0038500E">
      <w:pPr>
        <w:jc w:val="both"/>
        <w:rPr>
          <w:rFonts w:ascii="Times New Roman" w:hAnsi="Times New Roman"/>
          <w:sz w:val="28"/>
          <w:szCs w:val="28"/>
        </w:rPr>
      </w:pPr>
    </w:p>
    <w:p w:rsidR="00657DF3" w:rsidRDefault="00657DF3" w:rsidP="0038500E">
      <w:pPr>
        <w:jc w:val="both"/>
        <w:rPr>
          <w:rFonts w:ascii="Times New Roman" w:hAnsi="Times New Roman"/>
          <w:sz w:val="28"/>
          <w:szCs w:val="28"/>
        </w:rPr>
      </w:pPr>
    </w:p>
    <w:p w:rsidR="00657DF3" w:rsidRDefault="00657DF3" w:rsidP="0038500E">
      <w:pPr>
        <w:jc w:val="both"/>
        <w:rPr>
          <w:rFonts w:ascii="Times New Roman" w:hAnsi="Times New Roman"/>
          <w:sz w:val="28"/>
          <w:szCs w:val="28"/>
        </w:rPr>
      </w:pPr>
    </w:p>
    <w:p w:rsidR="00B36CF0" w:rsidRPr="00B36CF0" w:rsidRDefault="00B36CF0" w:rsidP="00B36CF0">
      <w:pPr>
        <w:spacing w:after="0" w:line="240" w:lineRule="auto"/>
        <w:jc w:val="right"/>
        <w:rPr>
          <w:rFonts w:ascii="Arial" w:eastAsia="Times New Roman" w:hAnsi="Arial" w:cs="Arial"/>
          <w:color w:val="000000" w:themeColor="text1"/>
          <w:lang w:eastAsia="ru-RU"/>
        </w:rPr>
      </w:pPr>
    </w:p>
    <w:p w:rsidR="00E60156" w:rsidRDefault="00E60156" w:rsidP="00B36CF0">
      <w:pPr>
        <w:spacing w:after="0" w:line="240" w:lineRule="auto"/>
        <w:jc w:val="center"/>
        <w:rPr>
          <w:rFonts w:ascii="Times New Roman" w:eastAsia="Times New Roman" w:hAnsi="Times New Roman"/>
          <w:b/>
          <w:sz w:val="28"/>
          <w:szCs w:val="28"/>
          <w:lang w:eastAsia="ru-RU"/>
        </w:rPr>
      </w:pPr>
    </w:p>
    <w:p w:rsidR="00E60156" w:rsidRDefault="00E60156" w:rsidP="00B36CF0">
      <w:pPr>
        <w:spacing w:after="0" w:line="240" w:lineRule="auto"/>
        <w:jc w:val="center"/>
        <w:rPr>
          <w:rFonts w:ascii="Times New Roman" w:eastAsia="Times New Roman" w:hAnsi="Times New Roman"/>
          <w:b/>
          <w:sz w:val="28"/>
          <w:szCs w:val="28"/>
          <w:lang w:eastAsia="ru-RU"/>
        </w:rPr>
      </w:pPr>
    </w:p>
    <w:p w:rsidR="00E60156" w:rsidRDefault="00E60156" w:rsidP="00B36CF0">
      <w:pPr>
        <w:spacing w:after="0" w:line="240" w:lineRule="auto"/>
        <w:jc w:val="center"/>
        <w:rPr>
          <w:rFonts w:ascii="Times New Roman" w:eastAsia="Times New Roman" w:hAnsi="Times New Roman"/>
          <w:b/>
          <w:sz w:val="28"/>
          <w:szCs w:val="28"/>
          <w:lang w:eastAsia="ru-RU"/>
        </w:rPr>
      </w:pPr>
    </w:p>
    <w:p w:rsidR="00E60156" w:rsidRDefault="00E60156" w:rsidP="00B36CF0">
      <w:pPr>
        <w:spacing w:after="0" w:line="240" w:lineRule="auto"/>
        <w:jc w:val="center"/>
        <w:rPr>
          <w:rFonts w:ascii="Times New Roman" w:eastAsia="Times New Roman" w:hAnsi="Times New Roman"/>
          <w:b/>
          <w:sz w:val="28"/>
          <w:szCs w:val="28"/>
          <w:lang w:eastAsia="ru-RU"/>
        </w:rPr>
      </w:pPr>
    </w:p>
    <w:p w:rsidR="00E60156" w:rsidRDefault="00E60156" w:rsidP="00B36CF0">
      <w:pPr>
        <w:spacing w:after="0" w:line="240" w:lineRule="auto"/>
        <w:jc w:val="center"/>
        <w:rPr>
          <w:rFonts w:ascii="Times New Roman" w:eastAsia="Times New Roman" w:hAnsi="Times New Roman"/>
          <w:b/>
          <w:sz w:val="28"/>
          <w:szCs w:val="28"/>
          <w:lang w:eastAsia="ru-RU"/>
        </w:rPr>
      </w:pPr>
    </w:p>
    <w:p w:rsidR="00E60156" w:rsidRDefault="00E60156" w:rsidP="00B36CF0">
      <w:pPr>
        <w:spacing w:after="0" w:line="240" w:lineRule="auto"/>
        <w:jc w:val="center"/>
        <w:rPr>
          <w:rFonts w:ascii="Times New Roman" w:eastAsia="Times New Roman" w:hAnsi="Times New Roman"/>
          <w:b/>
          <w:sz w:val="28"/>
          <w:szCs w:val="28"/>
          <w:lang w:eastAsia="ru-RU"/>
        </w:rPr>
      </w:pPr>
    </w:p>
    <w:p w:rsidR="00E60156" w:rsidRDefault="00E60156" w:rsidP="00B36CF0">
      <w:pPr>
        <w:spacing w:after="0" w:line="240" w:lineRule="auto"/>
        <w:jc w:val="center"/>
        <w:rPr>
          <w:rFonts w:ascii="Times New Roman" w:eastAsia="Times New Roman" w:hAnsi="Times New Roman"/>
          <w:b/>
          <w:sz w:val="28"/>
          <w:szCs w:val="28"/>
          <w:lang w:eastAsia="ru-RU"/>
        </w:rPr>
      </w:pPr>
    </w:p>
    <w:p w:rsidR="00E60156" w:rsidRDefault="00E60156" w:rsidP="00B36CF0">
      <w:pPr>
        <w:spacing w:after="0" w:line="240" w:lineRule="auto"/>
        <w:jc w:val="center"/>
        <w:rPr>
          <w:rFonts w:ascii="Times New Roman" w:eastAsia="Times New Roman" w:hAnsi="Times New Roman"/>
          <w:b/>
          <w:sz w:val="28"/>
          <w:szCs w:val="28"/>
          <w:lang w:eastAsia="ru-RU"/>
        </w:rPr>
      </w:pPr>
    </w:p>
    <w:p w:rsidR="00E60156" w:rsidRDefault="00E60156" w:rsidP="00B36CF0">
      <w:pPr>
        <w:spacing w:after="0" w:line="240" w:lineRule="auto"/>
        <w:jc w:val="center"/>
        <w:rPr>
          <w:rFonts w:ascii="Times New Roman" w:eastAsia="Times New Roman" w:hAnsi="Times New Roman"/>
          <w:b/>
          <w:sz w:val="28"/>
          <w:szCs w:val="28"/>
          <w:lang w:eastAsia="ru-RU"/>
        </w:rPr>
      </w:pPr>
    </w:p>
    <w:p w:rsidR="007E4ECE" w:rsidRPr="007E4ECE" w:rsidRDefault="007E4ECE" w:rsidP="007E4ECE">
      <w:pPr>
        <w:widowControl w:val="0"/>
        <w:spacing w:after="333" w:line="322" w:lineRule="exact"/>
        <w:jc w:val="center"/>
        <w:outlineLvl w:val="0"/>
        <w:rPr>
          <w:rFonts w:ascii="Times New Roman" w:eastAsia="Times New Roman" w:hAnsi="Times New Roman"/>
          <w:color w:val="000000"/>
          <w:sz w:val="28"/>
          <w:szCs w:val="28"/>
          <w:lang w:eastAsia="ru-RU" w:bidi="ru-RU"/>
        </w:rPr>
      </w:pPr>
      <w:r w:rsidRPr="007E4ECE">
        <w:rPr>
          <w:rFonts w:ascii="Times New Roman" w:eastAsia="Times New Roman" w:hAnsi="Times New Roman"/>
          <w:i/>
          <w:noProof/>
          <w:sz w:val="28"/>
          <w:szCs w:val="28"/>
          <w:lang w:eastAsia="ru-RU"/>
        </w:rPr>
        <w:drawing>
          <wp:inline distT="0" distB="0" distL="0" distR="0" wp14:anchorId="3F5B915C" wp14:editId="36E4482B">
            <wp:extent cx="7620" cy="7620"/>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srcRect/>
                    <a:stretch>
                      <a:fillRect/>
                    </a:stretch>
                  </pic:blipFill>
                  <pic:spPr bwMode="auto">
                    <a:xfrm>
                      <a:off x="0" y="0"/>
                      <a:ext cx="7620" cy="7620"/>
                    </a:xfrm>
                    <a:prstGeom prst="rect">
                      <a:avLst/>
                    </a:prstGeom>
                    <a:noFill/>
                    <a:ln w="9525">
                      <a:noFill/>
                      <a:miter lim="800000"/>
                      <a:headEnd/>
                      <a:tailEnd/>
                    </a:ln>
                  </pic:spPr>
                </pic:pic>
              </a:graphicData>
            </a:graphic>
          </wp:inline>
        </w:drawing>
      </w:r>
      <w:bookmarkStart w:id="1" w:name="bookmark0"/>
      <w:r w:rsidRPr="007E4ECE">
        <w:rPr>
          <w:rFonts w:ascii="Times New Roman" w:eastAsia="Times New Roman" w:hAnsi="Times New Roman"/>
          <w:color w:val="000000"/>
          <w:sz w:val="28"/>
          <w:szCs w:val="28"/>
          <w:lang w:eastAsia="ru-RU" w:bidi="ru-RU"/>
        </w:rPr>
        <w:t>РОССИЙСКАЯ ФЕДЕРАЦИЯ</w:t>
      </w:r>
      <w:r w:rsidRPr="007E4ECE">
        <w:rPr>
          <w:rFonts w:ascii="Times New Roman" w:eastAsia="Times New Roman" w:hAnsi="Times New Roman"/>
          <w:color w:val="000000"/>
          <w:sz w:val="28"/>
          <w:szCs w:val="28"/>
          <w:lang w:eastAsia="ru-RU" w:bidi="ru-RU"/>
        </w:rPr>
        <w:br/>
        <w:t>АДМИНИСТРАЦИЯ ЕНИСЕЙСКОГО СЕЛЬСОВЕТА</w:t>
      </w:r>
      <w:r w:rsidRPr="007E4ECE">
        <w:rPr>
          <w:rFonts w:ascii="Times New Roman" w:eastAsia="Times New Roman" w:hAnsi="Times New Roman"/>
          <w:color w:val="000000"/>
          <w:sz w:val="28"/>
          <w:szCs w:val="28"/>
          <w:lang w:eastAsia="ru-RU" w:bidi="ru-RU"/>
        </w:rPr>
        <w:br/>
        <w:t>БИЙСКОГО РАЙОНА АЛТАЙСКОГО КРАЯ</w:t>
      </w:r>
      <w:bookmarkEnd w:id="1"/>
    </w:p>
    <w:p w:rsidR="007E4ECE" w:rsidRPr="007E4ECE" w:rsidRDefault="007E4ECE" w:rsidP="007E4ECE">
      <w:pPr>
        <w:widowControl w:val="0"/>
        <w:spacing w:after="280" w:line="280" w:lineRule="exact"/>
        <w:jc w:val="center"/>
        <w:outlineLvl w:val="0"/>
        <w:rPr>
          <w:rFonts w:ascii="Times New Roman" w:eastAsia="Times New Roman" w:hAnsi="Times New Roman"/>
          <w:color w:val="000000"/>
          <w:sz w:val="28"/>
          <w:szCs w:val="28"/>
          <w:lang w:eastAsia="ru-RU" w:bidi="ru-RU"/>
        </w:rPr>
      </w:pPr>
      <w:bookmarkStart w:id="2" w:name="bookmark1"/>
      <w:r w:rsidRPr="007E4ECE">
        <w:rPr>
          <w:rFonts w:ascii="Times New Roman" w:eastAsia="Times New Roman" w:hAnsi="Times New Roman"/>
          <w:color w:val="000000"/>
          <w:spacing w:val="70"/>
          <w:sz w:val="28"/>
          <w:szCs w:val="28"/>
          <w:lang w:eastAsia="ru-RU" w:bidi="ru-RU"/>
        </w:rPr>
        <w:t>ПОСТАНОВЛЕНИЕ</w:t>
      </w:r>
      <w:bookmarkEnd w:id="2"/>
    </w:p>
    <w:p w:rsidR="007E4ECE" w:rsidRPr="007E4ECE" w:rsidRDefault="007E4ECE" w:rsidP="007E4ECE">
      <w:pPr>
        <w:widowControl w:val="0"/>
        <w:tabs>
          <w:tab w:val="left" w:pos="8242"/>
        </w:tabs>
        <w:spacing w:after="0" w:line="240" w:lineRule="exact"/>
        <w:jc w:val="both"/>
        <w:rPr>
          <w:rFonts w:ascii="Times New Roman" w:eastAsia="Times New Roman" w:hAnsi="Times New Roman"/>
          <w:color w:val="000000"/>
          <w:sz w:val="24"/>
          <w:szCs w:val="24"/>
          <w:lang w:eastAsia="ru-RU" w:bidi="ru-RU"/>
        </w:rPr>
      </w:pPr>
      <w:r w:rsidRPr="007E4ECE">
        <w:rPr>
          <w:rFonts w:ascii="Times New Roman" w:eastAsia="Times New Roman" w:hAnsi="Times New Roman"/>
          <w:color w:val="000000"/>
          <w:sz w:val="24"/>
          <w:szCs w:val="24"/>
          <w:lang w:eastAsia="ru-RU" w:bidi="ru-RU"/>
        </w:rPr>
        <w:t>25.02.2025</w:t>
      </w:r>
      <w:r w:rsidRPr="007E4ECE">
        <w:rPr>
          <w:rFonts w:ascii="Times New Roman" w:eastAsia="Times New Roman" w:hAnsi="Times New Roman"/>
          <w:color w:val="000000"/>
          <w:sz w:val="24"/>
          <w:szCs w:val="24"/>
          <w:lang w:eastAsia="ru-RU" w:bidi="ru-RU"/>
        </w:rPr>
        <w:tab/>
        <w:t>№ 2</w:t>
      </w:r>
    </w:p>
    <w:p w:rsidR="007E4ECE" w:rsidRPr="007E4ECE" w:rsidRDefault="007E4ECE" w:rsidP="007E4ECE">
      <w:pPr>
        <w:widowControl w:val="0"/>
        <w:spacing w:after="217" w:line="240" w:lineRule="exact"/>
        <w:jc w:val="center"/>
        <w:rPr>
          <w:rFonts w:ascii="Times New Roman" w:eastAsia="Times New Roman" w:hAnsi="Times New Roman"/>
          <w:color w:val="000000"/>
          <w:sz w:val="24"/>
          <w:szCs w:val="24"/>
          <w:lang w:eastAsia="ru-RU" w:bidi="ru-RU"/>
        </w:rPr>
      </w:pPr>
      <w:r w:rsidRPr="007E4ECE">
        <w:rPr>
          <w:rFonts w:ascii="Times New Roman" w:eastAsia="Times New Roman" w:hAnsi="Times New Roman"/>
          <w:color w:val="000000"/>
          <w:sz w:val="24"/>
          <w:szCs w:val="24"/>
          <w:lang w:eastAsia="ru-RU" w:bidi="ru-RU"/>
        </w:rPr>
        <w:t>с. Енисейское</w:t>
      </w:r>
    </w:p>
    <w:p w:rsidR="007E4ECE" w:rsidRPr="007E4ECE" w:rsidRDefault="007E4ECE" w:rsidP="007E4ECE">
      <w:pPr>
        <w:widowControl w:val="0"/>
        <w:tabs>
          <w:tab w:val="right" w:pos="4589"/>
        </w:tabs>
        <w:spacing w:after="0" w:line="254" w:lineRule="exact"/>
        <w:ind w:right="4720"/>
        <w:jc w:val="both"/>
        <w:rPr>
          <w:rFonts w:ascii="Times New Roman" w:eastAsia="Times New Roman" w:hAnsi="Times New Roman"/>
          <w:color w:val="000000"/>
          <w:sz w:val="24"/>
          <w:szCs w:val="24"/>
          <w:lang w:eastAsia="ru-RU" w:bidi="ru-RU"/>
        </w:rPr>
      </w:pPr>
      <w:r w:rsidRPr="007E4ECE">
        <w:rPr>
          <w:rFonts w:ascii="Times New Roman" w:eastAsia="Times New Roman" w:hAnsi="Times New Roman"/>
          <w:color w:val="000000"/>
          <w:sz w:val="24"/>
          <w:szCs w:val="24"/>
          <w:lang w:eastAsia="ru-RU" w:bidi="ru-RU"/>
        </w:rPr>
        <w:t>О внесении изменений в муниципальную программу «Формирование современной городской среды на территории муниципального образования Енисейский сельсовет Бийского района Алтайского края» утвержденную</w:t>
      </w:r>
      <w:r w:rsidRPr="007E4ECE">
        <w:rPr>
          <w:rFonts w:ascii="Times New Roman" w:eastAsia="Times New Roman" w:hAnsi="Times New Roman"/>
          <w:color w:val="000000"/>
          <w:sz w:val="24"/>
          <w:szCs w:val="24"/>
          <w:lang w:eastAsia="ru-RU" w:bidi="ru-RU"/>
        </w:rPr>
        <w:tab/>
        <w:t>Постановлением</w:t>
      </w:r>
    </w:p>
    <w:p w:rsidR="007E4ECE" w:rsidRPr="007E4ECE" w:rsidRDefault="007E4ECE" w:rsidP="007E4ECE">
      <w:pPr>
        <w:widowControl w:val="0"/>
        <w:spacing w:after="0" w:line="254" w:lineRule="exact"/>
        <w:ind w:right="4720"/>
        <w:jc w:val="both"/>
        <w:rPr>
          <w:rFonts w:ascii="Times New Roman" w:eastAsia="Times New Roman" w:hAnsi="Times New Roman"/>
          <w:color w:val="000000"/>
          <w:sz w:val="24"/>
          <w:szCs w:val="24"/>
          <w:lang w:eastAsia="ru-RU" w:bidi="ru-RU"/>
        </w:rPr>
      </w:pPr>
      <w:r w:rsidRPr="007E4ECE">
        <w:rPr>
          <w:rFonts w:ascii="Times New Roman" w:eastAsia="Times New Roman" w:hAnsi="Times New Roman"/>
          <w:color w:val="000000"/>
          <w:sz w:val="24"/>
          <w:szCs w:val="24"/>
          <w:lang w:eastAsia="ru-RU" w:bidi="ru-RU"/>
        </w:rPr>
        <w:t>Администрации Енисейского сельсовета Бийского района Алтайского края от 26.12.2017 №19 в редакции от 17.07.2021 №11, 10.08.2022 №13/1, 27.03.2023 №9, 09.08.2024 №15)</w:t>
      </w:r>
    </w:p>
    <w:p w:rsidR="007E4ECE" w:rsidRPr="007E4ECE" w:rsidRDefault="007E4ECE" w:rsidP="007E4ECE">
      <w:pPr>
        <w:widowControl w:val="0"/>
        <w:spacing w:after="172" w:line="302" w:lineRule="exact"/>
        <w:ind w:firstLine="900"/>
        <w:jc w:val="both"/>
        <w:rPr>
          <w:rFonts w:ascii="Times New Roman" w:eastAsia="Times New Roman" w:hAnsi="Times New Roman"/>
          <w:color w:val="000000"/>
          <w:sz w:val="24"/>
          <w:szCs w:val="24"/>
          <w:lang w:eastAsia="ru-RU" w:bidi="ru-RU"/>
        </w:rPr>
      </w:pPr>
      <w:r w:rsidRPr="007E4ECE">
        <w:rPr>
          <w:rFonts w:ascii="Times New Roman" w:eastAsia="Times New Roman" w:hAnsi="Times New Roman"/>
          <w:color w:val="000000"/>
          <w:sz w:val="24"/>
          <w:szCs w:val="24"/>
          <w:lang w:eastAsia="ru-RU" w:bidi="ru-RU"/>
        </w:rPr>
        <w:t>В соответствии с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Уставом муниципального образования Енисейский сельсовет Бийского района Алтайского края</w:t>
      </w:r>
    </w:p>
    <w:p w:rsidR="007E4ECE" w:rsidRPr="007E4ECE" w:rsidRDefault="007E4ECE" w:rsidP="007E4ECE">
      <w:pPr>
        <w:widowControl w:val="0"/>
        <w:spacing w:after="0" w:line="312" w:lineRule="exact"/>
        <w:jc w:val="both"/>
        <w:rPr>
          <w:rFonts w:ascii="Times New Roman" w:eastAsia="Times New Roman" w:hAnsi="Times New Roman"/>
          <w:color w:val="000000"/>
          <w:sz w:val="24"/>
          <w:szCs w:val="24"/>
          <w:lang w:eastAsia="ru-RU" w:bidi="ru-RU"/>
        </w:rPr>
      </w:pPr>
      <w:r w:rsidRPr="007E4ECE">
        <w:rPr>
          <w:rFonts w:ascii="Times New Roman" w:eastAsia="Times New Roman" w:hAnsi="Times New Roman"/>
          <w:color w:val="000000"/>
          <w:sz w:val="24"/>
          <w:szCs w:val="24"/>
          <w:lang w:eastAsia="ru-RU" w:bidi="ru-RU"/>
        </w:rPr>
        <w:t>ПОСТАНОВЛЯЮ:</w:t>
      </w:r>
    </w:p>
    <w:p w:rsidR="007E4ECE" w:rsidRPr="007E4ECE" w:rsidRDefault="007E4ECE" w:rsidP="005736AF">
      <w:pPr>
        <w:widowControl w:val="0"/>
        <w:numPr>
          <w:ilvl w:val="0"/>
          <w:numId w:val="7"/>
        </w:numPr>
        <w:tabs>
          <w:tab w:val="left" w:pos="614"/>
        </w:tabs>
        <w:spacing w:after="0" w:line="312" w:lineRule="exact"/>
        <w:jc w:val="both"/>
        <w:rPr>
          <w:rFonts w:ascii="Times New Roman" w:eastAsia="Times New Roman" w:hAnsi="Times New Roman"/>
          <w:color w:val="000000"/>
          <w:sz w:val="24"/>
          <w:szCs w:val="24"/>
          <w:lang w:eastAsia="ru-RU" w:bidi="ru-RU"/>
        </w:rPr>
      </w:pPr>
      <w:r w:rsidRPr="007E4ECE">
        <w:rPr>
          <w:rFonts w:ascii="Times New Roman" w:eastAsia="Times New Roman" w:hAnsi="Times New Roman"/>
          <w:color w:val="000000"/>
          <w:sz w:val="24"/>
          <w:szCs w:val="24"/>
          <w:lang w:eastAsia="ru-RU" w:bidi="ru-RU"/>
        </w:rPr>
        <w:t>Внести изменения в муниципальную программу «Формирование современной городской среды на территории муниципального образования Енисейский сельсовет Бийского района Алтайского края», изложив её в новой редакции, согласно приложения.</w:t>
      </w:r>
    </w:p>
    <w:p w:rsidR="007E4ECE" w:rsidRPr="007E4ECE" w:rsidRDefault="007E4ECE" w:rsidP="005736AF">
      <w:pPr>
        <w:widowControl w:val="0"/>
        <w:numPr>
          <w:ilvl w:val="0"/>
          <w:numId w:val="7"/>
        </w:numPr>
        <w:tabs>
          <w:tab w:val="left" w:pos="614"/>
        </w:tabs>
        <w:spacing w:after="0" w:line="355" w:lineRule="exact"/>
        <w:rPr>
          <w:rFonts w:ascii="Times New Roman" w:eastAsia="Times New Roman" w:hAnsi="Times New Roman"/>
          <w:color w:val="000000"/>
          <w:sz w:val="24"/>
          <w:szCs w:val="24"/>
          <w:lang w:eastAsia="ru-RU" w:bidi="ru-RU"/>
        </w:rPr>
      </w:pPr>
      <w:r w:rsidRPr="007E4ECE">
        <w:rPr>
          <w:rFonts w:ascii="Times New Roman" w:eastAsia="Times New Roman" w:hAnsi="Times New Roman"/>
          <w:color w:val="000000"/>
          <w:sz w:val="24"/>
          <w:szCs w:val="24"/>
          <w:lang w:eastAsia="ru-RU" w:bidi="ru-RU"/>
        </w:rPr>
        <w:t>Обнародовать утвержденную муниципальную программу в установленном законом порядке.</w:t>
      </w:r>
    </w:p>
    <w:p w:rsidR="007E4ECE" w:rsidRPr="007E4ECE" w:rsidRDefault="007E4ECE" w:rsidP="005736AF">
      <w:pPr>
        <w:widowControl w:val="0"/>
        <w:numPr>
          <w:ilvl w:val="0"/>
          <w:numId w:val="7"/>
        </w:numPr>
        <w:tabs>
          <w:tab w:val="left" w:pos="628"/>
        </w:tabs>
        <w:spacing w:after="0" w:line="240" w:lineRule="exact"/>
        <w:jc w:val="both"/>
        <w:rPr>
          <w:rFonts w:ascii="Times New Roman" w:eastAsia="Times New Roman" w:hAnsi="Times New Roman"/>
          <w:color w:val="000000"/>
          <w:sz w:val="24"/>
          <w:szCs w:val="24"/>
          <w:lang w:eastAsia="ru-RU" w:bidi="ru-RU"/>
        </w:rPr>
      </w:pPr>
      <w:r w:rsidRPr="007E4ECE">
        <w:rPr>
          <w:rFonts w:ascii="Times New Roman" w:eastAsia="Times New Roman" w:hAnsi="Times New Roman"/>
          <w:color w:val="000000"/>
          <w:sz w:val="24"/>
          <w:szCs w:val="24"/>
          <w:lang w:eastAsia="ru-RU" w:bidi="ru-RU"/>
        </w:rPr>
        <w:t>Контроль за исполнением настоящего постановления оставляю за собой</w:t>
      </w:r>
    </w:p>
    <w:p w:rsidR="007E4ECE" w:rsidRPr="007E4ECE" w:rsidRDefault="007E4ECE" w:rsidP="007E4ECE">
      <w:pPr>
        <w:widowControl w:val="0"/>
        <w:tabs>
          <w:tab w:val="left" w:pos="628"/>
        </w:tabs>
        <w:spacing w:after="0" w:line="240" w:lineRule="exact"/>
        <w:jc w:val="both"/>
        <w:rPr>
          <w:rFonts w:ascii="Times New Roman" w:eastAsia="Times New Roman" w:hAnsi="Times New Roman"/>
          <w:color w:val="000000"/>
          <w:sz w:val="24"/>
          <w:szCs w:val="24"/>
          <w:lang w:eastAsia="ru-RU" w:bidi="ru-RU"/>
        </w:rPr>
      </w:pPr>
    </w:p>
    <w:p w:rsidR="007E4ECE" w:rsidRPr="007E4ECE" w:rsidRDefault="007E4ECE" w:rsidP="007E4ECE">
      <w:pPr>
        <w:widowControl w:val="0"/>
        <w:tabs>
          <w:tab w:val="left" w:pos="628"/>
        </w:tabs>
        <w:spacing w:after="0" w:line="240" w:lineRule="exact"/>
        <w:jc w:val="both"/>
        <w:rPr>
          <w:rFonts w:ascii="Times New Roman" w:eastAsia="Times New Roman" w:hAnsi="Times New Roman"/>
          <w:color w:val="000000"/>
          <w:sz w:val="24"/>
          <w:szCs w:val="24"/>
          <w:lang w:eastAsia="ru-RU" w:bidi="ru-RU"/>
        </w:rPr>
      </w:pPr>
    </w:p>
    <w:p w:rsidR="007E4ECE" w:rsidRPr="007E4ECE" w:rsidRDefault="007E4ECE" w:rsidP="007E4ECE">
      <w:pPr>
        <w:widowControl w:val="0"/>
        <w:tabs>
          <w:tab w:val="left" w:pos="628"/>
        </w:tabs>
        <w:spacing w:after="0" w:line="240" w:lineRule="exact"/>
        <w:jc w:val="both"/>
        <w:rPr>
          <w:rFonts w:ascii="Times New Roman" w:eastAsia="Times New Roman" w:hAnsi="Times New Roman"/>
          <w:color w:val="000000"/>
          <w:sz w:val="24"/>
          <w:szCs w:val="24"/>
          <w:lang w:eastAsia="ru-RU" w:bidi="ru-RU"/>
        </w:rPr>
      </w:pPr>
    </w:p>
    <w:p w:rsidR="007E4ECE" w:rsidRPr="007E4ECE" w:rsidRDefault="007E4ECE" w:rsidP="007E4ECE">
      <w:pPr>
        <w:widowControl w:val="0"/>
        <w:tabs>
          <w:tab w:val="left" w:pos="628"/>
        </w:tabs>
        <w:spacing w:after="0" w:line="240" w:lineRule="exact"/>
        <w:jc w:val="both"/>
        <w:rPr>
          <w:rFonts w:ascii="Times New Roman" w:eastAsia="Times New Roman" w:hAnsi="Times New Roman"/>
          <w:color w:val="000000"/>
          <w:sz w:val="24"/>
          <w:szCs w:val="24"/>
          <w:lang w:eastAsia="ru-RU" w:bidi="ru-RU"/>
        </w:rPr>
      </w:pPr>
      <w:r w:rsidRPr="007E4ECE">
        <w:rPr>
          <w:rFonts w:asciiTheme="minorHAnsi" w:eastAsiaTheme="minorHAnsi" w:hAnsiTheme="minorHAnsi" w:cstheme="minorBidi"/>
          <w:noProof/>
          <w:lang w:eastAsia="ru-RU"/>
        </w:rPr>
        <w:drawing>
          <wp:anchor distT="0" distB="0" distL="114300" distR="114300" simplePos="0" relativeHeight="251658240" behindDoc="0" locked="0" layoutInCell="1" allowOverlap="1">
            <wp:simplePos x="0" y="0"/>
            <wp:positionH relativeFrom="column">
              <wp:posOffset>2026920</wp:posOffset>
            </wp:positionH>
            <wp:positionV relativeFrom="paragraph">
              <wp:posOffset>32385</wp:posOffset>
            </wp:positionV>
            <wp:extent cx="1242060" cy="1127760"/>
            <wp:effectExtent l="0" t="0" r="0" b="0"/>
            <wp:wrapSquare wrapText="right"/>
            <wp:docPr id="26" name="Рисунок 26" desc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dia\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2060" cy="1127760"/>
                    </a:xfrm>
                    <a:prstGeom prst="rect">
                      <a:avLst/>
                    </a:prstGeom>
                    <a:noFill/>
                  </pic:spPr>
                </pic:pic>
              </a:graphicData>
            </a:graphic>
            <wp14:sizeRelH relativeFrom="page">
              <wp14:pctWidth>0</wp14:pctWidth>
            </wp14:sizeRelH>
            <wp14:sizeRelV relativeFrom="page">
              <wp14:pctHeight>0</wp14:pctHeight>
            </wp14:sizeRelV>
          </wp:anchor>
        </w:drawing>
      </w:r>
    </w:p>
    <w:p w:rsidR="007E4ECE" w:rsidRPr="007E4ECE" w:rsidRDefault="007E4ECE" w:rsidP="007E4ECE">
      <w:pPr>
        <w:widowControl w:val="0"/>
        <w:tabs>
          <w:tab w:val="left" w:pos="628"/>
        </w:tabs>
        <w:spacing w:after="0" w:line="240" w:lineRule="exact"/>
        <w:jc w:val="both"/>
        <w:rPr>
          <w:rFonts w:ascii="Times New Roman" w:eastAsia="Times New Roman" w:hAnsi="Times New Roman"/>
          <w:color w:val="000000"/>
          <w:sz w:val="24"/>
          <w:szCs w:val="24"/>
          <w:lang w:eastAsia="ru-RU" w:bidi="ru-RU"/>
        </w:rPr>
      </w:pPr>
      <w:r w:rsidRPr="007E4ECE">
        <w:rPr>
          <w:rFonts w:ascii="Times New Roman" w:eastAsiaTheme="minorHAnsi" w:hAnsi="Times New Roman" w:cstheme="minorBidi"/>
          <w:sz w:val="24"/>
          <w:szCs w:val="24"/>
        </w:rPr>
        <w:t xml:space="preserve">Глава </w:t>
      </w:r>
      <w:r w:rsidRPr="007E4ECE">
        <w:rPr>
          <w:rFonts w:ascii="Times New Roman" w:eastAsiaTheme="minorHAnsi" w:hAnsi="Times New Roman" w:cstheme="minorBidi"/>
          <w:bCs/>
          <w:sz w:val="24"/>
          <w:szCs w:val="24"/>
        </w:rPr>
        <w:t>Енисейского</w:t>
      </w:r>
      <w:r w:rsidRPr="007E4ECE">
        <w:rPr>
          <w:rFonts w:ascii="Times New Roman" w:eastAsiaTheme="minorHAnsi" w:hAnsi="Times New Roman" w:cstheme="minorBidi"/>
          <w:sz w:val="24"/>
          <w:szCs w:val="24"/>
        </w:rPr>
        <w:t xml:space="preserve"> сельсовета:                                              </w:t>
      </w:r>
    </w:p>
    <w:p w:rsidR="007E4ECE" w:rsidRPr="007E4ECE" w:rsidRDefault="007E4ECE" w:rsidP="007E4ECE">
      <w:pPr>
        <w:widowControl w:val="0"/>
        <w:spacing w:after="0" w:line="240" w:lineRule="auto"/>
        <w:rPr>
          <w:rFonts w:ascii="Microsoft Sans Serif" w:eastAsia="Microsoft Sans Serif" w:hAnsi="Microsoft Sans Serif" w:cs="Microsoft Sans Serif"/>
          <w:color w:val="000000"/>
          <w:sz w:val="24"/>
          <w:szCs w:val="24"/>
          <w:lang w:eastAsia="ru-RU" w:bidi="ru-RU"/>
        </w:rPr>
      </w:pPr>
    </w:p>
    <w:p w:rsidR="007E4ECE" w:rsidRPr="007E4ECE" w:rsidRDefault="007E4ECE" w:rsidP="007E4ECE">
      <w:pPr>
        <w:widowControl w:val="0"/>
        <w:spacing w:after="0" w:line="240" w:lineRule="auto"/>
        <w:rPr>
          <w:rFonts w:ascii="Microsoft Sans Serif" w:eastAsia="Microsoft Sans Serif" w:hAnsi="Microsoft Sans Serif" w:cs="Microsoft Sans Serif"/>
          <w:color w:val="000000"/>
          <w:sz w:val="24"/>
          <w:szCs w:val="24"/>
          <w:lang w:eastAsia="ru-RU" w:bidi="ru-RU"/>
        </w:rPr>
      </w:pPr>
    </w:p>
    <w:p w:rsidR="007E4ECE" w:rsidRPr="007E4ECE" w:rsidRDefault="007E4ECE" w:rsidP="007E4ECE">
      <w:pPr>
        <w:widowControl w:val="0"/>
        <w:spacing w:after="0" w:line="240" w:lineRule="auto"/>
        <w:rPr>
          <w:rFonts w:ascii="Times New Roman" w:eastAsia="Microsoft Sans Serif" w:hAnsi="Times New Roman"/>
          <w:color w:val="000000"/>
          <w:sz w:val="24"/>
          <w:szCs w:val="24"/>
          <w:lang w:eastAsia="ru-RU" w:bidi="ru-RU"/>
        </w:rPr>
      </w:pPr>
      <w:r w:rsidRPr="007E4ECE">
        <w:rPr>
          <w:rFonts w:ascii="Times New Roman" w:eastAsia="Microsoft Sans Serif" w:hAnsi="Times New Roman"/>
          <w:color w:val="000000"/>
          <w:sz w:val="24"/>
          <w:szCs w:val="24"/>
          <w:lang w:eastAsia="ru-RU" w:bidi="ru-RU"/>
        </w:rPr>
        <w:t>А. В. Щербаков</w:t>
      </w:r>
      <w:r w:rsidRPr="007E4ECE">
        <w:rPr>
          <w:rFonts w:ascii="Times New Roman" w:eastAsia="Microsoft Sans Serif" w:hAnsi="Times New Roman"/>
          <w:color w:val="000000"/>
          <w:sz w:val="24"/>
          <w:szCs w:val="24"/>
          <w:lang w:eastAsia="ru-RU" w:bidi="ru-RU"/>
        </w:rPr>
        <w:fldChar w:fldCharType="begin"/>
      </w:r>
      <w:r w:rsidRPr="007E4ECE">
        <w:rPr>
          <w:rFonts w:ascii="Times New Roman" w:eastAsia="Microsoft Sans Serif" w:hAnsi="Times New Roman"/>
          <w:color w:val="000000"/>
          <w:sz w:val="24"/>
          <w:szCs w:val="24"/>
          <w:lang w:eastAsia="ru-RU" w:bidi="ru-RU"/>
        </w:rPr>
        <w:instrText xml:space="preserve"> INCLUDEPICTURE  "D:\\Рабочий стол\\media\\image1.jpeg" \* MERGEFORMATINET </w:instrText>
      </w:r>
      <w:r w:rsidRPr="007E4ECE">
        <w:rPr>
          <w:rFonts w:ascii="Times New Roman" w:eastAsia="Microsoft Sans Serif" w:hAnsi="Times New Roman"/>
          <w:color w:val="000000"/>
          <w:sz w:val="24"/>
          <w:szCs w:val="24"/>
          <w:lang w:eastAsia="ru-RU" w:bidi="ru-RU"/>
        </w:rPr>
        <w:fldChar w:fldCharType="end"/>
      </w:r>
      <w:r w:rsidRPr="007E4ECE">
        <w:rPr>
          <w:rFonts w:ascii="Times New Roman" w:eastAsia="Microsoft Sans Serif" w:hAnsi="Times New Roman"/>
          <w:color w:val="000000"/>
          <w:sz w:val="24"/>
          <w:szCs w:val="24"/>
          <w:lang w:eastAsia="ru-RU" w:bidi="ru-RU"/>
        </w:rPr>
        <w:br w:type="textWrapping" w:clear="all"/>
      </w:r>
    </w:p>
    <w:p w:rsidR="007E4ECE" w:rsidRPr="007E4ECE" w:rsidRDefault="007E4ECE" w:rsidP="007E4ECE">
      <w:pPr>
        <w:spacing w:after="200" w:line="276" w:lineRule="auto"/>
        <w:jc w:val="right"/>
        <w:rPr>
          <w:rFonts w:ascii="Times New Roman" w:eastAsiaTheme="minorHAnsi" w:hAnsi="Times New Roman" w:cstheme="minorBidi"/>
          <w:sz w:val="27"/>
          <w:szCs w:val="27"/>
        </w:rPr>
      </w:pPr>
      <w:r w:rsidRPr="007E4ECE">
        <w:rPr>
          <w:rFonts w:ascii="Times New Roman" w:eastAsia="Times New Roman" w:hAnsi="Times New Roman"/>
          <w:color w:val="000000"/>
          <w:sz w:val="24"/>
          <w:szCs w:val="24"/>
          <w:lang w:eastAsia="ru-RU" w:bidi="ru-RU"/>
        </w:rPr>
        <w:t xml:space="preserve"> </w:t>
      </w:r>
    </w:p>
    <w:p w:rsidR="007E4ECE" w:rsidRPr="007E4ECE" w:rsidRDefault="007E4ECE" w:rsidP="007E4ECE">
      <w:pPr>
        <w:spacing w:after="200" w:line="276" w:lineRule="auto"/>
        <w:jc w:val="right"/>
        <w:rPr>
          <w:rFonts w:ascii="Times New Roman" w:eastAsiaTheme="minorHAnsi" w:hAnsi="Times New Roman" w:cstheme="minorBidi"/>
          <w:sz w:val="27"/>
          <w:szCs w:val="27"/>
        </w:rPr>
      </w:pPr>
    </w:p>
    <w:p w:rsidR="007E4ECE" w:rsidRPr="007E4ECE" w:rsidRDefault="007E4ECE" w:rsidP="007E4ECE">
      <w:pPr>
        <w:spacing w:after="200" w:line="276" w:lineRule="auto"/>
        <w:jc w:val="right"/>
        <w:rPr>
          <w:rFonts w:ascii="Times New Roman" w:eastAsiaTheme="minorHAnsi" w:hAnsi="Times New Roman" w:cstheme="minorBidi"/>
          <w:sz w:val="27"/>
          <w:szCs w:val="27"/>
        </w:rPr>
      </w:pPr>
      <w:r w:rsidRPr="007E4ECE">
        <w:rPr>
          <w:rFonts w:ascii="Times New Roman" w:eastAsiaTheme="minorHAnsi" w:hAnsi="Times New Roman" w:cstheme="minorBidi"/>
          <w:sz w:val="27"/>
          <w:szCs w:val="27"/>
        </w:rPr>
        <w:t xml:space="preserve">  </w:t>
      </w:r>
    </w:p>
    <w:p w:rsidR="007E4ECE" w:rsidRPr="007E4ECE" w:rsidRDefault="007E4ECE" w:rsidP="007E4ECE">
      <w:pPr>
        <w:spacing w:after="200" w:line="276" w:lineRule="auto"/>
        <w:ind w:left="5664"/>
        <w:jc w:val="center"/>
        <w:rPr>
          <w:rFonts w:ascii="Times New Roman" w:hAnsi="Times New Roman"/>
          <w:sz w:val="24"/>
          <w:szCs w:val="24"/>
        </w:rPr>
      </w:pPr>
      <w:r w:rsidRPr="007E4ECE">
        <w:rPr>
          <w:rFonts w:ascii="Times New Roman" w:hAnsi="Times New Roman"/>
          <w:sz w:val="24"/>
          <w:szCs w:val="24"/>
        </w:rPr>
        <w:t>ПРИЛОЖЕНИЕ</w:t>
      </w:r>
    </w:p>
    <w:p w:rsidR="007E4ECE" w:rsidRPr="007E4ECE" w:rsidRDefault="007E4ECE" w:rsidP="007E4ECE">
      <w:pPr>
        <w:spacing w:after="0" w:line="276" w:lineRule="auto"/>
        <w:ind w:left="4678"/>
        <w:jc w:val="both"/>
        <w:rPr>
          <w:rFonts w:ascii="Times New Roman" w:hAnsi="Times New Roman"/>
          <w:sz w:val="24"/>
          <w:szCs w:val="24"/>
        </w:rPr>
      </w:pPr>
      <w:r w:rsidRPr="007E4ECE">
        <w:rPr>
          <w:rFonts w:ascii="Times New Roman" w:hAnsi="Times New Roman"/>
          <w:sz w:val="24"/>
          <w:szCs w:val="24"/>
        </w:rPr>
        <w:t xml:space="preserve">                  к Постановлению Администрации</w:t>
      </w:r>
    </w:p>
    <w:p w:rsidR="007E4ECE" w:rsidRPr="007E4ECE" w:rsidRDefault="007E4ECE" w:rsidP="007E4ECE">
      <w:pPr>
        <w:spacing w:after="0" w:line="240" w:lineRule="auto"/>
        <w:ind w:left="4678"/>
        <w:jc w:val="right"/>
        <w:rPr>
          <w:rFonts w:ascii="Times New Roman" w:hAnsi="Times New Roman"/>
          <w:sz w:val="24"/>
          <w:szCs w:val="24"/>
        </w:rPr>
      </w:pPr>
      <w:r w:rsidRPr="007E4ECE">
        <w:rPr>
          <w:rFonts w:ascii="Times New Roman" w:hAnsi="Times New Roman"/>
          <w:bCs/>
          <w:sz w:val="24"/>
          <w:szCs w:val="24"/>
        </w:rPr>
        <w:t xml:space="preserve">         Енисейского  </w:t>
      </w:r>
      <w:r w:rsidRPr="007E4ECE">
        <w:rPr>
          <w:rFonts w:ascii="Times New Roman" w:hAnsi="Times New Roman"/>
          <w:sz w:val="24"/>
          <w:szCs w:val="24"/>
        </w:rPr>
        <w:t>сельсовета  Бийского</w:t>
      </w:r>
    </w:p>
    <w:p w:rsidR="007E4ECE" w:rsidRPr="007E4ECE" w:rsidRDefault="007E4ECE" w:rsidP="007E4ECE">
      <w:pPr>
        <w:spacing w:after="0" w:line="240" w:lineRule="auto"/>
        <w:ind w:left="4678"/>
        <w:jc w:val="both"/>
        <w:rPr>
          <w:rFonts w:ascii="Times New Roman" w:hAnsi="Times New Roman"/>
          <w:sz w:val="24"/>
          <w:szCs w:val="24"/>
        </w:rPr>
      </w:pPr>
      <w:r w:rsidRPr="007E4ECE">
        <w:rPr>
          <w:rFonts w:ascii="Times New Roman" w:hAnsi="Times New Roman"/>
          <w:sz w:val="24"/>
          <w:szCs w:val="24"/>
        </w:rPr>
        <w:t xml:space="preserve">                  района   Алтайского  края    </w:t>
      </w:r>
    </w:p>
    <w:p w:rsidR="007E4ECE" w:rsidRPr="007E4ECE" w:rsidRDefault="007E4ECE" w:rsidP="007E4ECE">
      <w:pPr>
        <w:spacing w:after="0" w:line="240" w:lineRule="auto"/>
        <w:ind w:left="4678"/>
        <w:jc w:val="center"/>
        <w:rPr>
          <w:rFonts w:ascii="Times New Roman" w:hAnsi="Times New Roman"/>
          <w:sz w:val="24"/>
          <w:szCs w:val="24"/>
        </w:rPr>
      </w:pPr>
      <w:r w:rsidRPr="007E4ECE">
        <w:rPr>
          <w:rFonts w:ascii="Times New Roman" w:hAnsi="Times New Roman"/>
          <w:sz w:val="24"/>
          <w:szCs w:val="24"/>
        </w:rPr>
        <w:t xml:space="preserve">    от «25»  февраля 2025 г. № 2</w:t>
      </w:r>
    </w:p>
    <w:p w:rsidR="007E4ECE" w:rsidRPr="007E4ECE" w:rsidRDefault="007E4ECE" w:rsidP="007E4ECE">
      <w:pPr>
        <w:spacing w:after="0" w:line="240" w:lineRule="auto"/>
        <w:ind w:left="4678"/>
        <w:rPr>
          <w:rFonts w:ascii="Times New Roman" w:hAnsi="Times New Roman"/>
          <w:sz w:val="24"/>
          <w:szCs w:val="24"/>
        </w:rPr>
      </w:pPr>
      <w:r w:rsidRPr="007E4ECE">
        <w:rPr>
          <w:rFonts w:ascii="Times New Roman" w:hAnsi="Times New Roman"/>
          <w:sz w:val="24"/>
          <w:szCs w:val="24"/>
        </w:rPr>
        <w:t xml:space="preserve"> </w:t>
      </w:r>
    </w:p>
    <w:p w:rsidR="007E4ECE" w:rsidRPr="007E4ECE" w:rsidRDefault="007E4ECE" w:rsidP="007E4ECE">
      <w:pPr>
        <w:spacing w:after="0" w:line="240" w:lineRule="auto"/>
        <w:ind w:left="5664"/>
        <w:jc w:val="right"/>
        <w:rPr>
          <w:rFonts w:ascii="Times New Roman" w:hAnsi="Times New Roman"/>
          <w:sz w:val="24"/>
          <w:szCs w:val="24"/>
        </w:rPr>
      </w:pPr>
    </w:p>
    <w:tbl>
      <w:tblPr>
        <w:tblW w:w="9648" w:type="dxa"/>
        <w:tblLook w:val="01E0" w:firstRow="1" w:lastRow="1" w:firstColumn="1" w:lastColumn="1" w:noHBand="0" w:noVBand="0"/>
      </w:tblPr>
      <w:tblGrid>
        <w:gridCol w:w="5688"/>
        <w:gridCol w:w="3960"/>
      </w:tblGrid>
      <w:tr w:rsidR="007E4ECE" w:rsidRPr="007E4ECE" w:rsidTr="008236B0">
        <w:tc>
          <w:tcPr>
            <w:tcW w:w="5688" w:type="dxa"/>
          </w:tcPr>
          <w:p w:rsidR="007E4ECE" w:rsidRPr="007E4ECE" w:rsidRDefault="007E4ECE" w:rsidP="007E4ECE">
            <w:pPr>
              <w:spacing w:after="0" w:line="276" w:lineRule="auto"/>
              <w:jc w:val="both"/>
              <w:rPr>
                <w:rFonts w:ascii="Times New Roman" w:hAnsi="Times New Roman"/>
                <w:sz w:val="24"/>
                <w:szCs w:val="24"/>
              </w:rPr>
            </w:pPr>
          </w:p>
        </w:tc>
        <w:tc>
          <w:tcPr>
            <w:tcW w:w="3960" w:type="dxa"/>
          </w:tcPr>
          <w:p w:rsidR="007E4ECE" w:rsidRPr="007E4ECE" w:rsidRDefault="007E4ECE" w:rsidP="007E4ECE">
            <w:pPr>
              <w:tabs>
                <w:tab w:val="left" w:pos="3005"/>
              </w:tabs>
              <w:spacing w:after="0" w:line="276" w:lineRule="auto"/>
              <w:rPr>
                <w:rFonts w:ascii="Times New Roman" w:hAnsi="Times New Roman"/>
                <w:sz w:val="24"/>
                <w:szCs w:val="24"/>
              </w:rPr>
            </w:pPr>
            <w:r w:rsidRPr="007E4ECE">
              <w:rPr>
                <w:rFonts w:ascii="Times New Roman" w:hAnsi="Times New Roman"/>
                <w:sz w:val="24"/>
                <w:szCs w:val="24"/>
              </w:rPr>
              <w:tab/>
            </w:r>
          </w:p>
        </w:tc>
      </w:tr>
      <w:tr w:rsidR="007E4ECE" w:rsidRPr="007E4ECE" w:rsidTr="008236B0">
        <w:tc>
          <w:tcPr>
            <w:tcW w:w="9648" w:type="dxa"/>
            <w:gridSpan w:val="2"/>
          </w:tcPr>
          <w:p w:rsidR="007E4ECE" w:rsidRPr="007E4ECE" w:rsidRDefault="007E4ECE" w:rsidP="007E4ECE">
            <w:pPr>
              <w:autoSpaceDE w:val="0"/>
              <w:autoSpaceDN w:val="0"/>
              <w:adjustRightInd w:val="0"/>
              <w:spacing w:after="0" w:line="240" w:lineRule="auto"/>
              <w:jc w:val="center"/>
              <w:rPr>
                <w:rFonts w:ascii="Times New Roman" w:hAnsi="Times New Roman"/>
                <w:color w:val="000000"/>
                <w:sz w:val="24"/>
                <w:szCs w:val="24"/>
              </w:rPr>
            </w:pPr>
          </w:p>
          <w:tbl>
            <w:tblPr>
              <w:tblW w:w="0" w:type="auto"/>
              <w:jc w:val="center"/>
              <w:tblLook w:val="0000" w:firstRow="0" w:lastRow="0" w:firstColumn="0" w:lastColumn="0" w:noHBand="0" w:noVBand="0"/>
            </w:tblPr>
            <w:tblGrid>
              <w:gridCol w:w="9432"/>
            </w:tblGrid>
            <w:tr w:rsidR="007E4ECE" w:rsidRPr="007E4ECE" w:rsidTr="008236B0">
              <w:trPr>
                <w:trHeight w:val="1662"/>
                <w:jc w:val="center"/>
              </w:trPr>
              <w:tc>
                <w:tcPr>
                  <w:tcW w:w="0" w:type="auto"/>
                </w:tcPr>
                <w:p w:rsidR="007E4ECE" w:rsidRPr="007E4ECE" w:rsidRDefault="007E4ECE" w:rsidP="007E4ECE">
                  <w:pPr>
                    <w:autoSpaceDE w:val="0"/>
                    <w:autoSpaceDN w:val="0"/>
                    <w:adjustRightInd w:val="0"/>
                    <w:spacing w:after="0" w:line="240" w:lineRule="auto"/>
                    <w:jc w:val="center"/>
                    <w:rPr>
                      <w:rFonts w:ascii="Times New Roman" w:hAnsi="Times New Roman"/>
                      <w:b/>
                      <w:bCs/>
                      <w:color w:val="000000"/>
                      <w:sz w:val="28"/>
                      <w:szCs w:val="28"/>
                    </w:rPr>
                  </w:pPr>
                </w:p>
                <w:p w:rsidR="007E4ECE" w:rsidRPr="007E4ECE" w:rsidRDefault="007E4ECE" w:rsidP="007E4ECE">
                  <w:pPr>
                    <w:autoSpaceDE w:val="0"/>
                    <w:autoSpaceDN w:val="0"/>
                    <w:adjustRightInd w:val="0"/>
                    <w:spacing w:after="0" w:line="240" w:lineRule="auto"/>
                    <w:jc w:val="center"/>
                    <w:rPr>
                      <w:rFonts w:ascii="Times New Roman" w:hAnsi="Times New Roman"/>
                      <w:b/>
                      <w:bCs/>
                      <w:color w:val="000000"/>
                      <w:sz w:val="28"/>
                      <w:szCs w:val="28"/>
                    </w:rPr>
                  </w:pPr>
                </w:p>
                <w:p w:rsidR="007E4ECE" w:rsidRPr="007E4ECE" w:rsidRDefault="007E4ECE" w:rsidP="007E4ECE">
                  <w:pPr>
                    <w:autoSpaceDE w:val="0"/>
                    <w:autoSpaceDN w:val="0"/>
                    <w:adjustRightInd w:val="0"/>
                    <w:spacing w:after="0" w:line="240" w:lineRule="auto"/>
                    <w:jc w:val="center"/>
                    <w:rPr>
                      <w:rFonts w:ascii="Times New Roman" w:hAnsi="Times New Roman"/>
                      <w:b/>
                      <w:bCs/>
                      <w:color w:val="000000"/>
                      <w:sz w:val="28"/>
                      <w:szCs w:val="28"/>
                    </w:rPr>
                  </w:pPr>
                </w:p>
                <w:p w:rsidR="007E4ECE" w:rsidRPr="007E4ECE" w:rsidRDefault="007E4ECE" w:rsidP="007E4ECE">
                  <w:pPr>
                    <w:autoSpaceDE w:val="0"/>
                    <w:autoSpaceDN w:val="0"/>
                    <w:adjustRightInd w:val="0"/>
                    <w:spacing w:after="0" w:line="240" w:lineRule="auto"/>
                    <w:jc w:val="center"/>
                    <w:rPr>
                      <w:rFonts w:ascii="Times New Roman" w:hAnsi="Times New Roman"/>
                      <w:b/>
                      <w:bCs/>
                      <w:color w:val="000000"/>
                      <w:sz w:val="28"/>
                      <w:szCs w:val="28"/>
                    </w:rPr>
                  </w:pPr>
                </w:p>
                <w:p w:rsidR="007E4ECE" w:rsidRPr="007E4ECE" w:rsidRDefault="007E4ECE" w:rsidP="007E4ECE">
                  <w:pPr>
                    <w:autoSpaceDE w:val="0"/>
                    <w:autoSpaceDN w:val="0"/>
                    <w:adjustRightInd w:val="0"/>
                    <w:spacing w:after="0" w:line="240" w:lineRule="auto"/>
                    <w:jc w:val="center"/>
                    <w:rPr>
                      <w:rFonts w:ascii="Times New Roman" w:hAnsi="Times New Roman"/>
                      <w:b/>
                      <w:bCs/>
                      <w:color w:val="000000"/>
                      <w:sz w:val="28"/>
                      <w:szCs w:val="28"/>
                    </w:rPr>
                  </w:pPr>
                </w:p>
                <w:p w:rsidR="007E4ECE" w:rsidRPr="007E4ECE" w:rsidRDefault="007E4ECE" w:rsidP="007E4ECE">
                  <w:pPr>
                    <w:autoSpaceDE w:val="0"/>
                    <w:autoSpaceDN w:val="0"/>
                    <w:adjustRightInd w:val="0"/>
                    <w:spacing w:after="0" w:line="240" w:lineRule="auto"/>
                    <w:jc w:val="center"/>
                    <w:rPr>
                      <w:rFonts w:ascii="Times New Roman" w:hAnsi="Times New Roman"/>
                      <w:b/>
                      <w:bCs/>
                      <w:color w:val="000000"/>
                      <w:sz w:val="28"/>
                      <w:szCs w:val="28"/>
                    </w:rPr>
                  </w:pPr>
                </w:p>
                <w:p w:rsidR="007E4ECE" w:rsidRPr="007E4ECE" w:rsidRDefault="007E4ECE" w:rsidP="007E4ECE">
                  <w:pPr>
                    <w:autoSpaceDE w:val="0"/>
                    <w:autoSpaceDN w:val="0"/>
                    <w:adjustRightInd w:val="0"/>
                    <w:spacing w:after="0" w:line="240" w:lineRule="auto"/>
                    <w:jc w:val="center"/>
                    <w:rPr>
                      <w:rFonts w:ascii="Times New Roman" w:hAnsi="Times New Roman"/>
                      <w:b/>
                      <w:bCs/>
                      <w:color w:val="000000"/>
                      <w:sz w:val="28"/>
                      <w:szCs w:val="28"/>
                    </w:rPr>
                  </w:pPr>
                </w:p>
                <w:p w:rsidR="007E4ECE" w:rsidRPr="007E4ECE" w:rsidRDefault="007E4ECE" w:rsidP="007E4ECE">
                  <w:pPr>
                    <w:autoSpaceDE w:val="0"/>
                    <w:autoSpaceDN w:val="0"/>
                    <w:adjustRightInd w:val="0"/>
                    <w:spacing w:after="0" w:line="240" w:lineRule="auto"/>
                    <w:jc w:val="center"/>
                    <w:rPr>
                      <w:rFonts w:ascii="Times New Roman" w:hAnsi="Times New Roman"/>
                      <w:b/>
                      <w:bCs/>
                      <w:color w:val="000000"/>
                      <w:sz w:val="28"/>
                      <w:szCs w:val="28"/>
                    </w:rPr>
                  </w:pPr>
                </w:p>
                <w:p w:rsidR="007E4ECE" w:rsidRPr="007E4ECE" w:rsidRDefault="007E4ECE" w:rsidP="007E4ECE">
                  <w:pPr>
                    <w:autoSpaceDE w:val="0"/>
                    <w:autoSpaceDN w:val="0"/>
                    <w:adjustRightInd w:val="0"/>
                    <w:spacing w:after="0" w:line="240" w:lineRule="auto"/>
                    <w:jc w:val="center"/>
                    <w:rPr>
                      <w:rFonts w:ascii="Times New Roman" w:hAnsi="Times New Roman"/>
                      <w:b/>
                      <w:bCs/>
                      <w:color w:val="000000"/>
                      <w:sz w:val="28"/>
                      <w:szCs w:val="28"/>
                    </w:rPr>
                  </w:pPr>
                </w:p>
                <w:p w:rsidR="007E4ECE" w:rsidRPr="007E4ECE" w:rsidRDefault="007E4ECE" w:rsidP="007E4ECE">
                  <w:pPr>
                    <w:autoSpaceDE w:val="0"/>
                    <w:autoSpaceDN w:val="0"/>
                    <w:adjustRightInd w:val="0"/>
                    <w:spacing w:after="0" w:line="240" w:lineRule="auto"/>
                    <w:jc w:val="center"/>
                    <w:rPr>
                      <w:rFonts w:ascii="Times New Roman" w:hAnsi="Times New Roman"/>
                      <w:b/>
                      <w:bCs/>
                      <w:color w:val="000000"/>
                      <w:sz w:val="28"/>
                      <w:szCs w:val="28"/>
                    </w:rPr>
                  </w:pPr>
                </w:p>
                <w:p w:rsidR="007E4ECE" w:rsidRPr="007E4ECE" w:rsidRDefault="007E4ECE" w:rsidP="007E4ECE">
                  <w:pPr>
                    <w:autoSpaceDE w:val="0"/>
                    <w:autoSpaceDN w:val="0"/>
                    <w:adjustRightInd w:val="0"/>
                    <w:spacing w:after="0" w:line="240" w:lineRule="auto"/>
                    <w:jc w:val="center"/>
                    <w:rPr>
                      <w:rFonts w:ascii="Times New Roman" w:hAnsi="Times New Roman"/>
                      <w:color w:val="000000"/>
                      <w:sz w:val="28"/>
                      <w:szCs w:val="28"/>
                    </w:rPr>
                  </w:pPr>
                  <w:r w:rsidRPr="007E4ECE">
                    <w:rPr>
                      <w:rFonts w:ascii="Times New Roman" w:hAnsi="Times New Roman"/>
                      <w:bCs/>
                      <w:color w:val="000000"/>
                      <w:sz w:val="28"/>
                      <w:szCs w:val="28"/>
                    </w:rPr>
                    <w:t>Муниципальная программа</w:t>
                  </w:r>
                </w:p>
                <w:p w:rsidR="007E4ECE" w:rsidRPr="007E4ECE" w:rsidRDefault="007E4ECE" w:rsidP="007E4ECE">
                  <w:pPr>
                    <w:autoSpaceDE w:val="0"/>
                    <w:autoSpaceDN w:val="0"/>
                    <w:adjustRightInd w:val="0"/>
                    <w:spacing w:after="0" w:line="240" w:lineRule="auto"/>
                    <w:jc w:val="center"/>
                    <w:rPr>
                      <w:rFonts w:ascii="Times New Roman" w:hAnsi="Times New Roman"/>
                      <w:color w:val="000000"/>
                      <w:sz w:val="28"/>
                      <w:szCs w:val="28"/>
                    </w:rPr>
                  </w:pPr>
                  <w:r w:rsidRPr="007E4ECE">
                    <w:rPr>
                      <w:rFonts w:ascii="Times New Roman" w:hAnsi="Times New Roman"/>
                      <w:bCs/>
                      <w:color w:val="000000"/>
                      <w:sz w:val="32"/>
                      <w:szCs w:val="32"/>
                    </w:rPr>
                    <w:t xml:space="preserve"> </w:t>
                  </w:r>
                </w:p>
                <w:p w:rsidR="007E4ECE" w:rsidRPr="007E4ECE" w:rsidRDefault="007E4ECE" w:rsidP="007E4ECE">
                  <w:pPr>
                    <w:autoSpaceDE w:val="0"/>
                    <w:autoSpaceDN w:val="0"/>
                    <w:adjustRightInd w:val="0"/>
                    <w:spacing w:after="0" w:line="240" w:lineRule="auto"/>
                    <w:jc w:val="center"/>
                    <w:rPr>
                      <w:rFonts w:ascii="Times New Roman" w:hAnsi="Times New Roman"/>
                      <w:bCs/>
                      <w:color w:val="000000"/>
                      <w:sz w:val="28"/>
                      <w:szCs w:val="28"/>
                    </w:rPr>
                  </w:pPr>
                  <w:r w:rsidRPr="007E4ECE">
                    <w:rPr>
                      <w:rFonts w:ascii="Times New Roman" w:hAnsi="Times New Roman"/>
                      <w:bCs/>
                      <w:color w:val="000000"/>
                      <w:sz w:val="28"/>
                      <w:szCs w:val="28"/>
                    </w:rPr>
                    <w:t xml:space="preserve">«Формирование современной городской среды на территории муниципального образования </w:t>
                  </w:r>
                  <w:r w:rsidRPr="007E4ECE">
                    <w:rPr>
                      <w:rFonts w:ascii="Times New Roman" w:hAnsi="Times New Roman"/>
                      <w:bCs/>
                      <w:color w:val="000000"/>
                      <w:sz w:val="32"/>
                      <w:szCs w:val="32"/>
                    </w:rPr>
                    <w:t xml:space="preserve">  </w:t>
                  </w:r>
                  <w:r w:rsidRPr="007E4ECE">
                    <w:rPr>
                      <w:rFonts w:ascii="Times New Roman" w:hAnsi="Times New Roman"/>
                      <w:bCs/>
                      <w:color w:val="000000"/>
                      <w:sz w:val="28"/>
                      <w:szCs w:val="28"/>
                    </w:rPr>
                    <w:t>Енисейский</w:t>
                  </w:r>
                  <w:r w:rsidRPr="007E4ECE">
                    <w:rPr>
                      <w:rFonts w:ascii="Times New Roman" w:hAnsi="Times New Roman"/>
                      <w:bCs/>
                      <w:color w:val="000000"/>
                      <w:sz w:val="32"/>
                      <w:szCs w:val="32"/>
                    </w:rPr>
                    <w:t xml:space="preserve">  </w:t>
                  </w:r>
                  <w:r w:rsidRPr="007E4ECE">
                    <w:rPr>
                      <w:rFonts w:ascii="Times New Roman" w:hAnsi="Times New Roman"/>
                      <w:bCs/>
                      <w:color w:val="000000"/>
                      <w:sz w:val="28"/>
                      <w:szCs w:val="28"/>
                    </w:rPr>
                    <w:t>сельсовет</w:t>
                  </w:r>
                </w:p>
                <w:p w:rsidR="007E4ECE" w:rsidRPr="007E4ECE" w:rsidRDefault="007E4ECE" w:rsidP="007E4ECE">
                  <w:pPr>
                    <w:autoSpaceDE w:val="0"/>
                    <w:autoSpaceDN w:val="0"/>
                    <w:adjustRightInd w:val="0"/>
                    <w:spacing w:after="0" w:line="240" w:lineRule="auto"/>
                    <w:jc w:val="center"/>
                    <w:rPr>
                      <w:rFonts w:ascii="Times New Roman" w:hAnsi="Times New Roman"/>
                      <w:color w:val="000000"/>
                      <w:sz w:val="28"/>
                      <w:szCs w:val="28"/>
                    </w:rPr>
                  </w:pPr>
                  <w:r w:rsidRPr="007E4ECE">
                    <w:rPr>
                      <w:rFonts w:ascii="Times New Roman" w:hAnsi="Times New Roman"/>
                      <w:bCs/>
                      <w:color w:val="000000"/>
                      <w:sz w:val="28"/>
                      <w:szCs w:val="28"/>
                    </w:rPr>
                    <w:t xml:space="preserve">Бийского района Алтайского края», утвержденная постановлением Администрации Енисейского сельсовета от 26.12.2017 №19  (в редакции от 17.07.2021 №11,   10.08.2022  №13/1, </w:t>
                  </w:r>
                  <w:r w:rsidRPr="007E4ECE">
                    <w:rPr>
                      <w:rFonts w:ascii="Times New Roman" w:eastAsia="Times New Roman" w:hAnsi="Times New Roman"/>
                      <w:color w:val="000000"/>
                      <w:sz w:val="28"/>
                      <w:szCs w:val="28"/>
                      <w:lang w:eastAsia="ru-RU" w:bidi="ru-RU"/>
                    </w:rPr>
                    <w:t>27.03.2023 №9, 09.08.2024 №15</w:t>
                  </w:r>
                  <w:r w:rsidRPr="007E4ECE">
                    <w:rPr>
                      <w:rFonts w:ascii="Times New Roman" w:hAnsi="Times New Roman"/>
                      <w:bCs/>
                      <w:color w:val="000000"/>
                      <w:sz w:val="28"/>
                      <w:szCs w:val="28"/>
                    </w:rPr>
                    <w:t>)</w:t>
                  </w:r>
                </w:p>
              </w:tc>
            </w:tr>
          </w:tbl>
          <w:p w:rsidR="007E4ECE" w:rsidRPr="007E4ECE" w:rsidRDefault="007E4ECE" w:rsidP="007E4ECE">
            <w:pPr>
              <w:spacing w:after="200" w:line="276" w:lineRule="auto"/>
              <w:jc w:val="center"/>
              <w:rPr>
                <w:rFonts w:ascii="Times New Roman" w:hAnsi="Times New Roman"/>
                <w:sz w:val="24"/>
                <w:szCs w:val="24"/>
              </w:rPr>
            </w:pPr>
          </w:p>
        </w:tc>
      </w:tr>
    </w:tbl>
    <w:p w:rsidR="007E4ECE" w:rsidRPr="007E4ECE" w:rsidRDefault="007E4ECE" w:rsidP="007E4ECE">
      <w:pPr>
        <w:autoSpaceDE w:val="0"/>
        <w:autoSpaceDN w:val="0"/>
        <w:adjustRightInd w:val="0"/>
        <w:spacing w:after="200" w:line="276" w:lineRule="auto"/>
        <w:jc w:val="center"/>
        <w:rPr>
          <w:rFonts w:ascii="Times New Roman" w:hAnsi="Times New Roman"/>
          <w:b/>
          <w:sz w:val="24"/>
          <w:szCs w:val="24"/>
        </w:rPr>
      </w:pPr>
    </w:p>
    <w:p w:rsidR="007E4ECE" w:rsidRPr="007E4ECE" w:rsidRDefault="007E4ECE" w:rsidP="007E4ECE">
      <w:pPr>
        <w:autoSpaceDE w:val="0"/>
        <w:autoSpaceDN w:val="0"/>
        <w:adjustRightInd w:val="0"/>
        <w:spacing w:after="200" w:line="276" w:lineRule="auto"/>
        <w:jc w:val="center"/>
        <w:rPr>
          <w:rFonts w:ascii="Times New Roman" w:hAnsi="Times New Roman"/>
          <w:b/>
          <w:sz w:val="24"/>
          <w:szCs w:val="24"/>
        </w:rPr>
      </w:pPr>
    </w:p>
    <w:p w:rsidR="007E4ECE" w:rsidRPr="007E4ECE" w:rsidRDefault="007E4ECE" w:rsidP="007E4ECE">
      <w:pPr>
        <w:autoSpaceDE w:val="0"/>
        <w:autoSpaceDN w:val="0"/>
        <w:adjustRightInd w:val="0"/>
        <w:spacing w:after="200" w:line="276" w:lineRule="auto"/>
        <w:jc w:val="center"/>
        <w:rPr>
          <w:rFonts w:ascii="Times New Roman" w:hAnsi="Times New Roman"/>
          <w:b/>
          <w:sz w:val="24"/>
          <w:szCs w:val="24"/>
        </w:rPr>
      </w:pPr>
    </w:p>
    <w:p w:rsidR="007E4ECE" w:rsidRPr="007E4ECE" w:rsidRDefault="007E4ECE" w:rsidP="007E4ECE">
      <w:pPr>
        <w:autoSpaceDE w:val="0"/>
        <w:autoSpaceDN w:val="0"/>
        <w:adjustRightInd w:val="0"/>
        <w:spacing w:after="200" w:line="276" w:lineRule="auto"/>
        <w:jc w:val="center"/>
        <w:rPr>
          <w:rFonts w:ascii="Times New Roman" w:hAnsi="Times New Roman"/>
          <w:b/>
          <w:sz w:val="24"/>
          <w:szCs w:val="24"/>
        </w:rPr>
      </w:pPr>
    </w:p>
    <w:p w:rsidR="007E4ECE" w:rsidRPr="007E4ECE" w:rsidRDefault="007E4ECE" w:rsidP="007E4ECE">
      <w:pPr>
        <w:autoSpaceDE w:val="0"/>
        <w:autoSpaceDN w:val="0"/>
        <w:adjustRightInd w:val="0"/>
        <w:spacing w:after="200" w:line="276" w:lineRule="auto"/>
        <w:jc w:val="center"/>
        <w:rPr>
          <w:rFonts w:ascii="Times New Roman" w:hAnsi="Times New Roman"/>
          <w:b/>
          <w:sz w:val="24"/>
          <w:szCs w:val="24"/>
        </w:rPr>
      </w:pPr>
    </w:p>
    <w:p w:rsidR="007E4ECE" w:rsidRPr="007E4ECE" w:rsidRDefault="007E4ECE" w:rsidP="007E4ECE">
      <w:pPr>
        <w:autoSpaceDE w:val="0"/>
        <w:autoSpaceDN w:val="0"/>
        <w:adjustRightInd w:val="0"/>
        <w:spacing w:after="200" w:line="276" w:lineRule="auto"/>
        <w:jc w:val="center"/>
        <w:rPr>
          <w:rFonts w:ascii="Times New Roman" w:hAnsi="Times New Roman"/>
          <w:b/>
          <w:sz w:val="24"/>
          <w:szCs w:val="24"/>
        </w:rPr>
      </w:pPr>
    </w:p>
    <w:p w:rsidR="007E4ECE" w:rsidRPr="007E4ECE" w:rsidRDefault="007E4ECE" w:rsidP="007E4ECE">
      <w:pPr>
        <w:autoSpaceDE w:val="0"/>
        <w:autoSpaceDN w:val="0"/>
        <w:adjustRightInd w:val="0"/>
        <w:spacing w:after="200" w:line="276" w:lineRule="auto"/>
        <w:jc w:val="center"/>
        <w:rPr>
          <w:rFonts w:ascii="Times New Roman" w:hAnsi="Times New Roman"/>
          <w:b/>
          <w:sz w:val="24"/>
          <w:szCs w:val="24"/>
        </w:rPr>
      </w:pPr>
    </w:p>
    <w:p w:rsidR="007E4ECE" w:rsidRPr="007E4ECE" w:rsidRDefault="007E4ECE" w:rsidP="007E4ECE">
      <w:pPr>
        <w:autoSpaceDE w:val="0"/>
        <w:autoSpaceDN w:val="0"/>
        <w:adjustRightInd w:val="0"/>
        <w:spacing w:after="200" w:line="276" w:lineRule="auto"/>
        <w:jc w:val="center"/>
        <w:rPr>
          <w:rFonts w:ascii="Times New Roman" w:hAnsi="Times New Roman"/>
          <w:b/>
          <w:sz w:val="24"/>
          <w:szCs w:val="24"/>
        </w:rPr>
      </w:pPr>
    </w:p>
    <w:p w:rsidR="007E4ECE" w:rsidRPr="007E4ECE" w:rsidRDefault="007E4ECE" w:rsidP="007E4ECE">
      <w:pPr>
        <w:autoSpaceDE w:val="0"/>
        <w:autoSpaceDN w:val="0"/>
        <w:adjustRightInd w:val="0"/>
        <w:spacing w:after="200" w:line="276" w:lineRule="auto"/>
        <w:jc w:val="center"/>
        <w:rPr>
          <w:rFonts w:ascii="Times New Roman" w:hAnsi="Times New Roman"/>
          <w:b/>
          <w:sz w:val="24"/>
          <w:szCs w:val="24"/>
        </w:rPr>
      </w:pPr>
    </w:p>
    <w:p w:rsidR="007E4ECE" w:rsidRPr="007E4ECE" w:rsidRDefault="007E4ECE" w:rsidP="007E4ECE">
      <w:pPr>
        <w:autoSpaceDE w:val="0"/>
        <w:autoSpaceDN w:val="0"/>
        <w:adjustRightInd w:val="0"/>
        <w:spacing w:after="200" w:line="276" w:lineRule="auto"/>
        <w:jc w:val="center"/>
        <w:rPr>
          <w:rFonts w:ascii="Times New Roman" w:hAnsi="Times New Roman"/>
          <w:b/>
          <w:sz w:val="24"/>
          <w:szCs w:val="24"/>
        </w:rPr>
      </w:pPr>
    </w:p>
    <w:p w:rsidR="007E4ECE" w:rsidRPr="007E4ECE" w:rsidRDefault="007E4ECE" w:rsidP="007E4ECE">
      <w:pPr>
        <w:autoSpaceDE w:val="0"/>
        <w:autoSpaceDN w:val="0"/>
        <w:adjustRightInd w:val="0"/>
        <w:spacing w:after="200" w:line="276" w:lineRule="auto"/>
        <w:jc w:val="center"/>
        <w:rPr>
          <w:rFonts w:ascii="Times New Roman" w:hAnsi="Times New Roman"/>
          <w:sz w:val="24"/>
          <w:szCs w:val="24"/>
        </w:rPr>
      </w:pPr>
      <w:r w:rsidRPr="007E4ECE">
        <w:rPr>
          <w:rFonts w:ascii="Times New Roman" w:hAnsi="Times New Roman"/>
          <w:sz w:val="24"/>
          <w:szCs w:val="24"/>
        </w:rPr>
        <w:lastRenderedPageBreak/>
        <w:t xml:space="preserve"> </w:t>
      </w:r>
    </w:p>
    <w:p w:rsidR="007E4ECE" w:rsidRPr="007E4ECE" w:rsidRDefault="007E4ECE" w:rsidP="007E4ECE">
      <w:pPr>
        <w:autoSpaceDE w:val="0"/>
        <w:autoSpaceDN w:val="0"/>
        <w:adjustRightInd w:val="0"/>
        <w:spacing w:after="0" w:line="240" w:lineRule="auto"/>
        <w:jc w:val="center"/>
        <w:rPr>
          <w:rFonts w:ascii="Times New Roman" w:hAnsi="Times New Roman"/>
          <w:b/>
          <w:bCs/>
          <w:color w:val="000000"/>
          <w:sz w:val="24"/>
          <w:szCs w:val="24"/>
        </w:rPr>
      </w:pPr>
    </w:p>
    <w:p w:rsidR="007E4ECE" w:rsidRPr="007E4ECE" w:rsidRDefault="007E4ECE" w:rsidP="007E4ECE">
      <w:pPr>
        <w:autoSpaceDE w:val="0"/>
        <w:autoSpaceDN w:val="0"/>
        <w:adjustRightInd w:val="0"/>
        <w:spacing w:after="0" w:line="240" w:lineRule="auto"/>
        <w:jc w:val="center"/>
        <w:rPr>
          <w:rFonts w:ascii="Times New Roman" w:hAnsi="Times New Roman"/>
          <w:b/>
          <w:bCs/>
          <w:color w:val="000000"/>
          <w:sz w:val="24"/>
          <w:szCs w:val="24"/>
        </w:rPr>
      </w:pPr>
    </w:p>
    <w:p w:rsidR="007E4ECE" w:rsidRPr="007E4ECE" w:rsidRDefault="007E4ECE" w:rsidP="007E4ECE">
      <w:pPr>
        <w:autoSpaceDE w:val="0"/>
        <w:autoSpaceDN w:val="0"/>
        <w:adjustRightInd w:val="0"/>
        <w:spacing w:after="0" w:line="240" w:lineRule="auto"/>
        <w:jc w:val="center"/>
        <w:rPr>
          <w:rFonts w:ascii="Times New Roman" w:hAnsi="Times New Roman"/>
          <w:b/>
          <w:bCs/>
          <w:color w:val="000000"/>
          <w:sz w:val="24"/>
          <w:szCs w:val="24"/>
        </w:rPr>
      </w:pPr>
      <w:r w:rsidRPr="007E4ECE">
        <w:rPr>
          <w:rFonts w:ascii="Times New Roman" w:hAnsi="Times New Roman"/>
          <w:b/>
          <w:bCs/>
          <w:color w:val="000000"/>
          <w:sz w:val="24"/>
          <w:szCs w:val="24"/>
        </w:rPr>
        <w:t xml:space="preserve">Паспорт </w:t>
      </w:r>
    </w:p>
    <w:p w:rsidR="007E4ECE" w:rsidRPr="007E4ECE" w:rsidRDefault="007E4ECE" w:rsidP="007E4ECE">
      <w:pPr>
        <w:autoSpaceDE w:val="0"/>
        <w:autoSpaceDN w:val="0"/>
        <w:adjustRightInd w:val="0"/>
        <w:spacing w:after="0" w:line="240" w:lineRule="auto"/>
        <w:jc w:val="center"/>
        <w:rPr>
          <w:rFonts w:ascii="Times New Roman" w:hAnsi="Times New Roman"/>
          <w:b/>
          <w:color w:val="000000"/>
          <w:sz w:val="24"/>
          <w:szCs w:val="24"/>
        </w:rPr>
      </w:pPr>
      <w:r w:rsidRPr="007E4ECE">
        <w:rPr>
          <w:rFonts w:ascii="Times New Roman" w:hAnsi="Times New Roman"/>
          <w:b/>
          <w:bCs/>
          <w:color w:val="000000"/>
          <w:sz w:val="24"/>
          <w:szCs w:val="24"/>
        </w:rPr>
        <w:t>муниципальной программы</w:t>
      </w:r>
    </w:p>
    <w:p w:rsidR="007E4ECE" w:rsidRPr="007E4ECE" w:rsidRDefault="007E4ECE" w:rsidP="007E4ECE">
      <w:pPr>
        <w:autoSpaceDE w:val="0"/>
        <w:autoSpaceDN w:val="0"/>
        <w:adjustRightInd w:val="0"/>
        <w:spacing w:after="0" w:line="240" w:lineRule="auto"/>
        <w:jc w:val="center"/>
        <w:rPr>
          <w:rFonts w:ascii="Times New Roman" w:hAnsi="Times New Roman"/>
          <w:color w:val="000000"/>
          <w:sz w:val="28"/>
          <w:szCs w:val="28"/>
        </w:rPr>
      </w:pPr>
      <w:r w:rsidRPr="007E4ECE">
        <w:rPr>
          <w:rFonts w:ascii="Times New Roman" w:hAnsi="Times New Roman"/>
          <w:b/>
          <w:bCs/>
          <w:color w:val="000000"/>
          <w:sz w:val="24"/>
          <w:szCs w:val="24"/>
        </w:rPr>
        <w:t>«Формирование современной городской среды на территории муниципального образования Енисейский сельсовет Бийского района Алтайского края</w:t>
      </w:r>
    </w:p>
    <w:p w:rsidR="007E4ECE" w:rsidRPr="007E4ECE" w:rsidRDefault="007E4ECE" w:rsidP="007E4ECE">
      <w:pPr>
        <w:tabs>
          <w:tab w:val="left" w:pos="2964"/>
        </w:tabs>
        <w:spacing w:after="200" w:line="276" w:lineRule="auto"/>
        <w:rPr>
          <w:rFonts w:ascii="Times New Roman" w:hAnsi="Times New Roman"/>
          <w:sz w:val="24"/>
          <w:szCs w:val="24"/>
        </w:rPr>
      </w:pPr>
      <w:r w:rsidRPr="007E4ECE">
        <w:rPr>
          <w:rFonts w:ascii="Times New Roman" w:hAnsi="Times New Roman"/>
          <w:sz w:val="24"/>
          <w:szCs w:val="24"/>
        </w:rPr>
        <w:tab/>
        <w:t xml:space="preserve">                     </w:t>
      </w:r>
    </w:p>
    <w:tbl>
      <w:tblPr>
        <w:tblStyle w:val="afff1"/>
        <w:tblW w:w="5000" w:type="pct"/>
        <w:tblLayout w:type="fixed"/>
        <w:tblLook w:val="04A0" w:firstRow="1" w:lastRow="0" w:firstColumn="1" w:lastColumn="0" w:noHBand="0" w:noVBand="1"/>
      </w:tblPr>
      <w:tblGrid>
        <w:gridCol w:w="2764"/>
        <w:gridCol w:w="6807"/>
      </w:tblGrid>
      <w:tr w:rsidR="007E4ECE" w:rsidRPr="007E4ECE" w:rsidTr="008236B0">
        <w:tc>
          <w:tcPr>
            <w:tcW w:w="1444" w:type="pct"/>
          </w:tcPr>
          <w:p w:rsidR="007E4ECE" w:rsidRPr="007E4ECE" w:rsidRDefault="007E4ECE" w:rsidP="007E4ECE">
            <w:pPr>
              <w:shd w:val="clear" w:color="auto" w:fill="FFFFFF"/>
              <w:tabs>
                <w:tab w:val="left" w:pos="3072"/>
              </w:tabs>
              <w:spacing w:after="0" w:line="240" w:lineRule="auto"/>
              <w:jc w:val="both"/>
              <w:rPr>
                <w:rFonts w:ascii="Times New Roman" w:hAnsi="Times New Roman"/>
                <w:sz w:val="24"/>
                <w:szCs w:val="24"/>
              </w:rPr>
            </w:pPr>
            <w:r w:rsidRPr="007E4ECE">
              <w:rPr>
                <w:rFonts w:ascii="Times New Roman" w:hAnsi="Times New Roman"/>
                <w:bCs/>
                <w:color w:val="000000"/>
                <w:sz w:val="24"/>
                <w:szCs w:val="24"/>
              </w:rPr>
              <w:t>Наименование муниципальной Программы</w:t>
            </w:r>
          </w:p>
        </w:tc>
        <w:tc>
          <w:tcPr>
            <w:tcW w:w="3556" w:type="pct"/>
          </w:tcPr>
          <w:p w:rsidR="007E4ECE" w:rsidRPr="007E4ECE" w:rsidRDefault="007E4ECE" w:rsidP="007E4ECE">
            <w:pPr>
              <w:autoSpaceDE w:val="0"/>
              <w:autoSpaceDN w:val="0"/>
              <w:adjustRightInd w:val="0"/>
              <w:spacing w:after="0" w:line="240" w:lineRule="auto"/>
              <w:jc w:val="both"/>
              <w:rPr>
                <w:rFonts w:ascii="Times New Roman" w:hAnsi="Times New Roman"/>
                <w:bCs/>
                <w:color w:val="000000"/>
                <w:sz w:val="24"/>
                <w:szCs w:val="24"/>
              </w:rPr>
            </w:pPr>
            <w:r w:rsidRPr="007E4ECE">
              <w:rPr>
                <w:rFonts w:ascii="Times New Roman" w:hAnsi="Times New Roman"/>
                <w:sz w:val="24"/>
                <w:szCs w:val="24"/>
              </w:rPr>
              <w:t>«</w:t>
            </w:r>
            <w:r w:rsidRPr="007E4ECE">
              <w:rPr>
                <w:rFonts w:ascii="Times New Roman" w:hAnsi="Times New Roman"/>
                <w:bCs/>
                <w:color w:val="000000"/>
                <w:sz w:val="24"/>
                <w:szCs w:val="24"/>
              </w:rPr>
              <w:t>Формирование современной городской среды на территории муниципального образования   Енисейский  сельсовет</w:t>
            </w:r>
          </w:p>
          <w:p w:rsidR="007E4ECE" w:rsidRPr="007E4ECE" w:rsidRDefault="007E4ECE" w:rsidP="007E4ECE">
            <w:pPr>
              <w:spacing w:after="0" w:line="240" w:lineRule="auto"/>
              <w:ind w:right="53"/>
              <w:jc w:val="both"/>
              <w:rPr>
                <w:rFonts w:ascii="Times New Roman" w:hAnsi="Times New Roman"/>
                <w:bCs/>
                <w:color w:val="000000"/>
                <w:sz w:val="24"/>
                <w:szCs w:val="24"/>
              </w:rPr>
            </w:pPr>
            <w:r w:rsidRPr="007E4ECE">
              <w:rPr>
                <w:rFonts w:ascii="Times New Roman" w:hAnsi="Times New Roman"/>
                <w:bCs/>
                <w:color w:val="000000"/>
                <w:sz w:val="24"/>
                <w:szCs w:val="24"/>
              </w:rPr>
              <w:t>Бийского района Алтайского края»    (далее  Программа)</w:t>
            </w:r>
          </w:p>
        </w:tc>
      </w:tr>
      <w:tr w:rsidR="007E4ECE" w:rsidRPr="007E4ECE" w:rsidTr="008236B0">
        <w:tc>
          <w:tcPr>
            <w:tcW w:w="1444" w:type="pct"/>
          </w:tcPr>
          <w:p w:rsidR="007E4ECE" w:rsidRPr="007E4ECE" w:rsidRDefault="007E4ECE" w:rsidP="007E4ECE">
            <w:pPr>
              <w:autoSpaceDE w:val="0"/>
              <w:autoSpaceDN w:val="0"/>
              <w:adjustRightInd w:val="0"/>
              <w:spacing w:after="0" w:line="240" w:lineRule="auto"/>
              <w:rPr>
                <w:rFonts w:ascii="Times New Roman" w:eastAsia="Times New Roman" w:hAnsi="Times New Roman"/>
                <w:sz w:val="24"/>
                <w:szCs w:val="24"/>
              </w:rPr>
            </w:pPr>
            <w:r w:rsidRPr="007E4ECE">
              <w:rPr>
                <w:rFonts w:ascii="Times New Roman" w:eastAsia="Times New Roman" w:hAnsi="Times New Roman"/>
                <w:sz w:val="24"/>
                <w:szCs w:val="24"/>
              </w:rPr>
              <w:t xml:space="preserve">Ответственный исполнитель </w:t>
            </w:r>
          </w:p>
          <w:p w:rsidR="007E4ECE" w:rsidRPr="007E4ECE" w:rsidRDefault="007E4ECE" w:rsidP="007E4ECE">
            <w:pPr>
              <w:autoSpaceDE w:val="0"/>
              <w:autoSpaceDN w:val="0"/>
              <w:adjustRightInd w:val="0"/>
              <w:spacing w:after="0" w:line="240" w:lineRule="auto"/>
              <w:rPr>
                <w:rFonts w:ascii="Times New Roman" w:eastAsia="Times New Roman" w:hAnsi="Times New Roman"/>
                <w:sz w:val="24"/>
                <w:szCs w:val="24"/>
              </w:rPr>
            </w:pPr>
            <w:r w:rsidRPr="007E4ECE">
              <w:rPr>
                <w:rFonts w:ascii="Times New Roman" w:eastAsia="Times New Roman" w:hAnsi="Times New Roman"/>
                <w:sz w:val="24"/>
                <w:szCs w:val="24"/>
              </w:rPr>
              <w:t xml:space="preserve">программы </w:t>
            </w:r>
          </w:p>
        </w:tc>
        <w:tc>
          <w:tcPr>
            <w:tcW w:w="3556" w:type="pct"/>
          </w:tcPr>
          <w:p w:rsidR="007E4ECE" w:rsidRPr="007E4ECE" w:rsidRDefault="007E4ECE" w:rsidP="007E4ECE">
            <w:pPr>
              <w:autoSpaceDE w:val="0"/>
              <w:autoSpaceDN w:val="0"/>
              <w:adjustRightInd w:val="0"/>
              <w:spacing w:after="0" w:line="240" w:lineRule="auto"/>
              <w:rPr>
                <w:rFonts w:ascii="Times New Roman" w:eastAsia="Times New Roman" w:hAnsi="Times New Roman"/>
                <w:sz w:val="24"/>
                <w:szCs w:val="24"/>
              </w:rPr>
            </w:pPr>
            <w:r w:rsidRPr="007E4ECE">
              <w:rPr>
                <w:rFonts w:ascii="Times New Roman" w:eastAsia="Times New Roman" w:hAnsi="Times New Roman"/>
                <w:sz w:val="24"/>
                <w:szCs w:val="24"/>
              </w:rPr>
              <w:t xml:space="preserve">Администрация </w:t>
            </w:r>
            <w:r w:rsidRPr="007E4ECE">
              <w:rPr>
                <w:rFonts w:ascii="Times New Roman" w:eastAsia="Times New Roman" w:hAnsi="Times New Roman" w:cs="Arial"/>
                <w:bCs/>
                <w:sz w:val="24"/>
                <w:szCs w:val="24"/>
              </w:rPr>
              <w:t xml:space="preserve"> Енисейского</w:t>
            </w:r>
            <w:r w:rsidRPr="007E4ECE">
              <w:rPr>
                <w:rFonts w:ascii="Times New Roman" w:eastAsia="Times New Roman" w:hAnsi="Times New Roman"/>
                <w:sz w:val="24"/>
                <w:szCs w:val="24"/>
              </w:rPr>
              <w:t xml:space="preserve"> сельсовета  Бийского района Алтайского края</w:t>
            </w:r>
          </w:p>
        </w:tc>
      </w:tr>
      <w:tr w:rsidR="007E4ECE" w:rsidRPr="007E4ECE" w:rsidTr="008236B0">
        <w:tc>
          <w:tcPr>
            <w:tcW w:w="1444" w:type="pct"/>
          </w:tcPr>
          <w:p w:rsidR="007E4ECE" w:rsidRPr="007E4ECE" w:rsidRDefault="007E4ECE" w:rsidP="007E4ECE">
            <w:pPr>
              <w:autoSpaceDE w:val="0"/>
              <w:autoSpaceDN w:val="0"/>
              <w:adjustRightInd w:val="0"/>
              <w:spacing w:after="0" w:line="240" w:lineRule="auto"/>
              <w:rPr>
                <w:rFonts w:ascii="Times New Roman" w:eastAsia="Times New Roman" w:hAnsi="Times New Roman"/>
                <w:sz w:val="24"/>
                <w:szCs w:val="24"/>
              </w:rPr>
            </w:pPr>
            <w:r w:rsidRPr="007E4ECE">
              <w:rPr>
                <w:rFonts w:ascii="Times New Roman" w:eastAsia="Times New Roman" w:hAnsi="Times New Roman"/>
                <w:sz w:val="24"/>
                <w:szCs w:val="24"/>
              </w:rPr>
              <w:t xml:space="preserve">Соисполнители программы </w:t>
            </w:r>
          </w:p>
        </w:tc>
        <w:tc>
          <w:tcPr>
            <w:tcW w:w="3556" w:type="pct"/>
          </w:tcPr>
          <w:p w:rsidR="007E4ECE" w:rsidRPr="007E4ECE" w:rsidRDefault="007E4ECE" w:rsidP="007E4ECE">
            <w:pPr>
              <w:autoSpaceDE w:val="0"/>
              <w:autoSpaceDN w:val="0"/>
              <w:adjustRightInd w:val="0"/>
              <w:spacing w:after="0" w:line="240" w:lineRule="auto"/>
              <w:rPr>
                <w:rFonts w:ascii="Times New Roman" w:eastAsia="Times New Roman" w:hAnsi="Times New Roman"/>
                <w:sz w:val="24"/>
                <w:szCs w:val="24"/>
              </w:rPr>
            </w:pPr>
            <w:r w:rsidRPr="007E4ECE">
              <w:rPr>
                <w:rFonts w:ascii="Times New Roman" w:eastAsia="Times New Roman" w:hAnsi="Times New Roman"/>
                <w:color w:val="FF0000"/>
                <w:sz w:val="24"/>
                <w:szCs w:val="24"/>
              </w:rPr>
              <w:t xml:space="preserve"> </w:t>
            </w:r>
            <w:r w:rsidRPr="007E4ECE">
              <w:rPr>
                <w:rFonts w:ascii="Times New Roman" w:eastAsia="Times New Roman" w:hAnsi="Times New Roman"/>
                <w:sz w:val="24"/>
                <w:szCs w:val="24"/>
              </w:rPr>
              <w:t>СПК «колхоз им. Ленина»   -   правоприемник  ООО « АПК Енисейское»</w:t>
            </w:r>
          </w:p>
          <w:p w:rsidR="007E4ECE" w:rsidRPr="007E4ECE" w:rsidRDefault="007E4ECE" w:rsidP="007E4ECE">
            <w:pPr>
              <w:autoSpaceDE w:val="0"/>
              <w:autoSpaceDN w:val="0"/>
              <w:adjustRightInd w:val="0"/>
              <w:spacing w:after="0" w:line="240" w:lineRule="auto"/>
              <w:rPr>
                <w:rFonts w:ascii="Times New Roman" w:eastAsia="Times New Roman" w:hAnsi="Times New Roman"/>
                <w:sz w:val="24"/>
                <w:szCs w:val="24"/>
              </w:rPr>
            </w:pPr>
          </w:p>
        </w:tc>
      </w:tr>
      <w:tr w:rsidR="007E4ECE" w:rsidRPr="007E4ECE" w:rsidTr="008236B0">
        <w:trPr>
          <w:trHeight w:val="1045"/>
        </w:trPr>
        <w:tc>
          <w:tcPr>
            <w:tcW w:w="1444" w:type="pct"/>
          </w:tcPr>
          <w:p w:rsidR="007E4ECE" w:rsidRPr="007E4ECE" w:rsidRDefault="007E4ECE" w:rsidP="007E4ECE">
            <w:pPr>
              <w:autoSpaceDE w:val="0"/>
              <w:autoSpaceDN w:val="0"/>
              <w:adjustRightInd w:val="0"/>
              <w:spacing w:after="0" w:line="240" w:lineRule="auto"/>
              <w:rPr>
                <w:rFonts w:ascii="Times New Roman" w:eastAsia="Times New Roman" w:hAnsi="Times New Roman"/>
                <w:sz w:val="24"/>
                <w:szCs w:val="24"/>
              </w:rPr>
            </w:pPr>
            <w:r w:rsidRPr="007E4ECE">
              <w:rPr>
                <w:rFonts w:ascii="Times New Roman" w:eastAsia="Times New Roman" w:hAnsi="Times New Roman"/>
                <w:sz w:val="24"/>
                <w:szCs w:val="24"/>
              </w:rPr>
              <w:t>Участники программы</w:t>
            </w:r>
          </w:p>
        </w:tc>
        <w:tc>
          <w:tcPr>
            <w:tcW w:w="3556" w:type="pct"/>
          </w:tcPr>
          <w:p w:rsidR="007E4ECE" w:rsidRPr="007E4ECE" w:rsidRDefault="007E4ECE" w:rsidP="007E4ECE">
            <w:pPr>
              <w:autoSpaceDE w:val="0"/>
              <w:autoSpaceDN w:val="0"/>
              <w:adjustRightInd w:val="0"/>
              <w:spacing w:after="0" w:line="240" w:lineRule="auto"/>
              <w:rPr>
                <w:rFonts w:ascii="Times New Roman" w:eastAsia="Times New Roman" w:hAnsi="Times New Roman"/>
                <w:sz w:val="24"/>
                <w:szCs w:val="24"/>
              </w:rPr>
            </w:pPr>
            <w:r w:rsidRPr="007E4ECE">
              <w:rPr>
                <w:rFonts w:ascii="Times New Roman" w:eastAsia="Times New Roman" w:hAnsi="Times New Roman"/>
                <w:sz w:val="24"/>
                <w:szCs w:val="24"/>
              </w:rPr>
              <w:t xml:space="preserve"> </w:t>
            </w:r>
            <w:r w:rsidRPr="007E4ECE">
              <w:rPr>
                <w:rFonts w:ascii="Times New Roman" w:eastAsia="Times New Roman" w:hAnsi="Times New Roman"/>
                <w:color w:val="000000"/>
                <w:sz w:val="24"/>
                <w:szCs w:val="24"/>
              </w:rPr>
              <w:t>Администрация  муниципального образования  Енисейский сельсовет  Бийского   района, граждане, их объединения, заинтересованные лица, общественные организации, подрядные организации.</w:t>
            </w:r>
          </w:p>
        </w:tc>
      </w:tr>
      <w:tr w:rsidR="007E4ECE" w:rsidRPr="007E4ECE" w:rsidTr="008236B0">
        <w:trPr>
          <w:trHeight w:val="1408"/>
        </w:trPr>
        <w:tc>
          <w:tcPr>
            <w:tcW w:w="1444" w:type="pct"/>
          </w:tcPr>
          <w:p w:rsidR="007E4ECE" w:rsidRPr="007E4ECE" w:rsidRDefault="007E4ECE" w:rsidP="007E4ECE">
            <w:pPr>
              <w:autoSpaceDE w:val="0"/>
              <w:autoSpaceDN w:val="0"/>
              <w:adjustRightInd w:val="0"/>
              <w:spacing w:after="0" w:line="240" w:lineRule="auto"/>
              <w:rPr>
                <w:rFonts w:ascii="Times New Roman" w:eastAsia="Times New Roman" w:hAnsi="Times New Roman"/>
                <w:sz w:val="24"/>
                <w:szCs w:val="24"/>
              </w:rPr>
            </w:pPr>
            <w:r w:rsidRPr="007E4ECE">
              <w:rPr>
                <w:rFonts w:ascii="Times New Roman" w:eastAsia="Times New Roman" w:hAnsi="Times New Roman"/>
                <w:sz w:val="24"/>
                <w:szCs w:val="24"/>
              </w:rPr>
              <w:t>Подпрограммы программы</w:t>
            </w:r>
          </w:p>
        </w:tc>
        <w:tc>
          <w:tcPr>
            <w:tcW w:w="3556" w:type="pct"/>
          </w:tcPr>
          <w:p w:rsidR="007E4ECE" w:rsidRPr="007E4ECE" w:rsidRDefault="007E4ECE" w:rsidP="007E4ECE">
            <w:pPr>
              <w:spacing w:after="0" w:line="240" w:lineRule="auto"/>
              <w:jc w:val="both"/>
              <w:rPr>
                <w:rFonts w:ascii="Times New Roman" w:hAnsi="Times New Roman"/>
                <w:sz w:val="24"/>
                <w:szCs w:val="24"/>
              </w:rPr>
            </w:pPr>
            <w:r w:rsidRPr="007E4ECE">
              <w:rPr>
                <w:rFonts w:ascii="Times New Roman" w:hAnsi="Times New Roman"/>
                <w:sz w:val="24"/>
                <w:szCs w:val="24"/>
              </w:rPr>
              <w:t>Программа состоит из следующих подпрограмм и включенных в них основных мероприятий:</w:t>
            </w:r>
          </w:p>
          <w:p w:rsidR="007E4ECE" w:rsidRPr="007E4ECE" w:rsidRDefault="007E4ECE" w:rsidP="007E4ECE">
            <w:pPr>
              <w:spacing w:after="0" w:line="240" w:lineRule="auto"/>
              <w:jc w:val="both"/>
              <w:rPr>
                <w:rFonts w:ascii="Times New Roman" w:hAnsi="Times New Roman"/>
                <w:sz w:val="24"/>
                <w:szCs w:val="24"/>
              </w:rPr>
            </w:pPr>
            <w:r w:rsidRPr="007E4ECE">
              <w:rPr>
                <w:rFonts w:ascii="Times New Roman" w:hAnsi="Times New Roman"/>
                <w:sz w:val="24"/>
                <w:szCs w:val="24"/>
              </w:rPr>
              <w:t>1. Разработка проектно-сметной документации благоустройства общественных территорий.</w:t>
            </w:r>
          </w:p>
          <w:p w:rsidR="007E4ECE" w:rsidRPr="007E4ECE" w:rsidRDefault="007E4ECE" w:rsidP="007E4ECE">
            <w:pPr>
              <w:spacing w:after="0" w:line="240" w:lineRule="auto"/>
              <w:jc w:val="both"/>
              <w:rPr>
                <w:rFonts w:ascii="Times New Roman" w:hAnsi="Times New Roman"/>
                <w:sz w:val="24"/>
                <w:szCs w:val="24"/>
              </w:rPr>
            </w:pPr>
            <w:r w:rsidRPr="007E4ECE">
              <w:rPr>
                <w:rFonts w:ascii="Times New Roman" w:hAnsi="Times New Roman"/>
                <w:sz w:val="24"/>
                <w:szCs w:val="24"/>
              </w:rPr>
              <w:t xml:space="preserve">2.Благоустройство общественных территорий и территории многоквартирного дома в с.  </w:t>
            </w:r>
            <w:r w:rsidRPr="007E4ECE">
              <w:rPr>
                <w:rFonts w:ascii="Times New Roman" w:hAnsi="Times New Roman"/>
                <w:bCs/>
                <w:color w:val="000000"/>
                <w:sz w:val="24"/>
                <w:szCs w:val="24"/>
              </w:rPr>
              <w:t>Енисейское,  Бийского района,  Алтайского края:</w:t>
            </w:r>
          </w:p>
          <w:p w:rsidR="007E4ECE" w:rsidRPr="007E4ECE" w:rsidRDefault="007E4ECE" w:rsidP="007E4ECE">
            <w:pPr>
              <w:spacing w:after="0" w:line="240" w:lineRule="auto"/>
              <w:ind w:right="53"/>
              <w:jc w:val="both"/>
              <w:rPr>
                <w:rFonts w:ascii="Times New Roman" w:hAnsi="Times New Roman"/>
                <w:bCs/>
                <w:color w:val="000000"/>
                <w:sz w:val="24"/>
                <w:szCs w:val="24"/>
              </w:rPr>
            </w:pPr>
            <w:r w:rsidRPr="007E4ECE">
              <w:rPr>
                <w:rFonts w:ascii="Times New Roman" w:hAnsi="Times New Roman"/>
                <w:sz w:val="24"/>
                <w:szCs w:val="24"/>
              </w:rPr>
              <w:t xml:space="preserve">2.1 Выполнение  работ  по благоустройству территории  центрального парка с.  </w:t>
            </w:r>
            <w:r w:rsidRPr="007E4ECE">
              <w:rPr>
                <w:rFonts w:ascii="Times New Roman" w:hAnsi="Times New Roman"/>
                <w:bCs/>
                <w:color w:val="000000"/>
                <w:sz w:val="24"/>
                <w:szCs w:val="24"/>
              </w:rPr>
              <w:t>Енисейское 1- этап;</w:t>
            </w:r>
          </w:p>
          <w:p w:rsidR="007E4ECE" w:rsidRPr="007E4ECE" w:rsidRDefault="007E4ECE" w:rsidP="007E4ECE">
            <w:pPr>
              <w:spacing w:after="0" w:line="240" w:lineRule="auto"/>
              <w:ind w:right="53"/>
              <w:jc w:val="both"/>
              <w:rPr>
                <w:rFonts w:ascii="Times New Roman" w:hAnsi="Times New Roman"/>
                <w:sz w:val="24"/>
                <w:szCs w:val="24"/>
              </w:rPr>
            </w:pPr>
            <w:r w:rsidRPr="007E4ECE">
              <w:rPr>
                <w:rFonts w:ascii="Times New Roman" w:hAnsi="Times New Roman"/>
                <w:sz w:val="24"/>
                <w:szCs w:val="24"/>
              </w:rPr>
              <w:t>2.2. Выполнение  работ  по благоустройству территории парка с прилегающим к нему  стадионом:</w:t>
            </w:r>
          </w:p>
          <w:p w:rsidR="007E4ECE" w:rsidRPr="007E4ECE" w:rsidRDefault="007E4ECE" w:rsidP="005736AF">
            <w:pPr>
              <w:numPr>
                <w:ilvl w:val="0"/>
                <w:numId w:val="6"/>
              </w:numPr>
              <w:spacing w:after="0" w:line="240" w:lineRule="auto"/>
              <w:ind w:right="53"/>
              <w:contextualSpacing/>
              <w:jc w:val="both"/>
              <w:rPr>
                <w:rFonts w:ascii="Times New Roman" w:hAnsi="Times New Roman"/>
                <w:sz w:val="24"/>
                <w:szCs w:val="24"/>
              </w:rPr>
            </w:pPr>
            <w:r w:rsidRPr="007E4ECE">
              <w:rPr>
                <w:rFonts w:ascii="Times New Roman" w:hAnsi="Times New Roman"/>
                <w:sz w:val="24"/>
                <w:szCs w:val="24"/>
              </w:rPr>
              <w:t xml:space="preserve">Разработка проектно-сметной документации  по благоустройству стадиона </w:t>
            </w:r>
          </w:p>
          <w:p w:rsidR="007E4ECE" w:rsidRPr="007E4ECE" w:rsidRDefault="007E4ECE" w:rsidP="005736AF">
            <w:pPr>
              <w:numPr>
                <w:ilvl w:val="0"/>
                <w:numId w:val="6"/>
              </w:numPr>
              <w:spacing w:after="0" w:line="240" w:lineRule="auto"/>
              <w:ind w:right="53"/>
              <w:contextualSpacing/>
              <w:jc w:val="both"/>
              <w:rPr>
                <w:rFonts w:ascii="Times New Roman" w:hAnsi="Times New Roman"/>
                <w:sz w:val="24"/>
                <w:szCs w:val="24"/>
              </w:rPr>
            </w:pPr>
            <w:r w:rsidRPr="007E4ECE">
              <w:rPr>
                <w:rFonts w:ascii="Times New Roman" w:hAnsi="Times New Roman"/>
                <w:sz w:val="24"/>
                <w:szCs w:val="24"/>
              </w:rPr>
              <w:t>асфальтирование беговой дорожки;</w:t>
            </w:r>
          </w:p>
          <w:p w:rsidR="007E4ECE" w:rsidRPr="007E4ECE" w:rsidRDefault="007E4ECE" w:rsidP="005736AF">
            <w:pPr>
              <w:numPr>
                <w:ilvl w:val="0"/>
                <w:numId w:val="6"/>
              </w:numPr>
              <w:spacing w:after="0" w:line="240" w:lineRule="auto"/>
              <w:ind w:right="53"/>
              <w:contextualSpacing/>
              <w:jc w:val="both"/>
              <w:rPr>
                <w:rFonts w:ascii="Times New Roman" w:hAnsi="Times New Roman"/>
                <w:sz w:val="24"/>
                <w:szCs w:val="24"/>
              </w:rPr>
            </w:pPr>
            <w:r w:rsidRPr="007E4ECE">
              <w:rPr>
                <w:rFonts w:ascii="Times New Roman" w:hAnsi="Times New Roman"/>
                <w:sz w:val="24"/>
                <w:szCs w:val="24"/>
              </w:rPr>
              <w:t>обустройство многофункциональной спортивной площадки на стадионе села Енисейское.</w:t>
            </w:r>
          </w:p>
          <w:p w:rsidR="007E4ECE" w:rsidRPr="007E4ECE" w:rsidRDefault="007E4ECE" w:rsidP="007E4ECE">
            <w:pPr>
              <w:spacing w:after="0" w:line="240" w:lineRule="auto"/>
              <w:ind w:right="53"/>
              <w:jc w:val="both"/>
              <w:rPr>
                <w:rFonts w:ascii="Times New Roman" w:hAnsi="Times New Roman"/>
                <w:bCs/>
                <w:color w:val="000000"/>
                <w:sz w:val="24"/>
                <w:szCs w:val="24"/>
              </w:rPr>
            </w:pPr>
            <w:r w:rsidRPr="007E4ECE">
              <w:rPr>
                <w:rFonts w:ascii="Times New Roman" w:hAnsi="Times New Roman"/>
                <w:sz w:val="24"/>
                <w:szCs w:val="24"/>
              </w:rPr>
              <w:t xml:space="preserve">2.3  Выполнение  работ  по благоустройству территории  центрального парка с.  </w:t>
            </w:r>
            <w:r w:rsidRPr="007E4ECE">
              <w:rPr>
                <w:rFonts w:ascii="Times New Roman" w:hAnsi="Times New Roman"/>
                <w:bCs/>
                <w:color w:val="000000"/>
                <w:sz w:val="24"/>
                <w:szCs w:val="24"/>
              </w:rPr>
              <w:t>Енисейское 2- этап;</w:t>
            </w:r>
          </w:p>
          <w:p w:rsidR="007E4ECE" w:rsidRPr="007E4ECE" w:rsidRDefault="007E4ECE" w:rsidP="007E4ECE">
            <w:pPr>
              <w:spacing w:after="0" w:line="240" w:lineRule="auto"/>
              <w:ind w:right="53"/>
              <w:jc w:val="both"/>
              <w:rPr>
                <w:rFonts w:ascii="Times New Roman" w:hAnsi="Times New Roman"/>
                <w:sz w:val="24"/>
                <w:szCs w:val="24"/>
              </w:rPr>
            </w:pPr>
            <w:r w:rsidRPr="007E4ECE">
              <w:rPr>
                <w:rFonts w:ascii="Times New Roman" w:hAnsi="Times New Roman"/>
                <w:sz w:val="24"/>
                <w:szCs w:val="24"/>
              </w:rPr>
              <w:t xml:space="preserve">3. Разработка проектно-сметной документации и выполнение работ  по  асфальтированию участка дороги    по центральной  улицы  П. Бокк и территории перед Храмом в центральном парке села. Енисейское. </w:t>
            </w:r>
          </w:p>
          <w:p w:rsidR="007E4ECE" w:rsidRPr="007E4ECE" w:rsidRDefault="007E4ECE" w:rsidP="007E4ECE">
            <w:pPr>
              <w:spacing w:after="0" w:line="240" w:lineRule="auto"/>
              <w:ind w:right="53"/>
              <w:jc w:val="both"/>
              <w:rPr>
                <w:rFonts w:ascii="Times New Roman" w:hAnsi="Times New Roman"/>
                <w:sz w:val="24"/>
                <w:szCs w:val="24"/>
              </w:rPr>
            </w:pPr>
            <w:r w:rsidRPr="007E4ECE">
              <w:rPr>
                <w:rFonts w:ascii="Times New Roman" w:hAnsi="Times New Roman"/>
                <w:sz w:val="24"/>
                <w:szCs w:val="24"/>
              </w:rPr>
              <w:t xml:space="preserve">3.1 Выполнение работ  по асфальтированию участка дороги    по центральной  улицы  П. Бокк и территории перед Храмом в центральном парке села. Енисейское. </w:t>
            </w:r>
          </w:p>
          <w:p w:rsidR="007E4ECE" w:rsidRPr="007E4ECE" w:rsidRDefault="007E4ECE" w:rsidP="007E4ECE">
            <w:pPr>
              <w:spacing w:after="0" w:line="240" w:lineRule="auto"/>
              <w:jc w:val="both"/>
              <w:rPr>
                <w:rFonts w:ascii="Times New Roman" w:hAnsi="Times New Roman"/>
                <w:sz w:val="24"/>
                <w:szCs w:val="24"/>
              </w:rPr>
            </w:pPr>
            <w:r w:rsidRPr="007E4ECE">
              <w:rPr>
                <w:rFonts w:ascii="Times New Roman" w:hAnsi="Times New Roman"/>
                <w:sz w:val="24"/>
                <w:szCs w:val="24"/>
              </w:rPr>
              <w:t>3.2 Разработка проектно-сметной документации   работ  по освещению улиц села.</w:t>
            </w:r>
          </w:p>
          <w:p w:rsidR="007E4ECE" w:rsidRPr="007E4ECE" w:rsidRDefault="007E4ECE" w:rsidP="007E4ECE">
            <w:pPr>
              <w:spacing w:after="0" w:line="240" w:lineRule="auto"/>
              <w:jc w:val="both"/>
              <w:rPr>
                <w:rFonts w:ascii="Times New Roman" w:hAnsi="Times New Roman"/>
                <w:sz w:val="24"/>
                <w:szCs w:val="24"/>
              </w:rPr>
            </w:pPr>
            <w:r w:rsidRPr="007E4ECE">
              <w:rPr>
                <w:rFonts w:ascii="Times New Roman" w:hAnsi="Times New Roman"/>
                <w:sz w:val="24"/>
                <w:szCs w:val="24"/>
              </w:rPr>
              <w:t>3.3 Выполнение работ по освещению улиц села, установлено 105 фонарей на солнечных батареях</w:t>
            </w:r>
          </w:p>
          <w:p w:rsidR="007E4ECE" w:rsidRPr="007E4ECE" w:rsidRDefault="007E4ECE" w:rsidP="007E4ECE">
            <w:pPr>
              <w:spacing w:after="0" w:line="240" w:lineRule="auto"/>
              <w:jc w:val="both"/>
              <w:rPr>
                <w:rFonts w:ascii="Times New Roman" w:hAnsi="Times New Roman"/>
                <w:sz w:val="24"/>
                <w:szCs w:val="24"/>
              </w:rPr>
            </w:pPr>
            <w:r w:rsidRPr="007E4ECE">
              <w:rPr>
                <w:rFonts w:ascii="Times New Roman" w:hAnsi="Times New Roman"/>
                <w:sz w:val="24"/>
                <w:szCs w:val="24"/>
              </w:rPr>
              <w:lastRenderedPageBreak/>
              <w:t>4. Разработка проектно-сметной документации благоустройства   дворовой  территории  многоквартирного дома</w:t>
            </w:r>
          </w:p>
          <w:p w:rsidR="007E4ECE" w:rsidRPr="007E4ECE" w:rsidRDefault="007E4ECE" w:rsidP="007E4ECE">
            <w:pPr>
              <w:spacing w:after="0" w:line="240" w:lineRule="auto"/>
              <w:ind w:right="53"/>
              <w:jc w:val="both"/>
              <w:rPr>
                <w:rFonts w:ascii="Times New Roman" w:hAnsi="Times New Roman"/>
                <w:sz w:val="24"/>
                <w:szCs w:val="24"/>
              </w:rPr>
            </w:pPr>
            <w:r w:rsidRPr="007E4ECE">
              <w:rPr>
                <w:rFonts w:ascii="Times New Roman" w:hAnsi="Times New Roman"/>
                <w:sz w:val="24"/>
                <w:szCs w:val="24"/>
              </w:rPr>
              <w:t>5. Разработка проектно-сметной документации и выполнение работ  по  асфальтированию  части площади у Дома Культуры</w:t>
            </w:r>
          </w:p>
          <w:p w:rsidR="007E4ECE" w:rsidRPr="007E4ECE" w:rsidRDefault="007E4ECE" w:rsidP="007E4ECE">
            <w:pPr>
              <w:spacing w:after="0" w:line="240" w:lineRule="auto"/>
              <w:ind w:right="53"/>
              <w:jc w:val="both"/>
              <w:rPr>
                <w:rFonts w:ascii="Times New Roman" w:hAnsi="Times New Roman"/>
                <w:sz w:val="24"/>
                <w:szCs w:val="24"/>
              </w:rPr>
            </w:pPr>
            <w:r w:rsidRPr="007E4ECE">
              <w:rPr>
                <w:rFonts w:ascii="Times New Roman" w:hAnsi="Times New Roman"/>
                <w:sz w:val="24"/>
                <w:szCs w:val="24"/>
              </w:rPr>
              <w:t>5.1    Выполнение  работ  по  асфальтированию площади у Дома Культуры</w:t>
            </w:r>
          </w:p>
          <w:p w:rsidR="007E4ECE" w:rsidRPr="007E4ECE" w:rsidRDefault="007E4ECE" w:rsidP="007E4ECE">
            <w:pPr>
              <w:spacing w:after="0" w:line="240" w:lineRule="auto"/>
              <w:ind w:right="53"/>
              <w:jc w:val="both"/>
              <w:rPr>
                <w:rFonts w:ascii="Times New Roman" w:hAnsi="Times New Roman"/>
                <w:sz w:val="24"/>
                <w:szCs w:val="24"/>
              </w:rPr>
            </w:pPr>
            <w:r w:rsidRPr="007E4ECE">
              <w:rPr>
                <w:rFonts w:ascii="Times New Roman" w:hAnsi="Times New Roman"/>
                <w:sz w:val="24"/>
                <w:szCs w:val="24"/>
              </w:rPr>
              <w:t xml:space="preserve"> 6.1  Разработка проектно-сметной документации по отсыпке гравием и грейдированию дороги по ул. Короткая,  и части  дороги по ул. Мира</w:t>
            </w:r>
          </w:p>
          <w:p w:rsidR="007E4ECE" w:rsidRPr="007E4ECE" w:rsidRDefault="007E4ECE" w:rsidP="007E4ECE">
            <w:pPr>
              <w:spacing w:after="0" w:line="240" w:lineRule="auto"/>
              <w:ind w:right="53"/>
              <w:jc w:val="both"/>
              <w:rPr>
                <w:rFonts w:ascii="Times New Roman" w:hAnsi="Times New Roman"/>
                <w:sz w:val="24"/>
                <w:szCs w:val="24"/>
              </w:rPr>
            </w:pPr>
            <w:r w:rsidRPr="007E4ECE">
              <w:rPr>
                <w:rFonts w:ascii="Times New Roman" w:hAnsi="Times New Roman"/>
                <w:sz w:val="24"/>
                <w:szCs w:val="24"/>
              </w:rPr>
              <w:t>7.  Отсыпка гравием и грейдирование дорог по ул. Короткая,    ул.  Лесная.</w:t>
            </w:r>
          </w:p>
          <w:p w:rsidR="007E4ECE" w:rsidRPr="007E4ECE" w:rsidRDefault="007E4ECE" w:rsidP="007E4ECE">
            <w:pPr>
              <w:spacing w:after="0" w:line="240" w:lineRule="auto"/>
              <w:ind w:right="53"/>
              <w:jc w:val="both"/>
              <w:rPr>
                <w:rFonts w:ascii="Times New Roman" w:hAnsi="Times New Roman"/>
                <w:sz w:val="24"/>
                <w:szCs w:val="24"/>
              </w:rPr>
            </w:pPr>
            <w:r w:rsidRPr="007E4ECE">
              <w:rPr>
                <w:rFonts w:ascii="Times New Roman" w:hAnsi="Times New Roman"/>
                <w:sz w:val="24"/>
                <w:szCs w:val="24"/>
              </w:rPr>
              <w:t xml:space="preserve"> 8. Разработка проектно-сметной документации по изготовлению и установке стелы    на пересечении    Солтонского тракта с дорогой ведущей в с.Енисейское.</w:t>
            </w:r>
          </w:p>
          <w:p w:rsidR="007E4ECE" w:rsidRPr="007E4ECE" w:rsidRDefault="007E4ECE" w:rsidP="007E4ECE">
            <w:pPr>
              <w:spacing w:after="0" w:line="240" w:lineRule="auto"/>
              <w:ind w:right="53"/>
              <w:jc w:val="both"/>
              <w:rPr>
                <w:rFonts w:ascii="Times New Roman" w:hAnsi="Times New Roman"/>
                <w:sz w:val="24"/>
                <w:szCs w:val="24"/>
              </w:rPr>
            </w:pPr>
          </w:p>
          <w:p w:rsidR="007E4ECE" w:rsidRPr="007E4ECE" w:rsidRDefault="007E4ECE" w:rsidP="007E4ECE">
            <w:pPr>
              <w:spacing w:after="0" w:line="298" w:lineRule="exact"/>
              <w:ind w:right="53"/>
              <w:jc w:val="both"/>
              <w:rPr>
                <w:rFonts w:ascii="Times New Roman" w:hAnsi="Times New Roman"/>
                <w:sz w:val="24"/>
                <w:szCs w:val="24"/>
              </w:rPr>
            </w:pPr>
          </w:p>
        </w:tc>
      </w:tr>
      <w:tr w:rsidR="007E4ECE" w:rsidRPr="007E4ECE" w:rsidTr="008236B0">
        <w:trPr>
          <w:trHeight w:val="1512"/>
        </w:trPr>
        <w:tc>
          <w:tcPr>
            <w:tcW w:w="1444" w:type="pct"/>
          </w:tcPr>
          <w:p w:rsidR="007E4ECE" w:rsidRPr="007E4ECE" w:rsidRDefault="007E4ECE" w:rsidP="007E4ECE">
            <w:pPr>
              <w:spacing w:after="0" w:line="240" w:lineRule="auto"/>
              <w:rPr>
                <w:rFonts w:ascii="Times New Roman" w:hAnsi="Times New Roman"/>
                <w:sz w:val="24"/>
                <w:szCs w:val="24"/>
              </w:rPr>
            </w:pPr>
            <w:r w:rsidRPr="007E4ECE">
              <w:rPr>
                <w:rFonts w:ascii="Times New Roman" w:hAnsi="Times New Roman"/>
                <w:sz w:val="24"/>
                <w:szCs w:val="24"/>
              </w:rPr>
              <w:lastRenderedPageBreak/>
              <w:t>Цель программы</w:t>
            </w:r>
          </w:p>
        </w:tc>
        <w:tc>
          <w:tcPr>
            <w:tcW w:w="3556" w:type="pct"/>
          </w:tcPr>
          <w:p w:rsidR="007E4ECE" w:rsidRPr="007E4ECE" w:rsidRDefault="007E4ECE" w:rsidP="007E4ECE">
            <w:pPr>
              <w:autoSpaceDE w:val="0"/>
              <w:autoSpaceDN w:val="0"/>
              <w:adjustRightInd w:val="0"/>
              <w:spacing w:after="0" w:line="240" w:lineRule="auto"/>
              <w:rPr>
                <w:rFonts w:ascii="Times New Roman" w:hAnsi="Times New Roman"/>
                <w:color w:val="26282F"/>
                <w:sz w:val="24"/>
                <w:szCs w:val="24"/>
              </w:rPr>
            </w:pPr>
            <w:r w:rsidRPr="007E4ECE">
              <w:rPr>
                <w:rFonts w:ascii="Times New Roman" w:hAnsi="Times New Roman"/>
                <w:color w:val="000000"/>
                <w:sz w:val="24"/>
                <w:szCs w:val="24"/>
              </w:rPr>
              <w:t xml:space="preserve">- </w:t>
            </w:r>
            <w:r w:rsidRPr="007E4ECE">
              <w:rPr>
                <w:rFonts w:ascii="Times New Roman" w:hAnsi="Times New Roman"/>
                <w:color w:val="26282F"/>
                <w:sz w:val="24"/>
                <w:szCs w:val="24"/>
              </w:rPr>
              <w:t>Повышение</w:t>
            </w:r>
            <w:r w:rsidRPr="007E4ECE">
              <w:rPr>
                <w:rFonts w:ascii="Times New Roman" w:hAnsi="Times New Roman"/>
                <w:color w:val="000000"/>
                <w:sz w:val="24"/>
                <w:szCs w:val="24"/>
              </w:rPr>
              <w:t xml:space="preserve"> качественных и комфортных условий </w:t>
            </w:r>
            <w:r w:rsidRPr="007E4ECE">
              <w:rPr>
                <w:rFonts w:ascii="Times New Roman" w:hAnsi="Times New Roman"/>
                <w:color w:val="26282F"/>
                <w:sz w:val="24"/>
                <w:szCs w:val="24"/>
              </w:rPr>
              <w:t>городской среды</w:t>
            </w:r>
            <w:r w:rsidRPr="007E4ECE">
              <w:rPr>
                <w:rFonts w:ascii="Times New Roman" w:hAnsi="Times New Roman"/>
                <w:color w:val="000000"/>
                <w:sz w:val="24"/>
                <w:szCs w:val="24"/>
              </w:rPr>
              <w:t xml:space="preserve"> для  проживания, отдыха и формирования  здорового образа жизни населения, повышение  уровня  благоустройства территорий муниципального образования Енисейский  сельсовет Бийского района Алтайского края  </w:t>
            </w:r>
          </w:p>
          <w:p w:rsidR="007E4ECE" w:rsidRPr="007E4ECE" w:rsidRDefault="007E4ECE" w:rsidP="007E4ECE">
            <w:pPr>
              <w:spacing w:after="0" w:line="240" w:lineRule="auto"/>
              <w:jc w:val="right"/>
              <w:rPr>
                <w:rFonts w:ascii="Times New Roman" w:hAnsi="Times New Roman"/>
                <w:sz w:val="24"/>
                <w:szCs w:val="24"/>
              </w:rPr>
            </w:pPr>
          </w:p>
        </w:tc>
      </w:tr>
      <w:tr w:rsidR="007E4ECE" w:rsidRPr="007E4ECE" w:rsidTr="008236B0">
        <w:trPr>
          <w:trHeight w:val="4385"/>
        </w:trPr>
        <w:tc>
          <w:tcPr>
            <w:tcW w:w="1444" w:type="pct"/>
          </w:tcPr>
          <w:p w:rsidR="007E4ECE" w:rsidRPr="007E4ECE" w:rsidRDefault="007E4ECE" w:rsidP="007E4ECE">
            <w:pPr>
              <w:spacing w:after="0" w:line="240" w:lineRule="auto"/>
              <w:rPr>
                <w:rFonts w:ascii="Times New Roman" w:hAnsi="Times New Roman"/>
                <w:sz w:val="24"/>
                <w:szCs w:val="24"/>
              </w:rPr>
            </w:pPr>
            <w:r w:rsidRPr="007E4ECE">
              <w:rPr>
                <w:rFonts w:ascii="Times New Roman" w:hAnsi="Times New Roman"/>
                <w:sz w:val="24"/>
                <w:szCs w:val="24"/>
              </w:rPr>
              <w:t>Задачи программы</w:t>
            </w:r>
          </w:p>
        </w:tc>
        <w:tc>
          <w:tcPr>
            <w:tcW w:w="3556" w:type="pct"/>
          </w:tcPr>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1. Организация мероприятий по благоустройству территорий общего пользования, дворовых территорий  муниципального образования Енисейский сельсовет Бийского района Алтайского края, создание безбарьерной среды для маломобильных граждан в зоне общественных пространств;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2.  Привлечение населения муниципального образования Енисейский сельсовет к активному участию в выявлении и определении степени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приоритетности проблем программы местного значения, подготовке, реализации, контроле качества и приемке работ, выполняемых в рамках Программы, а так же последующем содержании и обеспечении сохранности  объектов благоустройства;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3. Повышение уровня вовлеченности заинтересованных граждан, организаций в реализацию мероприятий по благоустройству территорий общего пользования и дворовой территорий многоквартирного домов на территории муниципального образования. </w:t>
            </w:r>
          </w:p>
          <w:p w:rsidR="007E4ECE" w:rsidRPr="007E4ECE" w:rsidRDefault="007E4ECE" w:rsidP="007E4ECE">
            <w:pPr>
              <w:autoSpaceDE w:val="0"/>
              <w:autoSpaceDN w:val="0"/>
              <w:adjustRightInd w:val="0"/>
              <w:spacing w:after="0" w:line="240" w:lineRule="auto"/>
              <w:ind w:left="-3"/>
              <w:rPr>
                <w:rFonts w:ascii="Times New Roman" w:hAnsi="Times New Roman"/>
                <w:color w:val="000000"/>
                <w:sz w:val="24"/>
                <w:szCs w:val="24"/>
              </w:rPr>
            </w:pPr>
            <w:r w:rsidRPr="007E4ECE">
              <w:rPr>
                <w:rFonts w:ascii="Times New Roman" w:hAnsi="Times New Roman"/>
                <w:color w:val="000000"/>
                <w:sz w:val="24"/>
                <w:szCs w:val="24"/>
              </w:rPr>
              <w:t xml:space="preserve">Енисейский сельсовет Бийского района Алтайского края; </w:t>
            </w:r>
          </w:p>
          <w:p w:rsidR="007E4ECE" w:rsidRPr="007E4ECE" w:rsidRDefault="007E4ECE" w:rsidP="007E4ECE">
            <w:pPr>
              <w:autoSpaceDE w:val="0"/>
              <w:autoSpaceDN w:val="0"/>
              <w:adjustRightInd w:val="0"/>
              <w:spacing w:after="0" w:line="240" w:lineRule="auto"/>
              <w:ind w:left="-3"/>
              <w:rPr>
                <w:rFonts w:ascii="Times New Roman" w:hAnsi="Times New Roman"/>
                <w:color w:val="000000"/>
                <w:sz w:val="24"/>
                <w:szCs w:val="24"/>
              </w:rPr>
            </w:pPr>
            <w:r w:rsidRPr="007E4ECE">
              <w:rPr>
                <w:rFonts w:ascii="Times New Roman" w:hAnsi="Times New Roman"/>
                <w:color w:val="000000"/>
                <w:sz w:val="24"/>
                <w:szCs w:val="24"/>
              </w:rPr>
              <w:t xml:space="preserve"> 4. Обеспечение безопасности  жизни и здоровья детей  путем модернизации  ранее обустроенного пешеходного  перехода у школы;</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4.1. Обеспечение  комфорта  проживания  населения   путём   выполнения работ по асфальтированию центральных улиц села и территории прилегающей к Храму в центральном парке;</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с обязательным  устройством уличного освещения в селе Енисейское.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5.Совершенствование эстетичного вида и создание гармоничной архитектурно-ландшафтной среды муниципального образования</w:t>
            </w:r>
            <w:r w:rsidRPr="007E4ECE">
              <w:rPr>
                <w:rFonts w:ascii="Times New Roman" w:hAnsi="Times New Roman"/>
                <w:bCs/>
                <w:color w:val="000000"/>
                <w:sz w:val="24"/>
                <w:szCs w:val="24"/>
              </w:rPr>
              <w:t xml:space="preserve"> </w:t>
            </w:r>
            <w:r w:rsidRPr="007E4ECE">
              <w:rPr>
                <w:rFonts w:ascii="Times New Roman" w:hAnsi="Times New Roman"/>
                <w:color w:val="000000"/>
                <w:sz w:val="24"/>
                <w:szCs w:val="24"/>
              </w:rPr>
              <w:t xml:space="preserve">Енисейский сельсовет Бийского </w:t>
            </w:r>
            <w:r w:rsidRPr="007E4ECE">
              <w:rPr>
                <w:rFonts w:ascii="Times New Roman" w:hAnsi="Times New Roman"/>
                <w:color w:val="000000"/>
                <w:sz w:val="24"/>
                <w:szCs w:val="24"/>
              </w:rPr>
              <w:lastRenderedPageBreak/>
              <w:t xml:space="preserve">района Алтайского края.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w:t>
            </w:r>
          </w:p>
          <w:p w:rsidR="007E4ECE" w:rsidRPr="007E4ECE" w:rsidRDefault="007E4ECE" w:rsidP="007E4ECE">
            <w:pPr>
              <w:autoSpaceDE w:val="0"/>
              <w:autoSpaceDN w:val="0"/>
              <w:adjustRightInd w:val="0"/>
              <w:spacing w:after="0" w:line="240" w:lineRule="auto"/>
              <w:rPr>
                <w:rFonts w:ascii="Times New Roman" w:hAnsi="Times New Roman"/>
                <w:color w:val="000000"/>
                <w:sz w:val="24"/>
                <w:szCs w:val="24"/>
              </w:rPr>
            </w:pPr>
          </w:p>
        </w:tc>
      </w:tr>
      <w:tr w:rsidR="007E4ECE" w:rsidRPr="007E4ECE" w:rsidTr="008236B0">
        <w:tc>
          <w:tcPr>
            <w:tcW w:w="1444" w:type="pct"/>
          </w:tcPr>
          <w:p w:rsidR="007E4ECE" w:rsidRPr="007E4ECE" w:rsidRDefault="007E4ECE" w:rsidP="007E4ECE">
            <w:pPr>
              <w:autoSpaceDE w:val="0"/>
              <w:autoSpaceDN w:val="0"/>
              <w:adjustRightInd w:val="0"/>
              <w:spacing w:after="0" w:line="240" w:lineRule="auto"/>
              <w:rPr>
                <w:rFonts w:ascii="Times New Roman" w:eastAsia="Times New Roman" w:hAnsi="Times New Roman"/>
                <w:sz w:val="24"/>
                <w:szCs w:val="24"/>
              </w:rPr>
            </w:pPr>
            <w:r w:rsidRPr="007E4ECE">
              <w:rPr>
                <w:rFonts w:ascii="Times New Roman" w:eastAsia="Times New Roman" w:hAnsi="Times New Roman"/>
                <w:sz w:val="24"/>
                <w:szCs w:val="24"/>
              </w:rPr>
              <w:lastRenderedPageBreak/>
              <w:t xml:space="preserve">Целевые индикаторы и показатели </w:t>
            </w:r>
          </w:p>
          <w:p w:rsidR="007E4ECE" w:rsidRPr="007E4ECE" w:rsidRDefault="007E4ECE" w:rsidP="007E4ECE">
            <w:pPr>
              <w:spacing w:after="0" w:line="240" w:lineRule="auto"/>
              <w:rPr>
                <w:rFonts w:ascii="Times New Roman" w:hAnsi="Times New Roman"/>
                <w:sz w:val="24"/>
                <w:szCs w:val="24"/>
              </w:rPr>
            </w:pPr>
            <w:r w:rsidRPr="007E4ECE">
              <w:rPr>
                <w:rFonts w:ascii="Times New Roman" w:hAnsi="Times New Roman"/>
                <w:sz w:val="24"/>
                <w:szCs w:val="24"/>
              </w:rPr>
              <w:t>программы</w:t>
            </w:r>
          </w:p>
        </w:tc>
        <w:tc>
          <w:tcPr>
            <w:tcW w:w="3556" w:type="pct"/>
          </w:tcPr>
          <w:p w:rsidR="007E4ECE" w:rsidRPr="007E4ECE" w:rsidRDefault="007E4ECE" w:rsidP="007E4ECE">
            <w:pPr>
              <w:spacing w:after="0" w:line="240" w:lineRule="auto"/>
              <w:jc w:val="both"/>
              <w:rPr>
                <w:rFonts w:ascii="Times New Roman" w:hAnsi="Times New Roman"/>
                <w:sz w:val="24"/>
                <w:szCs w:val="24"/>
              </w:rPr>
            </w:pPr>
            <w:r w:rsidRPr="007E4ECE">
              <w:rPr>
                <w:rFonts w:ascii="Times New Roman" w:hAnsi="Times New Roman"/>
                <w:sz w:val="24"/>
                <w:szCs w:val="24"/>
              </w:rPr>
              <w:t>Количество и площадь благоустроенных наиболее посещаемых территорий общественного пользования 1ед./ 1,6 га.</w:t>
            </w:r>
          </w:p>
          <w:p w:rsidR="007E4ECE" w:rsidRPr="007E4ECE" w:rsidRDefault="007E4ECE" w:rsidP="007E4ECE">
            <w:pPr>
              <w:spacing w:after="0" w:line="240" w:lineRule="auto"/>
              <w:jc w:val="both"/>
              <w:rPr>
                <w:rFonts w:ascii="Times New Roman" w:hAnsi="Times New Roman"/>
                <w:sz w:val="24"/>
                <w:szCs w:val="24"/>
              </w:rPr>
            </w:pPr>
            <w:r w:rsidRPr="007E4ECE">
              <w:rPr>
                <w:rFonts w:ascii="Times New Roman" w:hAnsi="Times New Roman"/>
                <w:bCs/>
                <w:sz w:val="24"/>
                <w:szCs w:val="24"/>
              </w:rPr>
              <w:t xml:space="preserve">-доля благоустроенных </w:t>
            </w:r>
            <w:r w:rsidRPr="007E4ECE">
              <w:rPr>
                <w:rFonts w:ascii="Times New Roman" w:hAnsi="Times New Roman"/>
                <w:sz w:val="24"/>
                <w:szCs w:val="24"/>
              </w:rPr>
              <w:t xml:space="preserve">наиболее посещаемых территорий общественного пользования </w:t>
            </w:r>
            <w:r w:rsidRPr="007E4ECE">
              <w:rPr>
                <w:rFonts w:ascii="Times New Roman" w:hAnsi="Times New Roman"/>
                <w:bCs/>
                <w:sz w:val="24"/>
                <w:szCs w:val="24"/>
              </w:rPr>
              <w:t xml:space="preserve">территорий от общего количества </w:t>
            </w:r>
            <w:r w:rsidRPr="007E4ECE">
              <w:rPr>
                <w:rFonts w:ascii="Times New Roman" w:hAnsi="Times New Roman"/>
                <w:sz w:val="24"/>
                <w:szCs w:val="24"/>
              </w:rPr>
              <w:t xml:space="preserve">наиболее посещаемых территорий общественного пользования, нуждающихся в благоустройстве - </w:t>
            </w:r>
            <w:r w:rsidRPr="007E4ECE">
              <w:rPr>
                <w:rFonts w:ascii="Times New Roman" w:hAnsi="Times New Roman"/>
                <w:bCs/>
                <w:sz w:val="24"/>
                <w:szCs w:val="24"/>
              </w:rPr>
              <w:t>50%</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bCs/>
                <w:color w:val="000000"/>
                <w:sz w:val="24"/>
                <w:szCs w:val="24"/>
              </w:rPr>
              <w:t>- о</w:t>
            </w:r>
            <w:r w:rsidRPr="007E4ECE">
              <w:rPr>
                <w:rFonts w:ascii="Times New Roman" w:hAnsi="Times New Roman"/>
                <w:color w:val="000000"/>
                <w:sz w:val="24"/>
                <w:szCs w:val="24"/>
              </w:rPr>
              <w:t xml:space="preserve">хват населения наиболее посещаемыми территориями общественного пользования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-доля населения, пользующегося благоустроенными,  наиболее посещаемыми благоустроенными  территориями от общей численности населения  села  </w:t>
            </w:r>
            <w:r w:rsidRPr="007E4ECE">
              <w:rPr>
                <w:rFonts w:ascii="Times New Roman" w:hAnsi="Times New Roman"/>
                <w:bCs/>
                <w:color w:val="000000"/>
                <w:sz w:val="24"/>
                <w:szCs w:val="24"/>
              </w:rPr>
              <w:t>Енисейское  Бийского района   Алтайского края</w:t>
            </w:r>
            <w:r w:rsidRPr="007E4ECE">
              <w:rPr>
                <w:rFonts w:ascii="Times New Roman" w:hAnsi="Times New Roman"/>
                <w:color w:val="000000"/>
                <w:sz w:val="24"/>
                <w:szCs w:val="24"/>
              </w:rPr>
              <w:t xml:space="preserve"> -78%</w:t>
            </w:r>
          </w:p>
          <w:p w:rsidR="007E4ECE" w:rsidRPr="007E4ECE" w:rsidRDefault="007E4ECE" w:rsidP="007E4ECE">
            <w:pPr>
              <w:autoSpaceDE w:val="0"/>
              <w:autoSpaceDN w:val="0"/>
              <w:adjustRightInd w:val="0"/>
              <w:spacing w:after="0" w:line="240" w:lineRule="auto"/>
              <w:ind w:left="-252"/>
              <w:jc w:val="both"/>
              <w:rPr>
                <w:rFonts w:ascii="Times New Roman" w:hAnsi="Times New Roman"/>
                <w:color w:val="000000"/>
                <w:sz w:val="24"/>
                <w:szCs w:val="24"/>
              </w:rPr>
            </w:pPr>
            <w:r w:rsidRPr="007E4ECE">
              <w:rPr>
                <w:rFonts w:ascii="Times New Roman" w:hAnsi="Times New Roman"/>
                <w:color w:val="000000"/>
                <w:sz w:val="24"/>
                <w:szCs w:val="24"/>
              </w:rPr>
              <w:t xml:space="preserve"> ;  Благоустроенная  дворовая территория МКД: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площадь благоустроенной дворовой территорий;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доля благоустроенных дворовых территорий от общего количества и площади дворовых территорий;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охват населения благоустроенными дворовыми территориями</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объем трудового участия заинтересованных лиц в выполнении работ по благоустройству дворовых территорий;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количество соглашений, заключенных с юридическими лицами и индивидуальными предпринимателями, о благоустройстве объектов недвижимого имущества  и земельных участков, находящихся в их собственности (пользовании), в соответствии с требованиями, утвержденными Правилами благоустройства муниципального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образования Енисейский сельсовет Бийского района Алтайского края, не позднее 2025года.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в соответствии с требованиями, утвержденными Правилами благоустройства муниципального образования Енисейский сельсовет Бийского района  Алтайского края, не позднее 2025 года.</w:t>
            </w:r>
          </w:p>
          <w:p w:rsidR="007E4ECE" w:rsidRPr="007E4ECE" w:rsidRDefault="007E4ECE" w:rsidP="007E4ECE">
            <w:pPr>
              <w:spacing w:after="0" w:line="240" w:lineRule="auto"/>
              <w:jc w:val="right"/>
              <w:rPr>
                <w:rFonts w:ascii="Times New Roman" w:hAnsi="Times New Roman"/>
                <w:sz w:val="24"/>
                <w:szCs w:val="24"/>
              </w:rPr>
            </w:pPr>
            <w:r w:rsidRPr="007E4ECE">
              <w:rPr>
                <w:sz w:val="24"/>
                <w:szCs w:val="24"/>
              </w:rPr>
              <w:t xml:space="preserve"> </w:t>
            </w:r>
          </w:p>
        </w:tc>
      </w:tr>
      <w:tr w:rsidR="007E4ECE" w:rsidRPr="007E4ECE" w:rsidTr="008236B0">
        <w:trPr>
          <w:trHeight w:val="928"/>
        </w:trPr>
        <w:tc>
          <w:tcPr>
            <w:tcW w:w="1444" w:type="pct"/>
          </w:tcPr>
          <w:p w:rsidR="007E4ECE" w:rsidRPr="007E4ECE" w:rsidRDefault="007E4ECE" w:rsidP="007E4ECE">
            <w:pPr>
              <w:autoSpaceDE w:val="0"/>
              <w:autoSpaceDN w:val="0"/>
              <w:adjustRightInd w:val="0"/>
              <w:spacing w:after="0" w:line="240" w:lineRule="auto"/>
              <w:rPr>
                <w:rFonts w:ascii="Times New Roman" w:eastAsia="Times New Roman" w:hAnsi="Times New Roman"/>
                <w:sz w:val="24"/>
                <w:szCs w:val="24"/>
              </w:rPr>
            </w:pPr>
            <w:r w:rsidRPr="007E4ECE">
              <w:rPr>
                <w:rFonts w:ascii="Times New Roman" w:eastAsia="Times New Roman" w:hAnsi="Times New Roman"/>
                <w:sz w:val="24"/>
                <w:szCs w:val="24"/>
              </w:rPr>
              <w:lastRenderedPageBreak/>
              <w:t xml:space="preserve">Сроки и этапы реализации </w:t>
            </w:r>
          </w:p>
          <w:p w:rsidR="007E4ECE" w:rsidRPr="007E4ECE" w:rsidRDefault="007E4ECE" w:rsidP="007E4ECE">
            <w:pPr>
              <w:autoSpaceDE w:val="0"/>
              <w:autoSpaceDN w:val="0"/>
              <w:adjustRightInd w:val="0"/>
              <w:spacing w:after="0" w:line="240" w:lineRule="auto"/>
              <w:rPr>
                <w:rFonts w:ascii="Times New Roman" w:eastAsia="Times New Roman" w:hAnsi="Times New Roman"/>
                <w:sz w:val="24"/>
                <w:szCs w:val="24"/>
              </w:rPr>
            </w:pPr>
            <w:r w:rsidRPr="007E4ECE">
              <w:rPr>
                <w:rFonts w:ascii="Times New Roman" w:eastAsia="Times New Roman" w:hAnsi="Times New Roman"/>
                <w:sz w:val="24"/>
                <w:szCs w:val="24"/>
              </w:rPr>
              <w:t xml:space="preserve">программы </w:t>
            </w:r>
          </w:p>
          <w:p w:rsidR="007E4ECE" w:rsidRPr="007E4ECE" w:rsidRDefault="007E4ECE" w:rsidP="007E4ECE">
            <w:pPr>
              <w:autoSpaceDE w:val="0"/>
              <w:autoSpaceDN w:val="0"/>
              <w:adjustRightInd w:val="0"/>
              <w:spacing w:after="0" w:line="240" w:lineRule="auto"/>
              <w:rPr>
                <w:rFonts w:ascii="Times New Roman" w:eastAsia="Times New Roman" w:hAnsi="Times New Roman"/>
                <w:sz w:val="24"/>
                <w:szCs w:val="24"/>
              </w:rPr>
            </w:pPr>
          </w:p>
        </w:tc>
        <w:tc>
          <w:tcPr>
            <w:tcW w:w="3556" w:type="pct"/>
          </w:tcPr>
          <w:tbl>
            <w:tblPr>
              <w:tblW w:w="12240" w:type="dxa"/>
              <w:tblLayout w:type="fixed"/>
              <w:tblLook w:val="0000" w:firstRow="0" w:lastRow="0" w:firstColumn="0" w:lastColumn="0" w:noHBand="0" w:noVBand="0"/>
            </w:tblPr>
            <w:tblGrid>
              <w:gridCol w:w="12240"/>
            </w:tblGrid>
            <w:tr w:rsidR="007E4ECE" w:rsidRPr="007E4ECE" w:rsidTr="008236B0">
              <w:trPr>
                <w:trHeight w:val="796"/>
              </w:trPr>
              <w:tc>
                <w:tcPr>
                  <w:tcW w:w="12240" w:type="dxa"/>
                </w:tcPr>
                <w:p w:rsidR="007E4ECE" w:rsidRPr="007E4ECE" w:rsidRDefault="007E4ECE" w:rsidP="007E4ECE">
                  <w:pPr>
                    <w:autoSpaceDE w:val="0"/>
                    <w:autoSpaceDN w:val="0"/>
                    <w:adjustRightInd w:val="0"/>
                    <w:spacing w:after="0" w:line="240" w:lineRule="auto"/>
                    <w:jc w:val="both"/>
                    <w:rPr>
                      <w:rFonts w:ascii="Times New Roman" w:eastAsia="Times New Roman" w:hAnsi="Times New Roman"/>
                      <w:sz w:val="24"/>
                      <w:szCs w:val="24"/>
                      <w:lang w:eastAsia="ru-RU"/>
                    </w:rPr>
                  </w:pPr>
                  <w:r w:rsidRPr="007E4ECE">
                    <w:rPr>
                      <w:rFonts w:ascii="Times New Roman" w:hAnsi="Times New Roman"/>
                      <w:sz w:val="24"/>
                      <w:szCs w:val="24"/>
                    </w:rPr>
                    <w:t>Реализация  программы</w:t>
                  </w:r>
                  <w:r w:rsidRPr="007E4ECE">
                    <w:t xml:space="preserve"> </w:t>
                  </w:r>
                  <w:r w:rsidRPr="007E4ECE">
                    <w:rPr>
                      <w:rFonts w:ascii="Times New Roman" w:eastAsia="Times New Roman" w:hAnsi="Times New Roman"/>
                      <w:sz w:val="24"/>
                      <w:szCs w:val="24"/>
                      <w:lang w:eastAsia="ru-RU"/>
                    </w:rPr>
                    <w:t>2018-2025годы</w:t>
                  </w:r>
                </w:p>
                <w:p w:rsidR="007E4ECE" w:rsidRPr="007E4ECE" w:rsidRDefault="007E4ECE" w:rsidP="007E4ECE">
                  <w:pPr>
                    <w:autoSpaceDE w:val="0"/>
                    <w:autoSpaceDN w:val="0"/>
                    <w:adjustRightInd w:val="0"/>
                    <w:spacing w:after="0" w:line="240" w:lineRule="auto"/>
                    <w:jc w:val="both"/>
                    <w:rPr>
                      <w:rFonts w:ascii="Times New Roman" w:eastAsia="Times New Roman" w:hAnsi="Times New Roman"/>
                      <w:sz w:val="24"/>
                      <w:szCs w:val="24"/>
                      <w:lang w:eastAsia="ru-RU"/>
                    </w:rPr>
                  </w:pPr>
                </w:p>
                <w:p w:rsidR="007E4ECE" w:rsidRPr="007E4ECE" w:rsidRDefault="007E4ECE" w:rsidP="007E4ECE">
                  <w:pPr>
                    <w:autoSpaceDE w:val="0"/>
                    <w:autoSpaceDN w:val="0"/>
                    <w:adjustRightInd w:val="0"/>
                    <w:spacing w:after="0" w:line="240" w:lineRule="auto"/>
                    <w:rPr>
                      <w:rFonts w:ascii="Times New Roman" w:hAnsi="Times New Roman"/>
                      <w:color w:val="000000"/>
                      <w:sz w:val="24"/>
                      <w:szCs w:val="24"/>
                    </w:rPr>
                  </w:pPr>
                </w:p>
              </w:tc>
            </w:tr>
          </w:tbl>
          <w:p w:rsidR="007E4ECE" w:rsidRPr="007E4ECE" w:rsidRDefault="007E4ECE" w:rsidP="007E4ECE">
            <w:pPr>
              <w:autoSpaceDE w:val="0"/>
              <w:autoSpaceDN w:val="0"/>
              <w:adjustRightInd w:val="0"/>
              <w:spacing w:after="0" w:line="240" w:lineRule="auto"/>
              <w:rPr>
                <w:rFonts w:ascii="Times New Roman" w:eastAsia="Times New Roman" w:hAnsi="Times New Roman"/>
                <w:sz w:val="24"/>
                <w:szCs w:val="24"/>
              </w:rPr>
            </w:pPr>
          </w:p>
        </w:tc>
      </w:tr>
      <w:tr w:rsidR="007E4ECE" w:rsidRPr="007E4ECE" w:rsidTr="008236B0">
        <w:trPr>
          <w:trHeight w:val="944"/>
        </w:trPr>
        <w:tc>
          <w:tcPr>
            <w:tcW w:w="1444" w:type="pct"/>
          </w:tcPr>
          <w:p w:rsidR="007E4ECE" w:rsidRPr="007E4ECE" w:rsidRDefault="007E4ECE" w:rsidP="007E4ECE">
            <w:pPr>
              <w:autoSpaceDE w:val="0"/>
              <w:autoSpaceDN w:val="0"/>
              <w:adjustRightInd w:val="0"/>
              <w:spacing w:after="0" w:line="240" w:lineRule="auto"/>
              <w:rPr>
                <w:rFonts w:ascii="Times New Roman" w:eastAsia="Times New Roman" w:hAnsi="Times New Roman"/>
                <w:sz w:val="24"/>
                <w:szCs w:val="24"/>
              </w:rPr>
            </w:pPr>
            <w:r w:rsidRPr="007E4ECE">
              <w:rPr>
                <w:rFonts w:ascii="Times New Roman" w:eastAsia="Times New Roman" w:hAnsi="Times New Roman"/>
                <w:sz w:val="24"/>
                <w:szCs w:val="24"/>
              </w:rPr>
              <w:t xml:space="preserve">ожидаемые результаты реализации </w:t>
            </w:r>
          </w:p>
          <w:p w:rsidR="007E4ECE" w:rsidRPr="007E4ECE" w:rsidRDefault="007E4ECE" w:rsidP="007E4ECE">
            <w:pPr>
              <w:autoSpaceDE w:val="0"/>
              <w:autoSpaceDN w:val="0"/>
              <w:adjustRightInd w:val="0"/>
              <w:spacing w:after="0" w:line="240" w:lineRule="auto"/>
              <w:rPr>
                <w:rFonts w:ascii="Arial" w:eastAsia="Times New Roman" w:hAnsi="Arial" w:cs="Arial"/>
              </w:rPr>
            </w:pPr>
            <w:r w:rsidRPr="007E4ECE">
              <w:rPr>
                <w:rFonts w:ascii="Times New Roman" w:eastAsia="Times New Roman" w:hAnsi="Times New Roman"/>
                <w:sz w:val="24"/>
                <w:szCs w:val="24"/>
              </w:rPr>
              <w:t xml:space="preserve">программы </w:t>
            </w:r>
          </w:p>
        </w:tc>
        <w:tc>
          <w:tcPr>
            <w:tcW w:w="3556" w:type="pct"/>
          </w:tcPr>
          <w:p w:rsidR="007E4ECE" w:rsidRPr="007E4ECE" w:rsidRDefault="007E4ECE" w:rsidP="007E4ECE">
            <w:pPr>
              <w:spacing w:after="0" w:line="240" w:lineRule="auto"/>
              <w:jc w:val="both"/>
            </w:pPr>
            <w:r w:rsidRPr="007E4ECE">
              <w:rPr>
                <w:sz w:val="24"/>
                <w:szCs w:val="24"/>
              </w:rPr>
              <w:t>1</w:t>
            </w:r>
            <w:r w:rsidRPr="007E4ECE">
              <w:rPr>
                <w:rFonts w:ascii="Times New Roman" w:hAnsi="Times New Roman"/>
                <w:sz w:val="24"/>
                <w:szCs w:val="24"/>
              </w:rPr>
              <w:t>. Благоустройство общественных территорий с. Енисейское (парков,</w:t>
            </w:r>
            <w:r w:rsidRPr="007E4ECE">
              <w:rPr>
                <w:rFonts w:ascii="Times New Roman" w:hAnsi="Times New Roman"/>
              </w:rPr>
              <w:t xml:space="preserve">  </w:t>
            </w:r>
            <w:r w:rsidRPr="007E4ECE">
              <w:rPr>
                <w:rFonts w:ascii="Times New Roman" w:hAnsi="Times New Roman"/>
                <w:sz w:val="24"/>
                <w:szCs w:val="24"/>
              </w:rPr>
              <w:t>стадиона,   улиц,  пешеходных зон, скверов, площадей)</w:t>
            </w:r>
            <w:r w:rsidRPr="007E4ECE">
              <w:t xml:space="preserve"> </w:t>
            </w:r>
          </w:p>
        </w:tc>
      </w:tr>
      <w:tr w:rsidR="007E4ECE" w:rsidRPr="007E4ECE" w:rsidTr="008236B0">
        <w:trPr>
          <w:trHeight w:val="1463"/>
        </w:trPr>
        <w:tc>
          <w:tcPr>
            <w:tcW w:w="1444" w:type="pct"/>
            <w:vAlign w:val="center"/>
          </w:tcPr>
          <w:p w:rsidR="007E4ECE" w:rsidRPr="007E4ECE" w:rsidRDefault="007E4ECE" w:rsidP="007E4ECE">
            <w:pPr>
              <w:spacing w:after="0" w:line="240" w:lineRule="auto"/>
              <w:rPr>
                <w:rFonts w:ascii="Times New Roman" w:hAnsi="Times New Roman"/>
                <w:sz w:val="24"/>
                <w:szCs w:val="24"/>
              </w:rPr>
            </w:pPr>
            <w:r w:rsidRPr="007E4ECE">
              <w:rPr>
                <w:rFonts w:ascii="Times New Roman" w:hAnsi="Times New Roman"/>
                <w:sz w:val="24"/>
                <w:szCs w:val="24"/>
              </w:rPr>
              <w:t>Мероприятия для достижения  задач</w:t>
            </w:r>
          </w:p>
        </w:tc>
        <w:tc>
          <w:tcPr>
            <w:tcW w:w="3556" w:type="pct"/>
            <w:vAlign w:val="center"/>
          </w:tcPr>
          <w:p w:rsidR="007E4ECE" w:rsidRPr="007E4ECE" w:rsidRDefault="007E4ECE" w:rsidP="007E4ECE">
            <w:pPr>
              <w:tabs>
                <w:tab w:val="left" w:pos="-107"/>
              </w:tabs>
              <w:spacing w:after="0" w:line="240" w:lineRule="auto"/>
              <w:ind w:left="176" w:hanging="176"/>
              <w:jc w:val="both"/>
              <w:rPr>
                <w:rFonts w:ascii="Times New Roman" w:hAnsi="Times New Roman"/>
                <w:sz w:val="24"/>
                <w:szCs w:val="24"/>
              </w:rPr>
            </w:pPr>
            <w:r w:rsidRPr="007E4ECE">
              <w:rPr>
                <w:rFonts w:ascii="Times New Roman" w:hAnsi="Times New Roman"/>
                <w:sz w:val="24"/>
                <w:szCs w:val="24"/>
              </w:rPr>
              <w:t>1.Разработка  проектной  документации, оценка  достоверности проектной стоимости,   с контроль качества  выполняемых работ.</w:t>
            </w:r>
          </w:p>
          <w:p w:rsidR="007E4ECE" w:rsidRPr="007E4ECE" w:rsidRDefault="007E4ECE" w:rsidP="005736AF">
            <w:pPr>
              <w:numPr>
                <w:ilvl w:val="0"/>
                <w:numId w:val="3"/>
              </w:numPr>
              <w:tabs>
                <w:tab w:val="left" w:pos="-107"/>
              </w:tabs>
              <w:spacing w:after="0" w:line="240" w:lineRule="auto"/>
              <w:ind w:left="35" w:hanging="685"/>
              <w:contextualSpacing/>
              <w:jc w:val="both"/>
              <w:rPr>
                <w:rFonts w:ascii="Times New Roman" w:hAnsi="Times New Roman"/>
                <w:sz w:val="24"/>
                <w:szCs w:val="24"/>
              </w:rPr>
            </w:pPr>
            <w:r w:rsidRPr="007E4ECE">
              <w:rPr>
                <w:rFonts w:ascii="Times New Roman" w:hAnsi="Times New Roman"/>
                <w:sz w:val="24"/>
                <w:szCs w:val="24"/>
              </w:rPr>
              <w:t xml:space="preserve"> 2. Проведение работ по благоустройству;</w:t>
            </w:r>
          </w:p>
          <w:p w:rsidR="007E4ECE" w:rsidRPr="007E4ECE" w:rsidRDefault="007E4ECE" w:rsidP="005736AF">
            <w:pPr>
              <w:numPr>
                <w:ilvl w:val="0"/>
                <w:numId w:val="3"/>
              </w:numPr>
              <w:tabs>
                <w:tab w:val="left" w:pos="-107"/>
              </w:tabs>
              <w:spacing w:after="0" w:line="240" w:lineRule="auto"/>
              <w:ind w:left="35"/>
              <w:contextualSpacing/>
              <w:jc w:val="both"/>
              <w:rPr>
                <w:rFonts w:ascii="Times New Roman" w:hAnsi="Times New Roman"/>
                <w:sz w:val="24"/>
                <w:szCs w:val="24"/>
              </w:rPr>
            </w:pPr>
            <w:r w:rsidRPr="007E4ECE">
              <w:rPr>
                <w:rFonts w:ascii="Times New Roman" w:hAnsi="Times New Roman"/>
                <w:sz w:val="24"/>
                <w:szCs w:val="24"/>
              </w:rPr>
              <w:t xml:space="preserve"> 3. Благоустройство территорий,  на  которых расположены объекты физических и юридических лиц.</w:t>
            </w:r>
          </w:p>
        </w:tc>
      </w:tr>
      <w:tr w:rsidR="007E4ECE" w:rsidRPr="007E4ECE" w:rsidTr="008236B0">
        <w:trPr>
          <w:trHeight w:val="2168"/>
        </w:trPr>
        <w:tc>
          <w:tcPr>
            <w:tcW w:w="1444" w:type="pct"/>
          </w:tcPr>
          <w:p w:rsidR="007E4ECE" w:rsidRPr="007E4ECE" w:rsidRDefault="007E4ECE" w:rsidP="007E4ECE">
            <w:pPr>
              <w:autoSpaceDE w:val="0"/>
              <w:autoSpaceDN w:val="0"/>
              <w:adjustRightInd w:val="0"/>
              <w:spacing w:after="0" w:line="240" w:lineRule="auto"/>
              <w:rPr>
                <w:rFonts w:ascii="Times New Roman" w:eastAsia="Times New Roman" w:hAnsi="Times New Roman"/>
                <w:sz w:val="24"/>
                <w:szCs w:val="24"/>
              </w:rPr>
            </w:pPr>
            <w:r w:rsidRPr="007E4ECE">
              <w:rPr>
                <w:rFonts w:ascii="Times New Roman" w:eastAsia="Times New Roman" w:hAnsi="Times New Roman"/>
                <w:sz w:val="24"/>
                <w:szCs w:val="24"/>
              </w:rPr>
              <w:t xml:space="preserve">Объемы финансирования </w:t>
            </w:r>
          </w:p>
          <w:p w:rsidR="007E4ECE" w:rsidRPr="007E4ECE" w:rsidRDefault="007E4ECE" w:rsidP="007E4ECE">
            <w:pPr>
              <w:spacing w:after="0" w:line="240" w:lineRule="auto"/>
              <w:rPr>
                <w:rFonts w:ascii="Times New Roman" w:hAnsi="Times New Roman"/>
                <w:sz w:val="24"/>
                <w:szCs w:val="24"/>
              </w:rPr>
            </w:pPr>
            <w:r w:rsidRPr="007E4ECE">
              <w:rPr>
                <w:rFonts w:ascii="Times New Roman" w:hAnsi="Times New Roman"/>
                <w:sz w:val="24"/>
                <w:szCs w:val="24"/>
              </w:rPr>
              <w:t>программы</w:t>
            </w:r>
          </w:p>
        </w:tc>
        <w:tc>
          <w:tcPr>
            <w:tcW w:w="3556" w:type="pct"/>
          </w:tcPr>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color w:val="000000"/>
                <w:sz w:val="24"/>
                <w:szCs w:val="24"/>
              </w:rPr>
              <w:t xml:space="preserve">   Общий объём финансирования для реализации  </w:t>
            </w:r>
            <w:r w:rsidRPr="007E4ECE">
              <w:rPr>
                <w:rFonts w:ascii="Times New Roman" w:hAnsi="Times New Roman"/>
                <w:sz w:val="24"/>
                <w:szCs w:val="24"/>
              </w:rPr>
              <w:t>муниципальной программы  составляет -</w:t>
            </w:r>
            <w:r w:rsidRPr="007E4ECE">
              <w:rPr>
                <w:rFonts w:ascii="Times New Roman" w:hAnsi="Times New Roman"/>
                <w:b/>
                <w:sz w:val="24"/>
                <w:szCs w:val="24"/>
              </w:rPr>
              <w:t xml:space="preserve">16413,68 </w:t>
            </w:r>
            <w:r w:rsidRPr="007E4ECE">
              <w:rPr>
                <w:rFonts w:ascii="Times New Roman" w:hAnsi="Times New Roman"/>
                <w:sz w:val="24"/>
                <w:szCs w:val="24"/>
              </w:rPr>
              <w:t xml:space="preserve">тыс. руб. </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в том числе:</w:t>
            </w:r>
          </w:p>
          <w:p w:rsidR="007E4ECE" w:rsidRPr="007E4ECE" w:rsidRDefault="007E4ECE" w:rsidP="007E4ECE">
            <w:pPr>
              <w:autoSpaceDE w:val="0"/>
              <w:autoSpaceDN w:val="0"/>
              <w:adjustRightInd w:val="0"/>
              <w:spacing w:after="0" w:line="240" w:lineRule="auto"/>
              <w:jc w:val="both"/>
              <w:rPr>
                <w:rFonts w:ascii="Times New Roman" w:hAnsi="Times New Roman"/>
                <w:i/>
                <w:sz w:val="24"/>
                <w:szCs w:val="24"/>
              </w:rPr>
            </w:pPr>
            <w:r w:rsidRPr="007E4ECE">
              <w:rPr>
                <w:rFonts w:ascii="Times New Roman" w:hAnsi="Times New Roman"/>
                <w:sz w:val="24"/>
                <w:szCs w:val="24"/>
              </w:rPr>
              <w:t xml:space="preserve"> за счет средств федерального бюджета -0 тыс. руб. </w:t>
            </w:r>
            <w:r w:rsidRPr="007E4ECE">
              <w:rPr>
                <w:rFonts w:ascii="Times New Roman" w:hAnsi="Times New Roman"/>
                <w:i/>
                <w:sz w:val="24"/>
                <w:szCs w:val="24"/>
              </w:rPr>
              <w:t>( по согласованию)</w:t>
            </w:r>
          </w:p>
          <w:p w:rsidR="007E4ECE" w:rsidRPr="007E4ECE" w:rsidRDefault="007E4ECE" w:rsidP="007E4ECE">
            <w:pPr>
              <w:autoSpaceDE w:val="0"/>
              <w:autoSpaceDN w:val="0"/>
              <w:adjustRightInd w:val="0"/>
              <w:spacing w:after="0" w:line="240" w:lineRule="auto"/>
              <w:jc w:val="both"/>
              <w:rPr>
                <w:rFonts w:ascii="Times New Roman" w:hAnsi="Times New Roman"/>
                <w:i/>
                <w:sz w:val="24"/>
                <w:szCs w:val="24"/>
              </w:rPr>
            </w:pPr>
            <w:r w:rsidRPr="007E4ECE">
              <w:rPr>
                <w:rFonts w:ascii="Times New Roman" w:hAnsi="Times New Roman"/>
                <w:sz w:val="24"/>
                <w:szCs w:val="24"/>
              </w:rPr>
              <w:t>краевого бюджета     - 9 556,0 тыс. руб.</w:t>
            </w:r>
            <w:r w:rsidRPr="007E4ECE">
              <w:rPr>
                <w:rFonts w:ascii="Times New Roman" w:hAnsi="Times New Roman"/>
                <w:b/>
                <w:sz w:val="24"/>
                <w:szCs w:val="24"/>
              </w:rPr>
              <w:t xml:space="preserve"> </w:t>
            </w:r>
            <w:r w:rsidRPr="007E4ECE">
              <w:rPr>
                <w:rFonts w:ascii="Times New Roman" w:hAnsi="Times New Roman"/>
                <w:i/>
                <w:sz w:val="24"/>
                <w:szCs w:val="24"/>
              </w:rPr>
              <w:t>(по согласованию)</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 xml:space="preserve">районного бюджета   - 5 674,05 тыс. руб. </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бюджета  Енисейского сельсовета   - 375,1</w:t>
            </w:r>
            <w:r w:rsidRPr="007E4ECE">
              <w:rPr>
                <w:rFonts w:ascii="Times New Roman" w:hAnsi="Times New Roman"/>
              </w:rPr>
              <w:t xml:space="preserve"> тыс</w:t>
            </w:r>
            <w:r w:rsidRPr="007E4ECE">
              <w:rPr>
                <w:rFonts w:ascii="Times New Roman" w:hAnsi="Times New Roman"/>
                <w:sz w:val="24"/>
                <w:szCs w:val="24"/>
              </w:rPr>
              <w:t>. руб.</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 xml:space="preserve">внебюджетные  источники </w:t>
            </w:r>
            <w:r w:rsidRPr="007E4ECE">
              <w:rPr>
                <w:rFonts w:ascii="Times New Roman" w:hAnsi="Times New Roman"/>
                <w:b/>
                <w:sz w:val="24"/>
                <w:szCs w:val="24"/>
              </w:rPr>
              <w:t xml:space="preserve">  -</w:t>
            </w:r>
            <w:r w:rsidRPr="007E4ECE">
              <w:rPr>
                <w:rFonts w:ascii="Times New Roman" w:hAnsi="Times New Roman"/>
                <w:sz w:val="24"/>
                <w:szCs w:val="24"/>
              </w:rPr>
              <w:t>808,58 тыс. руб.</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p>
        </w:tc>
      </w:tr>
    </w:tbl>
    <w:p w:rsidR="007E4ECE" w:rsidRPr="007E4ECE" w:rsidRDefault="007E4ECE" w:rsidP="007E4ECE">
      <w:pPr>
        <w:autoSpaceDE w:val="0"/>
        <w:autoSpaceDN w:val="0"/>
        <w:adjustRightInd w:val="0"/>
        <w:spacing w:after="0" w:line="240" w:lineRule="auto"/>
        <w:sectPr w:rsidR="007E4ECE" w:rsidRPr="007E4ECE" w:rsidSect="00231C12">
          <w:pgSz w:w="11906" w:h="16838"/>
          <w:pgMar w:top="1134" w:right="850" w:bottom="1134" w:left="1701" w:header="709" w:footer="709" w:gutter="0"/>
          <w:cols w:space="708"/>
          <w:docGrid w:linePitch="360"/>
        </w:sectPr>
      </w:pPr>
    </w:p>
    <w:p w:rsidR="007E4ECE" w:rsidRPr="007E4ECE" w:rsidRDefault="007E4ECE" w:rsidP="007E4ECE">
      <w:pPr>
        <w:autoSpaceDE w:val="0"/>
        <w:autoSpaceDN w:val="0"/>
        <w:adjustRightInd w:val="0"/>
        <w:spacing w:after="0" w:line="240" w:lineRule="auto"/>
        <w:jc w:val="center"/>
        <w:rPr>
          <w:rFonts w:ascii="Times New Roman" w:hAnsi="Times New Roman"/>
          <w:color w:val="000000"/>
          <w:sz w:val="24"/>
          <w:szCs w:val="24"/>
        </w:rPr>
      </w:pPr>
      <w:r w:rsidRPr="007E4ECE">
        <w:rPr>
          <w:rFonts w:ascii="Times New Roman" w:hAnsi="Times New Roman"/>
          <w:b/>
          <w:bCs/>
          <w:color w:val="000000"/>
          <w:sz w:val="24"/>
          <w:szCs w:val="24"/>
        </w:rPr>
        <w:lastRenderedPageBreak/>
        <w:t xml:space="preserve">Раздел 1. Характеристика текущего состояния сферы благоустройства и прогноз ее развития в муниципальном образовании </w:t>
      </w:r>
      <w:r w:rsidRPr="007E4ECE">
        <w:rPr>
          <w:rFonts w:ascii="Times New Roman" w:hAnsi="Times New Roman"/>
          <w:b/>
          <w:color w:val="000000"/>
          <w:sz w:val="24"/>
          <w:szCs w:val="24"/>
        </w:rPr>
        <w:t>Енисейский</w:t>
      </w:r>
      <w:r w:rsidRPr="007E4ECE">
        <w:rPr>
          <w:rFonts w:ascii="Times New Roman" w:hAnsi="Times New Roman"/>
          <w:b/>
          <w:bCs/>
          <w:color w:val="000000"/>
          <w:sz w:val="24"/>
          <w:szCs w:val="24"/>
        </w:rPr>
        <w:t xml:space="preserve"> сельсовет Бийского района Алтайского края</w:t>
      </w:r>
      <w:r w:rsidRPr="007E4ECE">
        <w:rPr>
          <w:rFonts w:ascii="Times New Roman" w:hAnsi="Times New Roman"/>
          <w:bCs/>
          <w:color w:val="000000"/>
          <w:sz w:val="24"/>
          <w:szCs w:val="24"/>
        </w:rPr>
        <w:t>.</w:t>
      </w:r>
    </w:p>
    <w:p w:rsidR="007E4ECE" w:rsidRPr="007E4ECE" w:rsidRDefault="007E4ECE" w:rsidP="007E4ECE">
      <w:pPr>
        <w:autoSpaceDE w:val="0"/>
        <w:autoSpaceDN w:val="0"/>
        <w:adjustRightInd w:val="0"/>
        <w:spacing w:after="0" w:line="240" w:lineRule="auto"/>
        <w:ind w:firstLine="708"/>
        <w:jc w:val="both"/>
        <w:rPr>
          <w:rFonts w:ascii="Times New Roman" w:hAnsi="Times New Roman"/>
          <w:color w:val="000000"/>
          <w:sz w:val="24"/>
          <w:szCs w:val="24"/>
        </w:rPr>
      </w:pPr>
      <w:r w:rsidRPr="007E4ECE">
        <w:rPr>
          <w:rFonts w:ascii="Times New Roman" w:hAnsi="Times New Roman"/>
          <w:color w:val="000000"/>
          <w:sz w:val="24"/>
          <w:szCs w:val="24"/>
        </w:rPr>
        <w:t xml:space="preserve">         </w:t>
      </w:r>
    </w:p>
    <w:p w:rsidR="007E4ECE" w:rsidRPr="007E4ECE" w:rsidRDefault="007E4ECE" w:rsidP="007E4ECE">
      <w:pPr>
        <w:autoSpaceDE w:val="0"/>
        <w:autoSpaceDN w:val="0"/>
        <w:adjustRightInd w:val="0"/>
        <w:spacing w:after="0" w:line="240" w:lineRule="auto"/>
        <w:ind w:firstLine="708"/>
        <w:jc w:val="both"/>
        <w:rPr>
          <w:rFonts w:ascii="Times New Roman" w:hAnsi="Times New Roman"/>
          <w:color w:val="000000"/>
          <w:sz w:val="24"/>
          <w:szCs w:val="24"/>
        </w:rPr>
      </w:pPr>
      <w:r w:rsidRPr="007E4ECE">
        <w:rPr>
          <w:rFonts w:ascii="Times New Roman" w:hAnsi="Times New Roman"/>
          <w:color w:val="000000"/>
          <w:sz w:val="24"/>
          <w:szCs w:val="24"/>
        </w:rPr>
        <w:t xml:space="preserve">Формирование комфортной городской среды — это комплекс мероприятий, направленных на создание условий для обеспечения благоприятных, безопасных и доступных условий проживания населения в муниципальных образованиях. </w:t>
      </w:r>
    </w:p>
    <w:p w:rsidR="007E4ECE" w:rsidRPr="007E4ECE" w:rsidRDefault="007E4ECE" w:rsidP="007E4ECE">
      <w:pPr>
        <w:autoSpaceDE w:val="0"/>
        <w:autoSpaceDN w:val="0"/>
        <w:adjustRightInd w:val="0"/>
        <w:spacing w:after="0" w:line="240" w:lineRule="auto"/>
        <w:ind w:firstLine="708"/>
        <w:jc w:val="both"/>
        <w:rPr>
          <w:rFonts w:ascii="Times New Roman" w:hAnsi="Times New Roman"/>
          <w:color w:val="000000"/>
          <w:sz w:val="24"/>
          <w:szCs w:val="24"/>
        </w:rPr>
      </w:pPr>
      <w:r w:rsidRPr="007E4ECE">
        <w:rPr>
          <w:rFonts w:ascii="Times New Roman" w:hAnsi="Times New Roman"/>
          <w:color w:val="000000"/>
          <w:sz w:val="24"/>
          <w:szCs w:val="24"/>
        </w:rPr>
        <w:t xml:space="preserve">Городская среда должна соответствовать санитарным и гигиеническим нормам, а также иметь завершенный, привлекательный и эстетичный внешний вид. Создание современной городской среды включает в себя проведение работ по благоустройству дворовых территорий и наиболее посещаемых общественных пространств (устройство детских и спортивных площадок, зон отдыха, парковок и автостоянок, набережных, озеленение территорий, устройство наружного освещения). </w:t>
      </w:r>
    </w:p>
    <w:p w:rsidR="007E4ECE" w:rsidRPr="007E4ECE" w:rsidRDefault="007E4ECE" w:rsidP="007E4ECE">
      <w:pPr>
        <w:autoSpaceDE w:val="0"/>
        <w:autoSpaceDN w:val="0"/>
        <w:adjustRightInd w:val="0"/>
        <w:spacing w:after="0" w:line="240" w:lineRule="auto"/>
        <w:ind w:firstLine="708"/>
        <w:jc w:val="both"/>
        <w:rPr>
          <w:rFonts w:ascii="Times New Roman" w:hAnsi="Times New Roman"/>
          <w:color w:val="000000"/>
          <w:sz w:val="24"/>
          <w:szCs w:val="24"/>
        </w:rPr>
      </w:pPr>
      <w:r w:rsidRPr="007E4ECE">
        <w:rPr>
          <w:rFonts w:ascii="Times New Roman" w:hAnsi="Times New Roman"/>
          <w:color w:val="000000"/>
          <w:sz w:val="24"/>
          <w:szCs w:val="24"/>
        </w:rPr>
        <w:t xml:space="preserve">Решение актуальных задач требует комплексного, системного подхода, и переход к программно-целевым методам бюджетного планирования, разработке муниципальных программы, содержащих мероприятия по благоустройству территорий. Основные принципы формирования программ формирование комфортной городской среды: </w:t>
      </w:r>
    </w:p>
    <w:p w:rsidR="007E4ECE" w:rsidRPr="007E4ECE" w:rsidRDefault="007E4ECE" w:rsidP="007E4ECE">
      <w:pPr>
        <w:autoSpaceDE w:val="0"/>
        <w:autoSpaceDN w:val="0"/>
        <w:adjustRightInd w:val="0"/>
        <w:spacing w:after="0" w:line="240" w:lineRule="auto"/>
        <w:ind w:firstLine="708"/>
        <w:jc w:val="both"/>
        <w:rPr>
          <w:rFonts w:ascii="Times New Roman" w:hAnsi="Times New Roman"/>
          <w:color w:val="000000"/>
          <w:sz w:val="24"/>
          <w:szCs w:val="24"/>
        </w:rPr>
      </w:pPr>
      <w:r w:rsidRPr="007E4ECE">
        <w:rPr>
          <w:rFonts w:ascii="Times New Roman" w:hAnsi="Times New Roman"/>
          <w:color w:val="000000"/>
          <w:sz w:val="24"/>
          <w:szCs w:val="24"/>
        </w:rPr>
        <w:t xml:space="preserve">- Общественное участие. Общественная комиссия, созданная Администрацией сельского поселения  Енисейский  сельсовет, контролирует реализацию настоящей программы, согласует отчеты, принимает работы. В состав общественной комиссии включаются представители политических и общественных партий и движений. Согласно данного принципа осуществляются обязательное общественное обсуждение, утверждение настоящей муниципальной программы, концепций и дизайн-проектов объектов благоустройства, так же проводятся обсуждение проекта правил благоустройства. В рамках данного принципа обеспечиваются свободное право граждан на подачу предложений по объектам для включения в программу, подробное информирование обо всех этапах реализации программы. </w:t>
      </w:r>
    </w:p>
    <w:p w:rsidR="007E4ECE" w:rsidRPr="007E4ECE" w:rsidRDefault="007E4ECE" w:rsidP="007E4ECE">
      <w:pPr>
        <w:autoSpaceDE w:val="0"/>
        <w:autoSpaceDN w:val="0"/>
        <w:adjustRightInd w:val="0"/>
        <w:spacing w:after="0" w:line="240" w:lineRule="auto"/>
        <w:ind w:firstLine="708"/>
        <w:jc w:val="both"/>
        <w:rPr>
          <w:rFonts w:ascii="Times New Roman" w:hAnsi="Times New Roman"/>
          <w:color w:val="000000"/>
          <w:sz w:val="24"/>
          <w:szCs w:val="24"/>
        </w:rPr>
      </w:pPr>
      <w:r w:rsidRPr="007E4ECE">
        <w:rPr>
          <w:rFonts w:ascii="Times New Roman" w:hAnsi="Times New Roman"/>
          <w:color w:val="000000"/>
          <w:sz w:val="24"/>
          <w:szCs w:val="24"/>
        </w:rPr>
        <w:t xml:space="preserve">- Системный подход. Формирование муниципальных программ на 2018-2025 годы осуществляется на территории всех муниципальных образований с численностью населения более 1000 человек. В целях реализации принципа системности подхода в рамках формирования и реализации программы осуществляется инвентаризация объектов (земельных участков) частной собственности, общественных и дворовых территорий, формирование графика проведение благоустройства дворовых территорий, общественных пространств и объектов (земельных участков) частной собственности. </w:t>
      </w:r>
    </w:p>
    <w:p w:rsidR="007E4ECE" w:rsidRPr="007E4ECE" w:rsidRDefault="007E4ECE" w:rsidP="007E4ECE">
      <w:pPr>
        <w:autoSpaceDE w:val="0"/>
        <w:autoSpaceDN w:val="0"/>
        <w:adjustRightInd w:val="0"/>
        <w:spacing w:after="0" w:line="240" w:lineRule="auto"/>
        <w:ind w:firstLine="708"/>
        <w:jc w:val="both"/>
        <w:rPr>
          <w:rFonts w:ascii="Times New Roman" w:hAnsi="Times New Roman"/>
          <w:color w:val="000000"/>
          <w:sz w:val="24"/>
          <w:szCs w:val="24"/>
        </w:rPr>
      </w:pPr>
      <w:r w:rsidRPr="007E4ECE">
        <w:rPr>
          <w:rFonts w:ascii="Times New Roman" w:hAnsi="Times New Roman"/>
          <w:color w:val="000000"/>
          <w:sz w:val="24"/>
          <w:szCs w:val="24"/>
        </w:rPr>
        <w:t xml:space="preserve">- Создание общественного пространства. На основании инвентаризации общественных пространств и по выбору жителей осуществляется формирование плана (графика) благоустройства до 2025 года неблагоустроенных общественных зон. </w:t>
      </w:r>
    </w:p>
    <w:p w:rsidR="007E4ECE" w:rsidRPr="007E4ECE" w:rsidRDefault="007E4ECE" w:rsidP="007E4ECE">
      <w:pPr>
        <w:autoSpaceDE w:val="0"/>
        <w:autoSpaceDN w:val="0"/>
        <w:adjustRightInd w:val="0"/>
        <w:spacing w:after="0" w:line="240" w:lineRule="auto"/>
        <w:ind w:firstLine="708"/>
        <w:jc w:val="both"/>
        <w:rPr>
          <w:rFonts w:ascii="Times New Roman" w:hAnsi="Times New Roman"/>
          <w:color w:val="000000"/>
          <w:sz w:val="24"/>
          <w:szCs w:val="24"/>
        </w:rPr>
      </w:pPr>
      <w:r w:rsidRPr="007E4ECE">
        <w:rPr>
          <w:rFonts w:ascii="Times New Roman" w:hAnsi="Times New Roman"/>
          <w:color w:val="000000"/>
          <w:sz w:val="24"/>
          <w:szCs w:val="24"/>
        </w:rPr>
        <w:t xml:space="preserve">- Закрепление ответственности за содержанием благоустроенной территории.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  При проведении работ по благоустройству территории парка организуются и проводятся мероприятий для жителей, включая их непосредственное участие (посадка деревьев, участие в субботниках и т.д.).</w:t>
      </w:r>
    </w:p>
    <w:p w:rsidR="007E4ECE" w:rsidRPr="007E4ECE" w:rsidRDefault="007E4ECE" w:rsidP="007E4ECE">
      <w:pPr>
        <w:autoSpaceDE w:val="0"/>
        <w:autoSpaceDN w:val="0"/>
        <w:adjustRightInd w:val="0"/>
        <w:spacing w:after="0" w:line="240" w:lineRule="auto"/>
        <w:ind w:firstLine="708"/>
        <w:jc w:val="both"/>
        <w:rPr>
          <w:rFonts w:ascii="Times New Roman" w:hAnsi="Times New Roman"/>
          <w:color w:val="000000"/>
          <w:sz w:val="24"/>
          <w:szCs w:val="24"/>
        </w:rPr>
      </w:pPr>
      <w:r w:rsidRPr="007E4ECE">
        <w:rPr>
          <w:rFonts w:ascii="Times New Roman" w:hAnsi="Times New Roman"/>
          <w:color w:val="000000"/>
          <w:sz w:val="24"/>
          <w:szCs w:val="24"/>
        </w:rPr>
        <w:t xml:space="preserve">Уровень благоустройства определяет комфортность проживания жителей и является одной из проблем, требующих каждодневного внимания и эффективных решений, включающих комплекс мероприятий по инженерной подготовке и обеспечению безопасности, озеленению и устройству покрытий, освещению, размещению малых архитектурных форм и объектов монументального </w:t>
      </w:r>
    </w:p>
    <w:p w:rsidR="007E4ECE" w:rsidRPr="007E4ECE" w:rsidRDefault="007E4ECE" w:rsidP="007E4ECE">
      <w:pPr>
        <w:autoSpaceDE w:val="0"/>
        <w:autoSpaceDN w:val="0"/>
        <w:adjustRightInd w:val="0"/>
        <w:spacing w:after="0" w:line="240" w:lineRule="auto"/>
        <w:jc w:val="center"/>
        <w:rPr>
          <w:rFonts w:ascii="Times New Roman" w:hAnsi="Times New Roman"/>
          <w:b/>
          <w:bCs/>
          <w:color w:val="000000"/>
          <w:sz w:val="24"/>
          <w:szCs w:val="24"/>
        </w:rPr>
      </w:pPr>
    </w:p>
    <w:p w:rsidR="007E4ECE" w:rsidRPr="007E4ECE" w:rsidRDefault="007E4ECE" w:rsidP="007E4ECE">
      <w:pPr>
        <w:autoSpaceDE w:val="0"/>
        <w:autoSpaceDN w:val="0"/>
        <w:adjustRightInd w:val="0"/>
        <w:spacing w:after="0" w:line="240" w:lineRule="auto"/>
        <w:jc w:val="center"/>
        <w:rPr>
          <w:rFonts w:ascii="Times New Roman" w:hAnsi="Times New Roman"/>
          <w:b/>
          <w:color w:val="000000"/>
          <w:sz w:val="24"/>
          <w:szCs w:val="24"/>
        </w:rPr>
      </w:pPr>
      <w:r w:rsidRPr="007E4ECE">
        <w:rPr>
          <w:rFonts w:ascii="Times New Roman" w:hAnsi="Times New Roman"/>
          <w:b/>
          <w:bCs/>
          <w:color w:val="000000"/>
          <w:sz w:val="24"/>
          <w:szCs w:val="24"/>
        </w:rPr>
        <w:t>Раздел 2. Приоритеты реализуемой муниципальной политики в сфере благоустройства на территории муниципального образования</w:t>
      </w:r>
      <w:r w:rsidRPr="007E4ECE">
        <w:rPr>
          <w:rFonts w:ascii="Times New Roman" w:hAnsi="Times New Roman"/>
          <w:b/>
          <w:color w:val="000000"/>
          <w:sz w:val="24"/>
          <w:szCs w:val="24"/>
        </w:rPr>
        <w:t xml:space="preserve"> </w:t>
      </w:r>
      <w:r w:rsidRPr="007E4ECE">
        <w:rPr>
          <w:rFonts w:ascii="Times New Roman" w:hAnsi="Times New Roman"/>
          <w:color w:val="000000"/>
          <w:sz w:val="24"/>
          <w:szCs w:val="24"/>
        </w:rPr>
        <w:t>Енисейский</w:t>
      </w:r>
      <w:r w:rsidRPr="007E4ECE">
        <w:rPr>
          <w:rFonts w:ascii="Times New Roman" w:hAnsi="Times New Roman"/>
          <w:b/>
          <w:color w:val="000000"/>
          <w:sz w:val="24"/>
          <w:szCs w:val="24"/>
        </w:rPr>
        <w:t xml:space="preserve"> сельсовет</w:t>
      </w:r>
      <w:r w:rsidRPr="007E4ECE">
        <w:rPr>
          <w:rFonts w:ascii="Times New Roman" w:hAnsi="Times New Roman"/>
          <w:b/>
          <w:bCs/>
          <w:color w:val="000000"/>
          <w:sz w:val="24"/>
          <w:szCs w:val="24"/>
        </w:rPr>
        <w:t xml:space="preserve">, цели, задачи по формированию современной городской среды на территории муниципального образования </w:t>
      </w:r>
      <w:r w:rsidRPr="007E4ECE">
        <w:rPr>
          <w:rFonts w:ascii="Times New Roman" w:hAnsi="Times New Roman"/>
          <w:b/>
          <w:color w:val="000000"/>
          <w:sz w:val="24"/>
          <w:szCs w:val="24"/>
        </w:rPr>
        <w:t>Енисейский сельсовет</w:t>
      </w:r>
      <w:r w:rsidRPr="007E4ECE">
        <w:rPr>
          <w:rFonts w:ascii="Times New Roman" w:hAnsi="Times New Roman"/>
          <w:color w:val="000000"/>
          <w:sz w:val="24"/>
          <w:szCs w:val="24"/>
        </w:rPr>
        <w:t xml:space="preserve"> </w:t>
      </w:r>
      <w:r w:rsidRPr="007E4ECE">
        <w:rPr>
          <w:rFonts w:ascii="Times New Roman" w:hAnsi="Times New Roman"/>
          <w:b/>
          <w:color w:val="000000"/>
          <w:sz w:val="24"/>
          <w:szCs w:val="24"/>
        </w:rPr>
        <w:t>Бийского района Алтайского края</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Право граждан на благоприятную окружающую среду закреплено в основном Законе государства - Конституции Российской Федерации.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Муниципальная программа разработана с учетом Методических рекомендаций по подготовке государственных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2018-2025 годы", утвержденных Приказом Министерства строительства и жилищно-коммунального хозяйства Российской Федерации от 06.04.2017 № 691/пр., Порядка общественного обсуждения проекта муниципальной программы, порядков и сроков представления, рассмотрения и оценки предложений граждан и организаций о включении объектов в муниципальную программу, утвержденных постановлением администрации муниципального образования Енисейский сельсовет Бийского района Алтайского края от  </w:t>
      </w:r>
      <w:r w:rsidRPr="007E4ECE">
        <w:rPr>
          <w:rFonts w:ascii="Times New Roman" w:hAnsi="Times New Roman"/>
          <w:sz w:val="24"/>
          <w:szCs w:val="24"/>
        </w:rPr>
        <w:t>15.08.2020г.   №16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Одним из главных приоритетов развития городской территории является создание благоприятной для проживания и ведения экономической деятельности городской среды. Благоустройство является составляющей городской среды, которая формирует комфорт, качество и удобство жизни жителей. Приоритетным направлением развития городской среды на современном этапе является благоустройство территорий муниципального образования, соответствующих функциональному назначению (площадей, улиц, освещение улиц, пешеходных зон, иных территорий и дворовых территорий многоквартирных домов).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Приведение уровня благоустройства отдельных  территорий до уровня, соответствующего современным требованиям, обусловливает необходимость принятия муниципальной программы, целью которой является повышение уровня благоустройства территорий муниципального образования Енисейский сельсовет Бийского района Алтайского края и создание благоприятных условий для проживания и отдыха населения.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Для достижения поставленной цели определены следующие основные задачи: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организация мероприятий по благоустройству территорий общего пользования и дворовой территории многоквартирного дома в муниципальном образовании Енисейский сельсовет Бийского района Алтайского края;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повышение уровня вовлеченности заинтересованных граждан, организаций в реализацию мероприятий по благоустройству нуждающихся в благоустройстве территорий общего пользования и дворовой территорий многоквартирного дома в муниципальном образовании Енисейский сельсовет Бийского района Алтайского края;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реализация социально значимых проектов на территории муниципального образования Енисейский сельсовет Бийского района Алтайского края путем привлечения граждан и организаций к деятельности органов местного самоуправления в решении проблем местного значения;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повышение заинтересованности жителей муниципального образования Енисейский сельсовет Бийского района Алтайского края в участии и решении проблем местного значения, формирование активной жизненной позиции населения, повышение эффективности бюджетных расходов за счет вовлечения общественности в процессы принятия решений на местном уровне и усиления общественного контроля за действиями органов местного самоуправления;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привлечение населения муниципального образования Енисейский сельсовет Бийского района Алтайского края к активному участию в выявлении и определении степени приоритетности проблем местного значения, подготовке, реализации, контроле качества и приемке работ, выполняемых в рамках Программы, а также последующем содержании и обеспечении сохранности объектов;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совершенствование эстетичного вида, создание гармоничной архитектурно-ландшафтной среды муниципального образования  Енисейский сельсовет Бийского района Алтайского края.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lastRenderedPageBreak/>
        <w:t xml:space="preserve">Применение программного метода позволит поэтапно осуществлять комплексное благоустройство  территорий общего пользования и дворовых территории с учетом мнения граждан, а именно: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запустит реализацию механизма поддержки мероприятий по благоустройству, инициированных гражданами;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запустит механизм трудового участия граждан и организаций в реализации мероприятий по благоустройству;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сформирует инструменты общественного контроля за реализацией мероприятий по благоустройству на территории муниципального образования Енисейский сельсовет Бийского района Алтайского края.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 а также комфортное современное «общественное пространство». </w:t>
      </w:r>
    </w:p>
    <w:p w:rsidR="007E4ECE" w:rsidRPr="007E4ECE" w:rsidRDefault="007E4ECE" w:rsidP="007E4ECE">
      <w:pPr>
        <w:spacing w:after="200" w:line="276" w:lineRule="auto"/>
        <w:jc w:val="both"/>
        <w:rPr>
          <w:rFonts w:ascii="Times New Roman" w:hAnsi="Times New Roman"/>
          <w:sz w:val="24"/>
          <w:szCs w:val="24"/>
        </w:rPr>
      </w:pPr>
      <w:r w:rsidRPr="007E4ECE">
        <w:rPr>
          <w:rFonts w:ascii="Times New Roman" w:hAnsi="Times New Roman"/>
          <w:sz w:val="24"/>
          <w:szCs w:val="24"/>
        </w:rPr>
        <w:t>Программно-целевой метод позволяет повысить эффективность работы и обеспечить системное решение организационных, технологических, материально-технических и финансовых вопросов.</w:t>
      </w:r>
    </w:p>
    <w:p w:rsidR="007E4ECE" w:rsidRPr="007E4ECE" w:rsidRDefault="007E4ECE" w:rsidP="007E4ECE">
      <w:pPr>
        <w:autoSpaceDE w:val="0"/>
        <w:autoSpaceDN w:val="0"/>
        <w:adjustRightInd w:val="0"/>
        <w:spacing w:after="0" w:line="240" w:lineRule="auto"/>
        <w:jc w:val="both"/>
        <w:rPr>
          <w:rFonts w:ascii="Times New Roman" w:hAnsi="Times New Roman"/>
          <w:b/>
          <w:color w:val="000000"/>
          <w:sz w:val="24"/>
          <w:szCs w:val="24"/>
        </w:rPr>
      </w:pPr>
      <w:r w:rsidRPr="007E4ECE">
        <w:rPr>
          <w:rFonts w:ascii="Times New Roman" w:hAnsi="Times New Roman"/>
          <w:b/>
          <w:bCs/>
          <w:color w:val="000000"/>
          <w:sz w:val="24"/>
          <w:szCs w:val="24"/>
        </w:rPr>
        <w:t xml:space="preserve">Раздел 3. Прогноз ожидаемых результатов реализации муниципальной программы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Прогнозируемые конечные результаты реализации Программы предусматривают повышение уровня благоустройства территории муниципального образования Енисейский сельсовет Бийского района Алтайского края, улучшение санитарного содержания территорий, экологической безопасности населенного пункта.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В результате реализации программы ожидается создание условий, обеспечивающих комфортные условия для работы и отдыха населения на территории муниципального образования Енисейский сельсовет Бийского района Алтайского края.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Планируется эффективная координация деятельности организаций, обеспечивающих реализацию мероприятий по благоустройству территории муниципального образования  Енисейский сельсовет Бийского района Алтайского края, и организаций, имеющих на балансе инженерные сети,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Эффективность программы оценивается по перечню целевых индикаторов и показателей муниципальной программы. </w:t>
      </w:r>
    </w:p>
    <w:p w:rsidR="007E4ECE" w:rsidRPr="007E4ECE" w:rsidRDefault="007E4ECE" w:rsidP="007E4ECE">
      <w:pPr>
        <w:autoSpaceDE w:val="0"/>
        <w:autoSpaceDN w:val="0"/>
        <w:adjustRightInd w:val="0"/>
        <w:spacing w:after="0" w:line="240" w:lineRule="auto"/>
        <w:jc w:val="both"/>
        <w:rPr>
          <w:rFonts w:ascii="Times New Roman" w:hAnsi="Times New Roman"/>
          <w:b/>
          <w:color w:val="000000"/>
          <w:sz w:val="24"/>
          <w:szCs w:val="24"/>
        </w:rPr>
      </w:pPr>
      <w:r w:rsidRPr="007E4ECE">
        <w:rPr>
          <w:rFonts w:ascii="Times New Roman" w:hAnsi="Times New Roman"/>
          <w:b/>
          <w:color w:val="000000"/>
          <w:sz w:val="24"/>
          <w:szCs w:val="24"/>
        </w:rPr>
        <w:t xml:space="preserve">В результате реализации Программы ожидается: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увеличение доли благоустроенных территорий общего пользования населения от общего количества таких территорий;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создание безбарьерной среды для маломобильных граждан в зоне общественных пространств;</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увеличение площади отремонтированного асфальтового, асфальтобетонного покрытия территорий общего пользования населения;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  формирование безопасной среды   здоровья и жизни   школьников  за счёт  модернизации ранее установленного пешеходного перехода;</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увеличение количества установленных уличных осветительных приборов на территориях общего пользования;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благоустройство дворовой территорий  многоквартирного дома; </w:t>
      </w:r>
    </w:p>
    <w:p w:rsidR="007E4ECE" w:rsidRPr="007E4ECE" w:rsidRDefault="007E4ECE" w:rsidP="007E4ECE">
      <w:pPr>
        <w:tabs>
          <w:tab w:val="left" w:pos="2551"/>
        </w:tabs>
        <w:autoSpaceDE w:val="0"/>
        <w:autoSpaceDN w:val="0"/>
        <w:adjustRightInd w:val="0"/>
        <w:spacing w:after="0" w:line="240" w:lineRule="auto"/>
        <w:rPr>
          <w:rFonts w:ascii="Times New Roman" w:hAnsi="Times New Roman"/>
          <w:i/>
          <w:color w:val="000000"/>
          <w:sz w:val="23"/>
          <w:szCs w:val="23"/>
        </w:rPr>
      </w:pPr>
      <w:r w:rsidRPr="007E4ECE">
        <w:rPr>
          <w:rFonts w:ascii="Times New Roman" w:hAnsi="Times New Roman"/>
          <w:color w:val="000000"/>
          <w:sz w:val="24"/>
          <w:szCs w:val="24"/>
        </w:rPr>
        <w:t xml:space="preserve">−  улучшение экологической обстановки и создание среды, комфортной для проживания жителей муниципального образования Енисейский сельсовет Бийского района Алтайского края;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lastRenderedPageBreak/>
        <w:t xml:space="preserve">− совершенствование эстетического состояния территории муниципального образования Енисейский сельсовет Бийского района Алтайского края;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увеличение площади благоустроенных зелёных насаждений в муниципальном образовании Енисейский сельсовет Бийского района Алтайского края;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создание зелёных зон для отдыха  для жителей  села;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предотвращение сокращения зелёных насаждений;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увеличение площади цветочного оформления;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увеличение освещенности улиц муниципального образования Енисейский сельсовет Бийского района Алтайского края;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повышение уровня доверия населения к власти за счёт его участия в выявлении и согласовании путей решения острых проблем, в выборе, реализации и мониторинге программ;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повышение эффективности бюджетных расходов за счёт вовлечения общественности в процессы принятия решений на местном уровне и усиления общественного контроля за действиями органов местного самоуправления;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благоустройство дворовой территории многоквартирного дома и мест общего пользования на территории муниципального образования Енисейский сельсовет Бийского района Алтайского края;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обеспеченность гармоничной архитектурно-ландшафтной среды муниципального образования Енисейский сельсовет Бийского района Алтайского края.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Реализация программы сопряжена с определенными рисками. Так, в процессе реализации программы возможно выявление отклонений в достижении промежуточных итогов.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Основными рисками, оказывающими влияние на конечные результаты реализации мероприятий муниципальной программы, являются: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бюджетные риски, связанные с дефицитом регионального и местных бюджетов и возможностью невыполнения своих обязательств по софинансированию мероприятий муниципальной программы;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риски невыполнения исполнителем обязательств, превышения стоимости проекта, риски низкого качества работ;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социальные риски, связанные с низкой социальной активностью населения, отсутствием массовой культуры соучастия в благоустройстве дворовых территорий.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В целях выявления и минимизации возможных рисков в процессе реализации муниципальной программы предлагается: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перераспределение объемов финансирования в зависимости от динамики и темпов решения тактических задач;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при проведении конкурсных процедур предусматривать обеспечение заявки на участие в торгах, а при заключении контрактов - обеспечение контрактов;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при заключении контрактов предусматривать штрафные санкции или другие меры ответственности за неисполнение договорных обязательств;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осуществление мониторинга выполнения муниципальной программы, регулярный анализ выполнения показателей и мероприятий муниципальной программы;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привлечение жителей многоквартирных домов к активному участию в благоустройстве дворовых территорий путем проведения разъяснительной работы. </w:t>
      </w:r>
    </w:p>
    <w:p w:rsidR="007E4ECE" w:rsidRPr="007E4ECE" w:rsidRDefault="007E4ECE" w:rsidP="007E4ECE">
      <w:pPr>
        <w:spacing w:after="200" w:line="276" w:lineRule="auto"/>
        <w:jc w:val="both"/>
        <w:rPr>
          <w:rFonts w:ascii="Times New Roman" w:hAnsi="Times New Roman"/>
          <w:sz w:val="24"/>
          <w:szCs w:val="24"/>
        </w:rPr>
      </w:pPr>
      <w:r w:rsidRPr="007E4ECE">
        <w:rPr>
          <w:rFonts w:ascii="Times New Roman" w:hAnsi="Times New Roman"/>
          <w:sz w:val="24"/>
          <w:szCs w:val="24"/>
        </w:rPr>
        <w:t>Ответственный исполнитель программы с учетом выделяемых на реализацию программы финансовых средств ежегодно уточняет состав программных мероприятий, плановые значения показателей результата реализации муниципальной программы, механизм реализации муниципальной программы, состав исполнителей мероприятий муниципальной программы.</w:t>
      </w:r>
    </w:p>
    <w:p w:rsidR="007E4ECE" w:rsidRPr="007E4ECE" w:rsidRDefault="007E4ECE" w:rsidP="007E4ECE">
      <w:pPr>
        <w:autoSpaceDE w:val="0"/>
        <w:autoSpaceDN w:val="0"/>
        <w:adjustRightInd w:val="0"/>
        <w:spacing w:after="0" w:line="240" w:lineRule="auto"/>
        <w:jc w:val="both"/>
        <w:rPr>
          <w:rFonts w:ascii="Times New Roman" w:hAnsi="Times New Roman"/>
          <w:b/>
          <w:bCs/>
          <w:color w:val="000000"/>
          <w:sz w:val="24"/>
          <w:szCs w:val="24"/>
        </w:rPr>
      </w:pPr>
    </w:p>
    <w:p w:rsidR="007E4ECE" w:rsidRPr="007E4ECE" w:rsidRDefault="007E4ECE" w:rsidP="007E4ECE">
      <w:pPr>
        <w:autoSpaceDE w:val="0"/>
        <w:autoSpaceDN w:val="0"/>
        <w:adjustRightInd w:val="0"/>
        <w:spacing w:after="0" w:line="240" w:lineRule="auto"/>
        <w:jc w:val="both"/>
        <w:rPr>
          <w:rFonts w:ascii="Times New Roman" w:hAnsi="Times New Roman"/>
          <w:b/>
          <w:bCs/>
          <w:color w:val="000000"/>
          <w:sz w:val="24"/>
          <w:szCs w:val="24"/>
        </w:rPr>
      </w:pPr>
    </w:p>
    <w:p w:rsidR="007E4ECE" w:rsidRPr="007E4ECE" w:rsidRDefault="007E4ECE" w:rsidP="007E4ECE">
      <w:pPr>
        <w:autoSpaceDE w:val="0"/>
        <w:autoSpaceDN w:val="0"/>
        <w:adjustRightInd w:val="0"/>
        <w:spacing w:after="0" w:line="240" w:lineRule="auto"/>
        <w:jc w:val="both"/>
        <w:rPr>
          <w:rFonts w:ascii="Times New Roman" w:hAnsi="Times New Roman"/>
          <w:b/>
          <w:bCs/>
          <w:color w:val="000000"/>
          <w:sz w:val="24"/>
          <w:szCs w:val="24"/>
        </w:rPr>
      </w:pPr>
    </w:p>
    <w:p w:rsidR="007E4ECE" w:rsidRPr="007E4ECE" w:rsidRDefault="007E4ECE" w:rsidP="007E4ECE">
      <w:pPr>
        <w:autoSpaceDE w:val="0"/>
        <w:autoSpaceDN w:val="0"/>
        <w:adjustRightInd w:val="0"/>
        <w:spacing w:after="0" w:line="240" w:lineRule="auto"/>
        <w:jc w:val="both"/>
        <w:rPr>
          <w:rFonts w:ascii="Times New Roman" w:hAnsi="Times New Roman"/>
          <w:b/>
          <w:color w:val="000000"/>
          <w:sz w:val="24"/>
          <w:szCs w:val="24"/>
        </w:rPr>
      </w:pPr>
      <w:r w:rsidRPr="007E4ECE">
        <w:rPr>
          <w:rFonts w:ascii="Times New Roman" w:hAnsi="Times New Roman"/>
          <w:b/>
          <w:bCs/>
          <w:color w:val="000000"/>
          <w:sz w:val="24"/>
          <w:szCs w:val="24"/>
        </w:rPr>
        <w:lastRenderedPageBreak/>
        <w:t xml:space="preserve">Раздел 4. Перечень целевых индикаторов и показателей муниципальной программы </w:t>
      </w:r>
    </w:p>
    <w:p w:rsidR="007E4ECE" w:rsidRPr="007E4ECE" w:rsidRDefault="007E4ECE" w:rsidP="007E4ECE">
      <w:pPr>
        <w:spacing w:after="0" w:line="240" w:lineRule="auto"/>
        <w:ind w:firstLine="708"/>
        <w:jc w:val="both"/>
        <w:rPr>
          <w:rFonts w:ascii="Times New Roman" w:hAnsi="Times New Roman"/>
          <w:color w:val="000000"/>
          <w:sz w:val="24"/>
          <w:szCs w:val="24"/>
        </w:rPr>
      </w:pPr>
      <w:r w:rsidRPr="007E4ECE">
        <w:rPr>
          <w:rFonts w:ascii="Times New Roman" w:hAnsi="Times New Roman"/>
          <w:color w:val="000000"/>
          <w:sz w:val="24"/>
          <w:szCs w:val="24"/>
        </w:rPr>
        <w:t xml:space="preserve">Реализация мероприятий Программы приведет к повышению уровня благоустроенности наиболее посещаемых муниципальных территорий общественного пользования населением села  Енисейское. </w:t>
      </w:r>
    </w:p>
    <w:p w:rsidR="007E4ECE" w:rsidRPr="007E4ECE" w:rsidRDefault="007E4ECE" w:rsidP="007E4ECE">
      <w:pPr>
        <w:spacing w:after="0" w:line="240" w:lineRule="auto"/>
        <w:ind w:firstLine="708"/>
        <w:jc w:val="both"/>
        <w:rPr>
          <w:rFonts w:ascii="Times New Roman" w:hAnsi="Times New Roman"/>
          <w:color w:val="000000"/>
          <w:sz w:val="24"/>
          <w:szCs w:val="24"/>
        </w:rPr>
      </w:pPr>
      <w:r w:rsidRPr="007E4ECE">
        <w:rPr>
          <w:rFonts w:ascii="Times New Roman" w:hAnsi="Times New Roman"/>
          <w:color w:val="000000"/>
          <w:sz w:val="24"/>
          <w:szCs w:val="24"/>
        </w:rPr>
        <w:t>Сведения о показателях (индикаторах) Программы указаны в Приложении  2 Программы.</w:t>
      </w:r>
    </w:p>
    <w:p w:rsidR="007E4ECE" w:rsidRPr="007E4ECE" w:rsidRDefault="007E4ECE" w:rsidP="007E4ECE">
      <w:pPr>
        <w:spacing w:after="0" w:line="240" w:lineRule="auto"/>
        <w:ind w:firstLine="708"/>
        <w:jc w:val="both"/>
        <w:rPr>
          <w:rFonts w:ascii="Times New Roman" w:hAnsi="Times New Roman"/>
          <w:color w:val="000000"/>
          <w:sz w:val="28"/>
          <w:szCs w:val="28"/>
        </w:rPr>
      </w:pPr>
    </w:p>
    <w:p w:rsidR="007E4ECE" w:rsidRPr="007E4ECE" w:rsidRDefault="007E4ECE" w:rsidP="007E4ECE">
      <w:pPr>
        <w:autoSpaceDE w:val="0"/>
        <w:autoSpaceDN w:val="0"/>
        <w:adjustRightInd w:val="0"/>
        <w:spacing w:after="0" w:line="240" w:lineRule="auto"/>
        <w:jc w:val="both"/>
        <w:rPr>
          <w:rFonts w:ascii="Times New Roman" w:hAnsi="Times New Roman"/>
          <w:b/>
          <w:color w:val="000000"/>
          <w:sz w:val="24"/>
          <w:szCs w:val="24"/>
        </w:rPr>
      </w:pPr>
      <w:r w:rsidRPr="007E4ECE">
        <w:rPr>
          <w:rFonts w:ascii="Times New Roman" w:hAnsi="Times New Roman"/>
          <w:b/>
          <w:bCs/>
          <w:color w:val="000000"/>
          <w:sz w:val="24"/>
          <w:szCs w:val="24"/>
        </w:rPr>
        <w:t>Раздел 5. Перечень основных мероприятий муниципальной программы</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Перечень мероприятий муниципальной программы определен исходя из необходимости достижения ожидаемых результатов ее реализации и из полномочий и функций по благоустройству администрации муниципального образования Енисейский сельсовет Бийского района Алтайского края.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В ходе реализации Программы предусматривается организация и проведение следующих мероприятий: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благоустройство территорий общего пользования муниципального образования Енисейский сельсовет Бийского района Алтайского края.</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благоустройство дворовой территорий многоквартирного дома;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Основные  мероприятия Программы направлены на решение основных задач Программы.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Перечень основных мероприятий Программы последующего финансового года определяется исходя из результатов реализации мероприятий Программы предыдущего финансового года путем внесения в нее соответствующих изменений.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Исполнитель по каждому мероприятию подпрограммы несет ответственность за качественное и своевременное исполнение мероприятий подпрограммы, целевое и эффективное использование выделяемых на ее реализацию денежных средств. Мероприятия имеют комплексный характер, каждое из которых представляет совокупность взаимосвязанных действий по достижению показателей в рамках одной задачи муниципальной программы. </w:t>
      </w:r>
    </w:p>
    <w:p w:rsidR="007E4ECE" w:rsidRPr="007E4ECE" w:rsidRDefault="007E4ECE" w:rsidP="007E4ECE">
      <w:pPr>
        <w:spacing w:after="200" w:line="276" w:lineRule="auto"/>
        <w:jc w:val="both"/>
        <w:rPr>
          <w:rFonts w:ascii="Times New Roman" w:hAnsi="Times New Roman"/>
          <w:sz w:val="24"/>
          <w:szCs w:val="24"/>
        </w:rPr>
      </w:pPr>
      <w:r w:rsidRPr="007E4ECE">
        <w:rPr>
          <w:rFonts w:ascii="Times New Roman" w:hAnsi="Times New Roman"/>
          <w:sz w:val="24"/>
          <w:szCs w:val="24"/>
        </w:rPr>
        <w:t>Перечень отдельных основных мероприятий муниципальной программы приведен в таблице 3 к муниципальной программе.</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bCs/>
          <w:color w:val="000000"/>
          <w:sz w:val="24"/>
          <w:szCs w:val="24"/>
        </w:rPr>
        <w:t xml:space="preserve">5.1. Перечень работ по благоустройству территории общего пользования населения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Работы по благоустройству территорий общего пользования населения могут проводиться по следующим направлениям: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устройство новых асфальтированных и насыпных покрытий территорий общего пользования;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ремонт асфальтированных покрытий и насыпных дорожек;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установка бордюрного камня с последующей окраской или без таковой;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устройство парковочных карманов;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установка скамеек (лавочек) и урн для сбора мусора, асфальтирование карманов под ними;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устройство и ремонт асфальтированных дорожек и дорожек из тротуарной плитки;</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устройство  площадок для семейного отдыха4</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устройство мемориала;</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устройство  альпийских горок;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устройство беседок;</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устройство стел;</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-установка детского, игрового, спортивного оборудования, а также обустройство  арок, художественных композиций и пр.;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w:t>
      </w:r>
      <w:r w:rsidRPr="007E4ECE">
        <w:rPr>
          <w:rFonts w:ascii="Times New Roman" w:eastAsia="Times New Roman" w:hAnsi="Times New Roman"/>
          <w:sz w:val="24"/>
          <w:szCs w:val="24"/>
          <w:lang w:eastAsia="ru-RU"/>
        </w:rPr>
        <w:t>устройство  нового асфальтного покрытия беговой дорожки  на стадионе</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-устройство покрытий   под детское, игровое, спортивное оборудование с обустройством основания под такое покрытие (асфальт);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lastRenderedPageBreak/>
        <w:t>- устройство  многофункциональной спортивной площади на стадионе, устройство  покрытия с нанесением разметки;</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-ремонт спортивных площадок для игры в  хоккей с ограждением по периметру, устройством   покрытий на них с нанесением разметки, ремонтом трибун;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установка и ремонт ограждений, детских, игровых, спортивных площадок, парковок, ограждений, отделяющих территорию от проезжих частей дорог;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устройство наружного освещения территорий общего пользования с установкой опор освещения, прокладкой СИП, установкой светодиодных светильников и фонарей;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озеленение территорий, которое включает в себя: посадку деревьев, кустарников, газонов, снос и кронирование деревьев, корчевание пней, завоз грунта и пр.;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отсыпка грунтом, планировка и выравнивание: газонов, детских игровых, спортивных  площадок,   отсыпка грунтом за бордюрным камнем;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устройство  спусков с асфальтированием  дорожек с оборудованием их металлическими поручнями;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 установка вазонов, цветочниц;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работы по обустройству основания  подиума  под мемориал  (установка памятного камня  жертвам  политических репрессий).</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w:t>
      </w:r>
      <w:r w:rsidRPr="007E4ECE">
        <w:rPr>
          <w:rFonts w:ascii="Times New Roman" w:hAnsi="Times New Roman"/>
          <w:bCs/>
          <w:color w:val="000000"/>
          <w:sz w:val="24"/>
          <w:szCs w:val="24"/>
        </w:rPr>
        <w:t xml:space="preserve">5.2. Минимальный перечень работ по благоустройству дворовых территорий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Минимальный перечень работ по благоустройству дворовых территорий включает в себя следующие виды работ: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ремонт дворовых проездов (асфальтирование);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обеспечение освещения   дворовых территорий;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установка скамеек (лавочек);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установка урн для мусора.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bCs/>
          <w:color w:val="000000"/>
          <w:sz w:val="24"/>
          <w:szCs w:val="24"/>
        </w:rPr>
        <w:t xml:space="preserve">5.3. Дополнительный перечень работ по благоустройству дворовых территорий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Дополнительный перечень работ по благоустройству дворовой территорий реализуется при условии обязательного финансового и трудового участия    жителей многоквартирного дома, территория которого благоустраивается, и включает в себя следующие виды работ: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 оборудование  детских,   спортивных и контейнерных площадок;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устройство автомобильных  парковок;</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озеленение территорий, которое включает в себя: посадку деревьев, кустарников, газонов,  установку вазонов, цветочниц, снос и кронирование деревьев, корчевание пней, завоз грунта и пр.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w:t>
      </w:r>
    </w:p>
    <w:p w:rsidR="007E4ECE" w:rsidRPr="007E4ECE" w:rsidRDefault="007E4ECE" w:rsidP="007E4ECE">
      <w:pPr>
        <w:autoSpaceDE w:val="0"/>
        <w:autoSpaceDN w:val="0"/>
        <w:adjustRightInd w:val="0"/>
        <w:spacing w:after="0" w:line="240" w:lineRule="auto"/>
        <w:jc w:val="both"/>
        <w:rPr>
          <w:rFonts w:ascii="Times New Roman" w:hAnsi="Times New Roman"/>
          <w:bCs/>
          <w:color w:val="000000"/>
          <w:sz w:val="24"/>
          <w:szCs w:val="24"/>
        </w:rPr>
      </w:pPr>
      <w:r w:rsidRPr="007E4ECE">
        <w:rPr>
          <w:rFonts w:ascii="Times New Roman" w:hAnsi="Times New Roman"/>
          <w:color w:val="000000"/>
          <w:sz w:val="24"/>
          <w:szCs w:val="24"/>
        </w:rPr>
        <w:t xml:space="preserve">  </w:t>
      </w:r>
      <w:r w:rsidRPr="007E4ECE">
        <w:rPr>
          <w:rFonts w:ascii="Times New Roman" w:hAnsi="Times New Roman"/>
          <w:bCs/>
          <w:color w:val="000000"/>
          <w:sz w:val="24"/>
          <w:szCs w:val="24"/>
        </w:rPr>
        <w:t>5.4. Условия о форме и минимальной доле трудового и финансового участия заинтересованных лиц, организаций в выполнении дополнительного</w:t>
      </w:r>
      <w:r w:rsidRPr="007E4ECE">
        <w:rPr>
          <w:rFonts w:ascii="Times New Roman" w:hAnsi="Times New Roman"/>
          <w:b/>
          <w:bCs/>
          <w:color w:val="000000"/>
          <w:sz w:val="24"/>
          <w:szCs w:val="24"/>
        </w:rPr>
        <w:t xml:space="preserve"> </w:t>
      </w:r>
      <w:r w:rsidRPr="007E4ECE">
        <w:rPr>
          <w:rFonts w:ascii="Times New Roman" w:hAnsi="Times New Roman"/>
          <w:bCs/>
          <w:color w:val="000000"/>
          <w:sz w:val="24"/>
          <w:szCs w:val="24"/>
        </w:rPr>
        <w:t>перечня работ по</w:t>
      </w:r>
      <w:r w:rsidRPr="007E4ECE">
        <w:rPr>
          <w:rFonts w:ascii="Times New Roman" w:hAnsi="Times New Roman"/>
          <w:b/>
          <w:bCs/>
          <w:color w:val="000000"/>
          <w:sz w:val="24"/>
          <w:szCs w:val="24"/>
        </w:rPr>
        <w:t xml:space="preserve"> </w:t>
      </w:r>
      <w:r w:rsidRPr="007E4ECE">
        <w:rPr>
          <w:rFonts w:ascii="Times New Roman" w:hAnsi="Times New Roman"/>
          <w:bCs/>
          <w:color w:val="000000"/>
          <w:sz w:val="24"/>
          <w:szCs w:val="24"/>
        </w:rPr>
        <w:t xml:space="preserve">благоустройству дворовых территорий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При реализации муниципальной программы предусматривается: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а) финансовое и трудовое участие граждан и заинтересованных организаций (при этом реализация мероприятий по благоустройству дворовых территорий из минимального перечня работ осуществляется без финансового участия, из дополнительного – в объеме не менее 40 % от общей стоимости таких работ. Трудовое участие предусматривается при выполнении и минимального, и дополнительного перечней работ);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б) привлечение к участию в мероприятиях по благоустройству студенческих отрядов, к разработке дизайн – проектов – специалистов архитектурных специальностей ВУЗов, в том числе выпускников и архитекторов;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в) проведение мероприятий по благоустройству с учетом необходимости обеспечения физической, пространственной и информационной доступности зданий, сооружений, территорий для инвалидов и других маломобильных групп населения, в том числе </w:t>
      </w:r>
      <w:r w:rsidRPr="007E4ECE">
        <w:rPr>
          <w:rFonts w:ascii="Times New Roman" w:hAnsi="Times New Roman"/>
          <w:color w:val="000000"/>
          <w:sz w:val="24"/>
          <w:szCs w:val="24"/>
        </w:rPr>
        <w:lastRenderedPageBreak/>
        <w:t xml:space="preserve">создание безбарьерной среды для маломобильных граждан в зоне общественных пространств;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г) проведение мероприятий по поддержанию текущего уровня благоустройства (освещение, озеленение, уборка территорий и т.д.);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д) синхронизация с реализуемыми федеральными, региональными и муниципальными программами (планами) строительства (реконструкции и ремонта) объектов недвижимого имущества, дорог и линейных объектов, в том числе с приоритетным проектом «Безопасные и качественные дороги»;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е) срок приема заявок от жителей на включение территорий благоустройства в программы на очередной финансовый год - не менее 30 календарных дней;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ж) срок проведения общественных обсуждений проекта муниципальной   - не менее 30 календарных дней;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з) типовая визуализация образцов элементов благоустройства, предлагаемых к размещению на дворовой территорий из минимального перечня работ;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и) указание нормативной стоимости по всем видам работ, которые входят в минимальный и дополнительный перечень работ по благоустройству территорий;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к) осуществление общественного контроля;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л) проведение общественных обсуждений с использованием интернет -технологий.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Трудовое участие может выражаться в выполнении жителями неоплачиваемых работ, не требующих специальной квалификации: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уборка мелкого летучего мусора после производства работ;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покраска бордюрного камня;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озеленение территории (посадка саженцев деревьев, кустарников);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иные виды работ по усмотрению жителей.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Количество жителей, принимающих трудовое участие, а также его периодичность в выполнении работ по благоустройству (не менее 1 раза за период проведения работ по благоустройству дворовой территории) устанавливается физическим или юридическим лицом, представляющим интересы собственников помещений в многоквартирных домах, дворовые территории которых участвуют в муниципальной программе, уполномоченным общим собранием собственников помещений многоквартирного дома (далее - инициативная группа).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Инициативная группа по окончании работ, изложенных в перечне дополнительных работ, представляет в администрацию муниципального образования Енисейский сельсовет Бийского района Алтайского края отчет о трудовом участии жителей многоквартирного дома, территория которого благоустраивалась, с приложением подтверждающих фотоматериалов.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bCs/>
          <w:color w:val="000000"/>
          <w:sz w:val="24"/>
          <w:szCs w:val="24"/>
        </w:rPr>
        <w:t>5.5. Условие о проведении работ по благоустройству обеспечения</w:t>
      </w:r>
      <w:r w:rsidRPr="007E4ECE">
        <w:rPr>
          <w:rFonts w:ascii="Times New Roman" w:hAnsi="Times New Roman"/>
          <w:b/>
          <w:bCs/>
          <w:color w:val="000000"/>
          <w:sz w:val="24"/>
          <w:szCs w:val="24"/>
        </w:rPr>
        <w:t xml:space="preserve"> </w:t>
      </w:r>
      <w:r w:rsidRPr="007E4ECE">
        <w:rPr>
          <w:rFonts w:ascii="Times New Roman" w:hAnsi="Times New Roman"/>
          <w:bCs/>
          <w:color w:val="000000"/>
          <w:sz w:val="24"/>
          <w:szCs w:val="24"/>
        </w:rPr>
        <w:t xml:space="preserve">доступности для маломобильных групп населения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При формировании объема работ по благоустройству дворовой территории и территорий общего пользования населения предусматривается возможность использования данных объектов маломобильными группами населения. Работы по созданию комфортных условий обеспечения доступности для маломобильных групп населения будут проведены в соответствии со статьей 15 Федерального закона от 24 ноября 1995 года № 181-ФЗ «О социальной защите инвалидов в Российской Федерации», решением Совета депутатов муниципального образования Енисейский сельсовет Бийского района Алтайского края от 5 октября 2017 года №13  «Об внесении  изменений в  Правила благоустройства территории муниципального образования Енисейский сельсовет» и в соответствии со сводом правил N СП 59.13330.2012 "Доступность зданий и сооружений для маломобильных групп населения". </w:t>
      </w:r>
    </w:p>
    <w:p w:rsidR="007E4ECE" w:rsidRPr="007E4ECE" w:rsidRDefault="007E4ECE" w:rsidP="007E4ECE">
      <w:pPr>
        <w:spacing w:after="0" w:line="276" w:lineRule="auto"/>
        <w:rPr>
          <w:rFonts w:ascii="Times New Roman" w:hAnsi="Times New Roman"/>
          <w:color w:val="000000"/>
          <w:sz w:val="24"/>
          <w:szCs w:val="24"/>
        </w:rPr>
      </w:pPr>
      <w:r w:rsidRPr="007E4ECE">
        <w:rPr>
          <w:rFonts w:ascii="Times New Roman" w:hAnsi="Times New Roman"/>
          <w:color w:val="000000"/>
          <w:sz w:val="24"/>
          <w:szCs w:val="24"/>
        </w:rPr>
        <w:t xml:space="preserve">5.6. Порядок разработки, обсуждения с заинтересованными лицами и утверждения дизайн - проектов благоустройства дворовой территории, включенной в муниципальную программу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lastRenderedPageBreak/>
        <w:t xml:space="preserve">По результатам рассмотрения и оценки предложений граждан и организаций, проведения общественных обсуждений и определения перечня работ по благоустройству конкретной территории, осуществляется разработка сметной документации и дизайн – проектов.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Дизайн-проект создается  для  дворовой территории и каждой территории общего пользования и состоит из: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титульного листа с указанием адреса объекта благоустройства;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пояснительной записки, указывающей объемы и виды работ;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план - схемы размещения объектов благоустройства на дворовой территории и месте общего пользования;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листа визуализации элементов благоустройства, которые будут установлены на объекте благоустройства;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листа согласования дизайн - проекта с жителями МКД (для дворовых территорий) и ТОС (для территорий общего пользования).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Лист согласования дизайн - проекта для дворовых территорий подписывается физическим или юридическим лицом, уполномоченным общим собранием собственников помещений многоквартирных домов и уполномоченным представителем Администрации.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Лист согласования дизайн - проекта для территорий общего пользования подписывается уполномоченным представителем Администрации и уполномоченным представителем ТОС.</w:t>
      </w:r>
      <w:r w:rsidRPr="007E4ECE">
        <w:rPr>
          <w:rFonts w:ascii="Times New Roman" w:hAnsi="Times New Roman"/>
          <w:b/>
          <w:i/>
          <w:color w:val="000000"/>
          <w:sz w:val="24"/>
          <w:szCs w:val="24"/>
        </w:rPr>
        <w:t xml:space="preserve"> </w:t>
      </w:r>
      <w:r w:rsidRPr="007E4ECE">
        <w:rPr>
          <w:rFonts w:ascii="Times New Roman" w:hAnsi="Times New Roman"/>
          <w:color w:val="000000"/>
          <w:sz w:val="24"/>
          <w:szCs w:val="24"/>
        </w:rPr>
        <w:t xml:space="preserve">Дизайн-проект согласуется с жителями и заинтересованными лицами.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Одним из важных критериев формирования и реализации муниципальной программы  является обеспечение вовлечения граждан и общественных организаций.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Вовлечение граждан и общественных организаций в процесс обсуждения проекта муниципальной программы, отбора дворовых территорий, общественных территорий для включения в муниципальную программу рекомендуется осуществлять в соответствии с пунктом 3.5 Приказа министерства строительства и жилищно-коммунального хозяйства Российской Федерации от 6 апреля 2017 года №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2018-2025 годы».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При этом основными принципами организации общественного участия граждан, организаций в обсуждении проектов программ являются: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обеспечение открытого обсуждения; </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color w:val="000000"/>
          <w:sz w:val="24"/>
          <w:szCs w:val="24"/>
        </w:rPr>
        <w:t xml:space="preserve">- </w:t>
      </w:r>
      <w:r w:rsidRPr="007E4ECE">
        <w:rPr>
          <w:rFonts w:ascii="Times New Roman" w:hAnsi="Times New Roman"/>
          <w:sz w:val="24"/>
          <w:szCs w:val="24"/>
        </w:rPr>
        <w:t xml:space="preserve">вовлечение школьников и студентов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применение специальных механизмов и социальных технологий (внедрение интерактивного формата обсуждения проектов, предполагающего использование широкого набора инструментов для вовлечения и обеспечения участия, и современных групповых методов работы, опросы, работы с отдельными группами пользователей); </w:t>
      </w:r>
    </w:p>
    <w:p w:rsidR="007E4ECE" w:rsidRPr="007E4ECE" w:rsidRDefault="007E4ECE" w:rsidP="007E4ECE">
      <w:pPr>
        <w:autoSpaceDE w:val="0"/>
        <w:autoSpaceDN w:val="0"/>
        <w:adjustRightInd w:val="0"/>
        <w:spacing w:after="0" w:line="240" w:lineRule="auto"/>
        <w:jc w:val="both"/>
        <w:rPr>
          <w:rFonts w:ascii="Times New Roman" w:hAnsi="Times New Roman"/>
          <w:b/>
          <w:i/>
          <w:color w:val="000000"/>
          <w:sz w:val="24"/>
          <w:szCs w:val="24"/>
        </w:rPr>
      </w:pPr>
      <w:r w:rsidRPr="007E4ECE">
        <w:rPr>
          <w:rFonts w:ascii="Times New Roman" w:hAnsi="Times New Roman"/>
          <w:color w:val="000000"/>
          <w:sz w:val="24"/>
          <w:szCs w:val="24"/>
        </w:rPr>
        <w:t>- выбор для проведения общественных обсуждений хорошо известных общественных и культурных центров (дома культуры, школы), находящихся в зоне хорошей   доступности, расположенных по соседству с объектом проектирования (общественных территорий) и т.д.</w:t>
      </w:r>
      <w:r w:rsidRPr="007E4ECE">
        <w:rPr>
          <w:rFonts w:ascii="Times New Roman" w:hAnsi="Times New Roman"/>
          <w:b/>
          <w:i/>
          <w:color w:val="000000"/>
          <w:sz w:val="24"/>
          <w:szCs w:val="24"/>
        </w:rPr>
        <w:t xml:space="preserve"> </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 xml:space="preserve">Информирование граждан осуществляется через проведение информационно-разъяснительных работ, размещение материалов  на   информационных стендах села, электронных средствах массовой информации, проведение конкурсов и т.п. </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 xml:space="preserve">Информация о реализации муниципальной программы также размещается в государственной информационной системе жилищно-коммунального хозяйства (ГИС ЖКХ). </w:t>
      </w:r>
    </w:p>
    <w:p w:rsidR="007E4ECE" w:rsidRPr="007E4ECE" w:rsidRDefault="007E4ECE" w:rsidP="007E4ECE">
      <w:pPr>
        <w:spacing w:after="200" w:line="276" w:lineRule="auto"/>
        <w:jc w:val="both"/>
        <w:rPr>
          <w:rFonts w:ascii="Times New Roman" w:hAnsi="Times New Roman"/>
          <w:sz w:val="24"/>
          <w:szCs w:val="24"/>
        </w:rPr>
      </w:pPr>
      <w:r w:rsidRPr="007E4ECE">
        <w:rPr>
          <w:rFonts w:ascii="Times New Roman" w:hAnsi="Times New Roman"/>
          <w:sz w:val="24"/>
          <w:szCs w:val="24"/>
        </w:rPr>
        <w:t xml:space="preserve">Общественный контроль по реализации проекта по благоустройству общественных территорий осуществляется любыми заинтересованными физическими и юридическими </w:t>
      </w:r>
      <w:r w:rsidRPr="007E4ECE">
        <w:rPr>
          <w:rFonts w:ascii="Times New Roman" w:hAnsi="Times New Roman"/>
          <w:sz w:val="24"/>
          <w:szCs w:val="24"/>
        </w:rPr>
        <w:lastRenderedPageBreak/>
        <w:t xml:space="preserve">лицами, в том числе с использованием технических средств для фото и видеофиксации, а также  на официальном сайте администрации в сети Интернет. Информация о выявленных и зафиксированных в рамках общественного контроля нарушениях в связи реализацией проекта по благоустройству общественных территорий направляется для принятия мер в администрацию муниципального образования Енисейский сельсовет Бийского района Алтайского края и (или) на официальный сайт администрации муниципального образования Енисейский сельсовет Бийского района Алтайского края. Общественный контроль по реализации проекта по благоустройству общественных территорий осуществляется с учетом положений действующего законодательства об обеспечении открытости информации и общественном контроле. </w:t>
      </w:r>
    </w:p>
    <w:p w:rsidR="007E4ECE" w:rsidRPr="007E4ECE" w:rsidRDefault="007E4ECE" w:rsidP="007E4ECE">
      <w:pPr>
        <w:autoSpaceDE w:val="0"/>
        <w:autoSpaceDN w:val="0"/>
        <w:adjustRightInd w:val="0"/>
        <w:spacing w:after="0" w:line="240" w:lineRule="auto"/>
        <w:jc w:val="both"/>
        <w:rPr>
          <w:rFonts w:ascii="Times New Roman" w:hAnsi="Times New Roman"/>
          <w:b/>
          <w:bCs/>
          <w:color w:val="000000"/>
          <w:sz w:val="24"/>
          <w:szCs w:val="24"/>
        </w:rPr>
      </w:pPr>
      <w:r w:rsidRPr="007E4ECE">
        <w:rPr>
          <w:rFonts w:ascii="Times New Roman" w:hAnsi="Times New Roman"/>
          <w:b/>
          <w:bCs/>
          <w:color w:val="000000"/>
          <w:sz w:val="24"/>
          <w:szCs w:val="24"/>
        </w:rPr>
        <w:t xml:space="preserve">Раздел 6. Этапы и сроки реализации муниципальной программы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Программа реализуется в один этап: 2018-2025годы.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p>
    <w:p w:rsidR="007E4ECE" w:rsidRPr="007E4ECE" w:rsidRDefault="007E4ECE" w:rsidP="007E4ECE">
      <w:pPr>
        <w:autoSpaceDE w:val="0"/>
        <w:autoSpaceDN w:val="0"/>
        <w:adjustRightInd w:val="0"/>
        <w:spacing w:after="0" w:line="240" w:lineRule="auto"/>
        <w:jc w:val="both"/>
        <w:rPr>
          <w:rFonts w:ascii="Times New Roman" w:hAnsi="Times New Roman"/>
          <w:b/>
          <w:color w:val="000000"/>
          <w:sz w:val="24"/>
          <w:szCs w:val="24"/>
        </w:rPr>
      </w:pPr>
      <w:r w:rsidRPr="007E4ECE">
        <w:rPr>
          <w:rFonts w:ascii="Times New Roman" w:hAnsi="Times New Roman"/>
          <w:b/>
          <w:bCs/>
          <w:color w:val="000000"/>
          <w:sz w:val="24"/>
          <w:szCs w:val="24"/>
        </w:rPr>
        <w:t xml:space="preserve">Раздел 7. Основные меры правового регулирования муниципальной программы </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color w:val="000000"/>
          <w:sz w:val="24"/>
          <w:szCs w:val="24"/>
        </w:rPr>
        <w:t xml:space="preserve">Формирование муниципальной программы осуществляется в соответствии с требованиями Приказа министерства строительства и жилищно-коммунального хозяйства Российской Федерации от 6 апреля 2017 года №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w:t>
      </w:r>
      <w:r w:rsidRPr="007E4ECE">
        <w:rPr>
          <w:rFonts w:ascii="Times New Roman" w:hAnsi="Times New Roman"/>
          <w:sz w:val="24"/>
          <w:szCs w:val="24"/>
        </w:rPr>
        <w:t xml:space="preserve">на 2018 - 2024 годы  , постановления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В рамках реализации муниципальной программы администрация муниципального образования Енисейский сельсовет Бийского района Алтайского края: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1) проводит инвентаризацию уровня благоустройства территорий муниципального образования Енисейский сельсовет Бийского района Алтайского края с составлением и согласованием паспортов благоустройства (в соответствии с утвержденными на уровне региона формами);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2) утверждает и размещает в открытом доступе, в том числе на официальном сайте администрации муниципального образования Енисейский сельсовет Бийского района Алтайского края: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а) муниципальную программу формирования современной городской среды;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б) порядок общественного обсуждения проекта муниципальной программы, порядок и сроки представления, рассмотрения и оценки предложений граждан и организаций о включении объектов благоустройства в муниципальную программу;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в) нормативно-правовые акты о создании общественных комиссий;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г) порядки аккумулирования и расходования средств заинтересованных лиц, направляемых на выполнение дополнительного перечней работ по благоустройству дворовых территорий, и механизм контроля за их расходованием;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3) проводит общественные обсуждения и утверждение (актуализацию) норм и правил благоустройства территории муниципального образования Енисейский сельсовет Бийского района Алтайского края, соответствующих требованиям действующего законодательства.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Инвентаризация позволяет сформировать адресный перечень всех общественных территорий, нуждающихся в благоустройстве (с учетом их физического состояния) и подлежащих благоустройству в период 2018-2025 гг., адресный перечень всех дворовых территорий, нуждающихся в благоустройстве (с учетом их физического состояния) и </w:t>
      </w:r>
      <w:r w:rsidRPr="007E4ECE">
        <w:rPr>
          <w:rFonts w:ascii="Times New Roman" w:hAnsi="Times New Roman"/>
          <w:color w:val="000000"/>
          <w:sz w:val="24"/>
          <w:szCs w:val="24"/>
        </w:rPr>
        <w:lastRenderedPageBreak/>
        <w:t xml:space="preserve">подлежащих благоустройству исходя из минимального перечня работ по благоустройству, мероприятий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31.12 2021года в соответствии с требованиями утвержденных в муниципальном образовании Енисейский сельсовет Бийского района Алтайского края норм и правил благоустройства.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При инвентаризации также проводится проверка качества городской среды с точки зрения соответствия вывесок, размещенных на фасадах зданий, а также используемых рекламных конструкций, нормам федерального законодательства, Методическим рекомендациям по подготовке правил благоустройства территорий поселений, городских округов, внутригородских районов, утвержденных приказом Минстроя России от 13 апреля 2017 года № 711/пр и установленным в муниципальном образовании правилам благоустройства.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По итогам проведения инвентаризации составляются паспорта благоустройства территорий и единый паспорт благоустройства муниципального образования Енисейский сельсовет Бийского района Алтайского края по утвержденным в Порядке формам. Паспорта благоустройства муниципального образования Енисейский сельсовет Бийского района Алтайского края подлежит согласованию с министерством строительства и жилищно–коммунального хозяйства Алтайского края, государственной жилищной инспекцией Алтайского края и в случае расположения инвентаризуемой территории в охранных зонах объектов культурного наследия с инспекцией Алтайского края по государственной охране объектов культурного наследия.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Паспорт благоустройства муниципального образования Енисейский сельсовет Бийского района Алтайского края подлежит обязательной ежегодной актуализации администрацией муниципального образования Енисейский сельсовет Бийского района Алтайского края.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В целях реализации муниципальной программы приняты следующие муниципальные нормативные правовые акты: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Распоряжение  </w:t>
      </w:r>
      <w:r w:rsidRPr="007E4ECE">
        <w:rPr>
          <w:rFonts w:ascii="Times New Roman" w:hAnsi="Times New Roman"/>
          <w:sz w:val="24"/>
          <w:szCs w:val="24"/>
        </w:rPr>
        <w:t xml:space="preserve">Главы </w:t>
      </w:r>
      <w:r w:rsidRPr="007E4ECE">
        <w:rPr>
          <w:rFonts w:ascii="Times New Roman" w:hAnsi="Times New Roman"/>
          <w:color w:val="000000"/>
          <w:sz w:val="24"/>
          <w:szCs w:val="24"/>
        </w:rPr>
        <w:t xml:space="preserve">Енисейского </w:t>
      </w:r>
      <w:r w:rsidRPr="007E4ECE">
        <w:rPr>
          <w:rFonts w:ascii="Times New Roman" w:hAnsi="Times New Roman"/>
          <w:sz w:val="24"/>
          <w:szCs w:val="24"/>
        </w:rPr>
        <w:t>сельсовета</w:t>
      </w:r>
      <w:r w:rsidRPr="007E4ECE">
        <w:rPr>
          <w:rFonts w:ascii="Times New Roman" w:hAnsi="Times New Roman"/>
          <w:color w:val="000000"/>
          <w:sz w:val="24"/>
          <w:szCs w:val="24"/>
        </w:rPr>
        <w:t xml:space="preserve"> от 15.08.2020 № 11 « О  создании муниципальной инвентаризационной комиссии»</w:t>
      </w:r>
      <w:r w:rsidRPr="007E4ECE">
        <w:rPr>
          <w:rFonts w:ascii="Times New Roman" w:eastAsia="Times New Roman" w:hAnsi="Times New Roman"/>
          <w:sz w:val="28"/>
          <w:szCs w:val="28"/>
          <w:shd w:val="clear" w:color="auto" w:fill="FFFFFF"/>
          <w:lang w:eastAsia="ru-RU"/>
        </w:rPr>
        <w:t xml:space="preserve"> </w:t>
      </w:r>
      <w:r w:rsidRPr="007E4ECE">
        <w:rPr>
          <w:rFonts w:ascii="Times New Roman" w:eastAsia="Times New Roman" w:hAnsi="Times New Roman"/>
          <w:sz w:val="24"/>
          <w:szCs w:val="24"/>
          <w:shd w:val="clear" w:color="auto" w:fill="FFFFFF"/>
          <w:lang w:eastAsia="ru-RU"/>
        </w:rPr>
        <w:t>в соответствии с постановлением Правительства Российской Федерации от 10.02.2017 N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Pr="007E4ECE">
        <w:rPr>
          <w:rFonts w:ascii="Times New Roman" w:eastAsia="Times New Roman" w:hAnsi="Times New Roman"/>
          <w:sz w:val="24"/>
          <w:szCs w:val="24"/>
          <w:lang w:eastAsia="ru-RU"/>
        </w:rPr>
        <w:t xml:space="preserve">  и Приказа Минстроя России от 06.04.2017 года № 691/пр.</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 Распоряжение  </w:t>
      </w:r>
      <w:r w:rsidRPr="007E4ECE">
        <w:rPr>
          <w:rFonts w:ascii="Times New Roman" w:hAnsi="Times New Roman"/>
          <w:sz w:val="24"/>
          <w:szCs w:val="24"/>
        </w:rPr>
        <w:t xml:space="preserve">Главы </w:t>
      </w:r>
      <w:r w:rsidRPr="007E4ECE">
        <w:rPr>
          <w:rFonts w:ascii="Times New Roman" w:hAnsi="Times New Roman"/>
          <w:color w:val="000000"/>
          <w:sz w:val="24"/>
          <w:szCs w:val="24"/>
        </w:rPr>
        <w:t xml:space="preserve">Енисейского </w:t>
      </w:r>
      <w:r w:rsidRPr="007E4ECE">
        <w:rPr>
          <w:rFonts w:ascii="Times New Roman" w:hAnsi="Times New Roman"/>
          <w:sz w:val="24"/>
          <w:szCs w:val="24"/>
        </w:rPr>
        <w:t>сельсовета</w:t>
      </w:r>
      <w:r w:rsidRPr="007E4ECE">
        <w:rPr>
          <w:rFonts w:ascii="Times New Roman" w:hAnsi="Times New Roman"/>
          <w:color w:val="000000"/>
          <w:sz w:val="24"/>
          <w:szCs w:val="24"/>
        </w:rPr>
        <w:t xml:space="preserve"> от </w:t>
      </w:r>
      <w:r w:rsidRPr="007E4ECE">
        <w:rPr>
          <w:rFonts w:ascii="Times New Roman" w:hAnsi="Times New Roman"/>
          <w:sz w:val="24"/>
          <w:szCs w:val="24"/>
        </w:rPr>
        <w:t xml:space="preserve">02.06.2020   </w:t>
      </w:r>
      <w:r w:rsidRPr="007E4ECE">
        <w:rPr>
          <w:rFonts w:ascii="Times New Roman" w:hAnsi="Times New Roman"/>
          <w:color w:val="000000"/>
          <w:sz w:val="24"/>
          <w:szCs w:val="24"/>
        </w:rPr>
        <w:t xml:space="preserve">№ 13/2  о формировании и  деятельности  Общественной  комиссии по реализации программы   «Формирование  комфортной городской среды на  2021-2025 год», предусматривающее формирование общественной комиссии из представителей органов местного самоуправления,   общественных организаций, иных лиц для организации такого обсуждения, проведения оценки предложений заинтересованных лиц, а также для осуществления контроля за реализацией муниципальной программы после ее утверждения в установленном порядке. </w:t>
      </w:r>
    </w:p>
    <w:p w:rsidR="007E4ECE" w:rsidRPr="007E4ECE" w:rsidRDefault="007E4ECE" w:rsidP="007E4ECE">
      <w:pPr>
        <w:tabs>
          <w:tab w:val="left" w:pos="8062"/>
        </w:tabs>
        <w:autoSpaceDE w:val="0"/>
        <w:autoSpaceDN w:val="0"/>
        <w:adjustRightInd w:val="0"/>
        <w:spacing w:after="0" w:line="240" w:lineRule="auto"/>
        <w:jc w:val="both"/>
        <w:rPr>
          <w:rFonts w:ascii="Times New Roman" w:hAnsi="Times New Roman"/>
          <w:i/>
          <w:color w:val="000000"/>
          <w:sz w:val="24"/>
          <w:szCs w:val="24"/>
        </w:rPr>
      </w:pPr>
      <w:r w:rsidRPr="007E4ECE">
        <w:rPr>
          <w:rFonts w:ascii="Times New Roman" w:hAnsi="Times New Roman"/>
          <w:i/>
          <w:color w:val="000000"/>
          <w:sz w:val="24"/>
          <w:szCs w:val="24"/>
        </w:rPr>
        <w:tab/>
      </w:r>
    </w:p>
    <w:p w:rsidR="007E4ECE" w:rsidRPr="007E4ECE" w:rsidRDefault="007E4ECE" w:rsidP="007E4ECE">
      <w:pPr>
        <w:autoSpaceDE w:val="0"/>
        <w:autoSpaceDN w:val="0"/>
        <w:adjustRightInd w:val="0"/>
        <w:spacing w:after="0" w:line="240" w:lineRule="auto"/>
        <w:jc w:val="both"/>
        <w:rPr>
          <w:rFonts w:ascii="Times New Roman" w:hAnsi="Times New Roman"/>
          <w:b/>
          <w:color w:val="000000"/>
          <w:sz w:val="24"/>
          <w:szCs w:val="24"/>
        </w:rPr>
      </w:pPr>
      <w:r w:rsidRPr="007E4ECE">
        <w:rPr>
          <w:rFonts w:ascii="Times New Roman" w:hAnsi="Times New Roman"/>
          <w:b/>
          <w:bCs/>
          <w:color w:val="000000"/>
          <w:sz w:val="24"/>
          <w:szCs w:val="24"/>
        </w:rPr>
        <w:t xml:space="preserve">Раздел 8. Ресурсное обеспечение муниципальной программы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Муниципальная программа реализуется за счет средств бюджета Алтайского края, федерального бюджета, бюджета муниципального образования Енисейский сельсовет Бийского района Алтайского края и внебюджетных средств.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Межбюджетные трансферты из бюджета Алтайского края предоставляются в форме субсидий бюджету муниципального образования Енисейский сельсовет Бийского района Алтайского края.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lastRenderedPageBreak/>
        <w:t xml:space="preserve">Субсидии на реализацию муниципальной программы предоставляются в соответствии с Правилами предоставления и распределения субсидий из бюджета Алтайского края местным бюджетам. </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color w:val="000000"/>
          <w:sz w:val="24"/>
          <w:szCs w:val="24"/>
        </w:rPr>
        <w:t xml:space="preserve">Софинансирование мероприятий муниципальной программы за счет средств бюджета муниципального образования Енисейский сельсовет Бийского района Алтайского края осуществляется в рамках реализации данной муниципальной программы. </w:t>
      </w:r>
      <w:r w:rsidRPr="007E4ECE">
        <w:rPr>
          <w:rFonts w:ascii="Times New Roman" w:hAnsi="Times New Roman"/>
          <w:sz w:val="24"/>
          <w:szCs w:val="24"/>
        </w:rPr>
        <w:t>Расходы муниципального образования Енисейский сельсовет</w:t>
      </w:r>
      <w:r w:rsidRPr="007E4ECE">
        <w:rPr>
          <w:rFonts w:ascii="Times New Roman" w:hAnsi="Times New Roman"/>
          <w:color w:val="000000"/>
          <w:sz w:val="24"/>
          <w:szCs w:val="24"/>
        </w:rPr>
        <w:t xml:space="preserve"> Бийского района Алтайского края</w:t>
      </w:r>
      <w:r w:rsidRPr="007E4ECE">
        <w:rPr>
          <w:rFonts w:ascii="Times New Roman" w:hAnsi="Times New Roman"/>
          <w:sz w:val="24"/>
          <w:szCs w:val="24"/>
        </w:rPr>
        <w:t xml:space="preserve"> на реализацию мероприятий устанавливаются в соответствии с решением о бюджете муниципального образования Енисейский   сельсовет</w:t>
      </w:r>
      <w:r w:rsidRPr="007E4ECE">
        <w:rPr>
          <w:rFonts w:ascii="Times New Roman" w:hAnsi="Times New Roman"/>
          <w:color w:val="000000"/>
          <w:sz w:val="24"/>
          <w:szCs w:val="24"/>
        </w:rPr>
        <w:t xml:space="preserve"> Бийского района Алтайского края</w:t>
      </w:r>
      <w:r w:rsidRPr="007E4ECE">
        <w:rPr>
          <w:rFonts w:ascii="Times New Roman" w:hAnsi="Times New Roman"/>
          <w:sz w:val="24"/>
          <w:szCs w:val="24"/>
        </w:rPr>
        <w:t xml:space="preserve"> на очередной финансовый год и плановый период с учетом прогнозов поступлений доходов бюджета муниципального образования Енисейский сельсовет</w:t>
      </w:r>
      <w:r w:rsidRPr="007E4ECE">
        <w:rPr>
          <w:rFonts w:ascii="Times New Roman" w:hAnsi="Times New Roman"/>
          <w:color w:val="000000"/>
          <w:sz w:val="24"/>
          <w:szCs w:val="24"/>
        </w:rPr>
        <w:t xml:space="preserve"> Бийского района Алтайского края</w:t>
      </w:r>
      <w:r w:rsidRPr="007E4ECE">
        <w:rPr>
          <w:rFonts w:ascii="Times New Roman" w:hAnsi="Times New Roman"/>
          <w:sz w:val="24"/>
          <w:szCs w:val="24"/>
        </w:rPr>
        <w:t xml:space="preserve">.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В рамках реализации муниципальной программы внебюджетные средства планируется привлекать в форме средств граждан и заинтересованных организаций.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Софинансирование муниципальной программы за счет средств собственников помещений в МКД предусматривается на выполнение работ по благоустройству дворовых территорий из дополнительного перечня в объеме не менее 1,0 % от общей стоимости таких работ. </w:t>
      </w:r>
    </w:p>
    <w:p w:rsidR="007E4ECE" w:rsidRPr="007E4ECE" w:rsidRDefault="007E4ECE" w:rsidP="007E4ECE">
      <w:pPr>
        <w:autoSpaceDE w:val="0"/>
        <w:autoSpaceDN w:val="0"/>
        <w:adjustRightInd w:val="0"/>
        <w:spacing w:after="0" w:line="240" w:lineRule="auto"/>
        <w:jc w:val="both"/>
        <w:rPr>
          <w:rFonts w:ascii="Times New Roman" w:hAnsi="Times New Roman"/>
          <w:color w:val="000000"/>
          <w:sz w:val="24"/>
          <w:szCs w:val="24"/>
        </w:rPr>
      </w:pPr>
      <w:r w:rsidRPr="007E4ECE">
        <w:rPr>
          <w:rFonts w:ascii="Times New Roman" w:hAnsi="Times New Roman"/>
          <w:color w:val="000000"/>
          <w:sz w:val="24"/>
          <w:szCs w:val="24"/>
        </w:rPr>
        <w:t xml:space="preserve">Софинансирование выполнения работ по благоустройству дворовых территорий из минимального перечня за счет средств собственников помещений в МКД – не предусмотрено. </w:t>
      </w:r>
    </w:p>
    <w:p w:rsidR="007E4ECE" w:rsidRPr="007E4ECE" w:rsidRDefault="007E4ECE" w:rsidP="007E4ECE">
      <w:pPr>
        <w:spacing w:after="200" w:line="276" w:lineRule="auto"/>
        <w:jc w:val="both"/>
        <w:rPr>
          <w:rFonts w:ascii="Times New Roman" w:hAnsi="Times New Roman"/>
          <w:sz w:val="24"/>
          <w:szCs w:val="24"/>
        </w:rPr>
      </w:pPr>
      <w:r w:rsidRPr="007E4ECE">
        <w:rPr>
          <w:rFonts w:ascii="Times New Roman" w:hAnsi="Times New Roman"/>
          <w:sz w:val="24"/>
          <w:szCs w:val="24"/>
        </w:rPr>
        <w:t>Объем финансовых ресурсов, необходимых на реализацию муниципальной программы, за счет всех источников финансирования представлен в таблице 4 к муниципальной программе.</w:t>
      </w: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r w:rsidRPr="007E4ECE">
        <w:rPr>
          <w:rFonts w:ascii="Times New Roman" w:hAnsi="Times New Roman"/>
          <w:sz w:val="24"/>
          <w:szCs w:val="24"/>
        </w:rPr>
        <w:lastRenderedPageBreak/>
        <w:t>Таблица 1</w:t>
      </w:r>
    </w:p>
    <w:p w:rsidR="007E4ECE" w:rsidRPr="007E4ECE" w:rsidRDefault="007E4ECE" w:rsidP="007E4ECE">
      <w:pPr>
        <w:spacing w:after="0" w:line="276" w:lineRule="auto"/>
        <w:jc w:val="center"/>
        <w:rPr>
          <w:rFonts w:ascii="Times New Roman" w:hAnsi="Times New Roman"/>
          <w:b/>
          <w:sz w:val="24"/>
          <w:szCs w:val="24"/>
        </w:rPr>
      </w:pPr>
      <w:r w:rsidRPr="007E4ECE">
        <w:rPr>
          <w:rFonts w:ascii="Times New Roman" w:hAnsi="Times New Roman"/>
          <w:b/>
          <w:sz w:val="24"/>
          <w:szCs w:val="24"/>
        </w:rPr>
        <w:t xml:space="preserve">Сведения об индикаторах муниципальной программы </w:t>
      </w:r>
    </w:p>
    <w:p w:rsidR="007E4ECE" w:rsidRPr="007E4ECE" w:rsidRDefault="007E4ECE" w:rsidP="007E4ECE">
      <w:pPr>
        <w:spacing w:after="0" w:line="276" w:lineRule="auto"/>
        <w:jc w:val="center"/>
        <w:rPr>
          <w:rFonts w:ascii="Times New Roman" w:hAnsi="Times New Roman"/>
          <w:b/>
          <w:sz w:val="24"/>
          <w:szCs w:val="24"/>
        </w:rPr>
      </w:pPr>
      <w:r w:rsidRPr="007E4ECE">
        <w:rPr>
          <w:rFonts w:ascii="Times New Roman" w:hAnsi="Times New Roman"/>
          <w:b/>
          <w:sz w:val="24"/>
          <w:szCs w:val="24"/>
        </w:rPr>
        <w:t>(показателях подпрограммы) и их значениях</w:t>
      </w:r>
    </w:p>
    <w:tbl>
      <w:tblPr>
        <w:tblW w:w="10665" w:type="dxa"/>
        <w:tblInd w:w="-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1"/>
        <w:gridCol w:w="4658"/>
        <w:gridCol w:w="567"/>
        <w:gridCol w:w="708"/>
        <w:gridCol w:w="709"/>
        <w:gridCol w:w="709"/>
        <w:gridCol w:w="709"/>
        <w:gridCol w:w="708"/>
        <w:gridCol w:w="708"/>
        <w:gridCol w:w="708"/>
      </w:tblGrid>
      <w:tr w:rsidR="007E4ECE" w:rsidRPr="007E4ECE" w:rsidTr="008236B0">
        <w:tc>
          <w:tcPr>
            <w:tcW w:w="481" w:type="dxa"/>
            <w:vMerge w:val="restart"/>
          </w:tcPr>
          <w:p w:rsidR="007E4ECE" w:rsidRPr="007E4ECE" w:rsidRDefault="007E4ECE" w:rsidP="007E4ECE">
            <w:pPr>
              <w:spacing w:after="200" w:line="276" w:lineRule="auto"/>
              <w:jc w:val="center"/>
              <w:rPr>
                <w:rFonts w:ascii="Times New Roman" w:hAnsi="Times New Roman"/>
                <w:sz w:val="20"/>
                <w:szCs w:val="20"/>
              </w:rPr>
            </w:pPr>
            <w:r w:rsidRPr="007E4ECE">
              <w:rPr>
                <w:rFonts w:ascii="Times New Roman" w:hAnsi="Times New Roman"/>
                <w:sz w:val="20"/>
                <w:szCs w:val="20"/>
              </w:rPr>
              <w:t>№ п/п</w:t>
            </w:r>
          </w:p>
        </w:tc>
        <w:tc>
          <w:tcPr>
            <w:tcW w:w="4658" w:type="dxa"/>
            <w:vMerge w:val="restart"/>
          </w:tcPr>
          <w:p w:rsidR="007E4ECE" w:rsidRPr="007E4ECE" w:rsidRDefault="007E4ECE" w:rsidP="007E4ECE">
            <w:pPr>
              <w:spacing w:after="200" w:line="276" w:lineRule="auto"/>
              <w:jc w:val="center"/>
              <w:rPr>
                <w:rFonts w:ascii="Times New Roman" w:hAnsi="Times New Roman"/>
                <w:sz w:val="20"/>
                <w:szCs w:val="20"/>
              </w:rPr>
            </w:pPr>
            <w:r w:rsidRPr="007E4ECE">
              <w:rPr>
                <w:rFonts w:ascii="Times New Roman" w:hAnsi="Times New Roman"/>
                <w:sz w:val="20"/>
                <w:szCs w:val="20"/>
              </w:rPr>
              <w:t>Наименование индикатора (показателя)</w:t>
            </w:r>
          </w:p>
        </w:tc>
        <w:tc>
          <w:tcPr>
            <w:tcW w:w="567" w:type="dxa"/>
            <w:vMerge w:val="restart"/>
          </w:tcPr>
          <w:p w:rsidR="007E4ECE" w:rsidRPr="007E4ECE" w:rsidRDefault="007E4ECE" w:rsidP="007E4ECE">
            <w:pPr>
              <w:spacing w:after="200" w:line="276" w:lineRule="auto"/>
              <w:jc w:val="center"/>
              <w:rPr>
                <w:rFonts w:ascii="Times New Roman" w:hAnsi="Times New Roman"/>
                <w:sz w:val="20"/>
                <w:szCs w:val="20"/>
              </w:rPr>
            </w:pPr>
            <w:r w:rsidRPr="007E4ECE">
              <w:rPr>
                <w:rFonts w:ascii="Times New Roman" w:hAnsi="Times New Roman"/>
                <w:sz w:val="20"/>
                <w:szCs w:val="20"/>
              </w:rPr>
              <w:t>Ед. изм</w:t>
            </w:r>
          </w:p>
          <w:p w:rsidR="007E4ECE" w:rsidRPr="007E4ECE" w:rsidRDefault="007E4ECE" w:rsidP="007E4ECE">
            <w:pPr>
              <w:spacing w:after="200" w:line="276" w:lineRule="auto"/>
              <w:jc w:val="center"/>
              <w:rPr>
                <w:rFonts w:ascii="Times New Roman" w:hAnsi="Times New Roman"/>
                <w:sz w:val="20"/>
                <w:szCs w:val="20"/>
              </w:rPr>
            </w:pPr>
          </w:p>
        </w:tc>
        <w:tc>
          <w:tcPr>
            <w:tcW w:w="3543" w:type="dxa"/>
            <w:gridSpan w:val="5"/>
          </w:tcPr>
          <w:p w:rsidR="007E4ECE" w:rsidRPr="007E4ECE" w:rsidRDefault="007E4ECE" w:rsidP="007E4ECE">
            <w:pPr>
              <w:spacing w:after="200" w:line="276" w:lineRule="auto"/>
              <w:jc w:val="center"/>
              <w:rPr>
                <w:rFonts w:ascii="Times New Roman" w:hAnsi="Times New Roman"/>
                <w:sz w:val="20"/>
                <w:szCs w:val="20"/>
              </w:rPr>
            </w:pPr>
            <w:r w:rsidRPr="007E4ECE">
              <w:rPr>
                <w:rFonts w:ascii="Times New Roman" w:hAnsi="Times New Roman"/>
                <w:sz w:val="20"/>
                <w:szCs w:val="20"/>
              </w:rPr>
              <w:t>Значение по годам:</w:t>
            </w:r>
          </w:p>
        </w:tc>
        <w:tc>
          <w:tcPr>
            <w:tcW w:w="708" w:type="dxa"/>
          </w:tcPr>
          <w:p w:rsidR="007E4ECE" w:rsidRPr="007E4ECE" w:rsidRDefault="007E4ECE" w:rsidP="007E4ECE">
            <w:pPr>
              <w:spacing w:after="200" w:line="276" w:lineRule="auto"/>
              <w:jc w:val="center"/>
              <w:rPr>
                <w:rFonts w:ascii="Times New Roman" w:hAnsi="Times New Roman"/>
                <w:sz w:val="20"/>
                <w:szCs w:val="20"/>
              </w:rPr>
            </w:pPr>
          </w:p>
        </w:tc>
        <w:tc>
          <w:tcPr>
            <w:tcW w:w="708" w:type="dxa"/>
          </w:tcPr>
          <w:p w:rsidR="007E4ECE" w:rsidRPr="007E4ECE" w:rsidRDefault="007E4ECE" w:rsidP="007E4ECE">
            <w:pPr>
              <w:spacing w:after="200" w:line="276" w:lineRule="auto"/>
              <w:jc w:val="center"/>
              <w:rPr>
                <w:rFonts w:ascii="Times New Roman" w:hAnsi="Times New Roman"/>
                <w:sz w:val="20"/>
                <w:szCs w:val="20"/>
              </w:rPr>
            </w:pPr>
          </w:p>
        </w:tc>
      </w:tr>
      <w:tr w:rsidR="007E4ECE" w:rsidRPr="007E4ECE" w:rsidTr="008236B0">
        <w:tc>
          <w:tcPr>
            <w:tcW w:w="481" w:type="dxa"/>
            <w:vMerge/>
            <w:vAlign w:val="center"/>
          </w:tcPr>
          <w:p w:rsidR="007E4ECE" w:rsidRPr="007E4ECE" w:rsidRDefault="007E4ECE" w:rsidP="007E4ECE">
            <w:pPr>
              <w:spacing w:after="200" w:line="276" w:lineRule="auto"/>
              <w:rPr>
                <w:rFonts w:ascii="Times New Roman" w:hAnsi="Times New Roman"/>
                <w:sz w:val="20"/>
                <w:szCs w:val="20"/>
              </w:rPr>
            </w:pPr>
          </w:p>
        </w:tc>
        <w:tc>
          <w:tcPr>
            <w:tcW w:w="4658" w:type="dxa"/>
            <w:vMerge/>
            <w:vAlign w:val="center"/>
          </w:tcPr>
          <w:p w:rsidR="007E4ECE" w:rsidRPr="007E4ECE" w:rsidRDefault="007E4ECE" w:rsidP="007E4ECE">
            <w:pPr>
              <w:spacing w:after="200" w:line="276" w:lineRule="auto"/>
              <w:rPr>
                <w:rFonts w:ascii="Times New Roman" w:hAnsi="Times New Roman"/>
                <w:sz w:val="20"/>
                <w:szCs w:val="20"/>
              </w:rPr>
            </w:pPr>
          </w:p>
        </w:tc>
        <w:tc>
          <w:tcPr>
            <w:tcW w:w="567" w:type="dxa"/>
            <w:vMerge/>
            <w:vAlign w:val="center"/>
          </w:tcPr>
          <w:p w:rsidR="007E4ECE" w:rsidRPr="007E4ECE" w:rsidRDefault="007E4ECE" w:rsidP="007E4ECE">
            <w:pPr>
              <w:spacing w:after="200" w:line="276" w:lineRule="auto"/>
              <w:rPr>
                <w:rFonts w:ascii="Times New Roman" w:hAnsi="Times New Roman"/>
                <w:sz w:val="20"/>
                <w:szCs w:val="20"/>
              </w:rPr>
            </w:pPr>
          </w:p>
        </w:tc>
        <w:tc>
          <w:tcPr>
            <w:tcW w:w="3543" w:type="dxa"/>
            <w:gridSpan w:val="5"/>
          </w:tcPr>
          <w:p w:rsidR="007E4ECE" w:rsidRPr="007E4ECE" w:rsidRDefault="007E4ECE" w:rsidP="007E4ECE">
            <w:pPr>
              <w:spacing w:after="0" w:line="276" w:lineRule="auto"/>
              <w:jc w:val="center"/>
              <w:rPr>
                <w:rFonts w:ascii="Times New Roman" w:hAnsi="Times New Roman"/>
                <w:sz w:val="20"/>
                <w:szCs w:val="20"/>
              </w:rPr>
            </w:pPr>
            <w:r w:rsidRPr="007E4ECE">
              <w:rPr>
                <w:rFonts w:ascii="Times New Roman" w:hAnsi="Times New Roman"/>
                <w:sz w:val="20"/>
                <w:szCs w:val="20"/>
              </w:rPr>
              <w:t>8</w:t>
            </w:r>
          </w:p>
          <w:p w:rsidR="007E4ECE" w:rsidRPr="007E4ECE" w:rsidRDefault="007E4ECE" w:rsidP="007E4ECE">
            <w:pPr>
              <w:spacing w:after="200" w:line="276" w:lineRule="auto"/>
              <w:jc w:val="center"/>
              <w:rPr>
                <w:rFonts w:ascii="Times New Roman" w:hAnsi="Times New Roman"/>
                <w:sz w:val="20"/>
                <w:szCs w:val="20"/>
              </w:rPr>
            </w:pPr>
            <w:r w:rsidRPr="007E4ECE">
              <w:rPr>
                <w:rFonts w:ascii="Times New Roman" w:hAnsi="Times New Roman"/>
                <w:sz w:val="20"/>
                <w:szCs w:val="20"/>
              </w:rPr>
              <w:t>Реализации муниципальной программы</w:t>
            </w:r>
          </w:p>
        </w:tc>
        <w:tc>
          <w:tcPr>
            <w:tcW w:w="708" w:type="dxa"/>
          </w:tcPr>
          <w:p w:rsidR="007E4ECE" w:rsidRPr="007E4ECE" w:rsidRDefault="007E4ECE" w:rsidP="007E4ECE">
            <w:pPr>
              <w:spacing w:after="0" w:line="276" w:lineRule="auto"/>
              <w:jc w:val="center"/>
              <w:rPr>
                <w:rFonts w:ascii="Times New Roman" w:hAnsi="Times New Roman"/>
                <w:sz w:val="20"/>
                <w:szCs w:val="20"/>
              </w:rPr>
            </w:pPr>
          </w:p>
        </w:tc>
        <w:tc>
          <w:tcPr>
            <w:tcW w:w="708" w:type="dxa"/>
          </w:tcPr>
          <w:p w:rsidR="007E4ECE" w:rsidRPr="007E4ECE" w:rsidRDefault="007E4ECE" w:rsidP="007E4ECE">
            <w:pPr>
              <w:spacing w:after="0" w:line="276" w:lineRule="auto"/>
              <w:jc w:val="center"/>
              <w:rPr>
                <w:rFonts w:ascii="Times New Roman" w:hAnsi="Times New Roman"/>
                <w:sz w:val="20"/>
                <w:szCs w:val="20"/>
              </w:rPr>
            </w:pPr>
          </w:p>
        </w:tc>
      </w:tr>
      <w:tr w:rsidR="007E4ECE" w:rsidRPr="007E4ECE" w:rsidTr="008236B0">
        <w:tc>
          <w:tcPr>
            <w:tcW w:w="481" w:type="dxa"/>
            <w:vMerge/>
            <w:vAlign w:val="center"/>
          </w:tcPr>
          <w:p w:rsidR="007E4ECE" w:rsidRPr="007E4ECE" w:rsidRDefault="007E4ECE" w:rsidP="007E4ECE">
            <w:pPr>
              <w:spacing w:after="200" w:line="276" w:lineRule="auto"/>
              <w:rPr>
                <w:rFonts w:ascii="Times New Roman" w:hAnsi="Times New Roman"/>
                <w:sz w:val="20"/>
                <w:szCs w:val="20"/>
              </w:rPr>
            </w:pPr>
          </w:p>
        </w:tc>
        <w:tc>
          <w:tcPr>
            <w:tcW w:w="4658" w:type="dxa"/>
            <w:vMerge/>
            <w:vAlign w:val="center"/>
          </w:tcPr>
          <w:p w:rsidR="007E4ECE" w:rsidRPr="007E4ECE" w:rsidRDefault="007E4ECE" w:rsidP="007E4ECE">
            <w:pPr>
              <w:spacing w:after="200" w:line="276" w:lineRule="auto"/>
              <w:rPr>
                <w:rFonts w:ascii="Times New Roman" w:hAnsi="Times New Roman"/>
                <w:sz w:val="20"/>
                <w:szCs w:val="20"/>
              </w:rPr>
            </w:pPr>
          </w:p>
        </w:tc>
        <w:tc>
          <w:tcPr>
            <w:tcW w:w="567" w:type="dxa"/>
            <w:vMerge/>
            <w:vAlign w:val="center"/>
          </w:tcPr>
          <w:p w:rsidR="007E4ECE" w:rsidRPr="007E4ECE" w:rsidRDefault="007E4ECE" w:rsidP="007E4ECE">
            <w:pPr>
              <w:spacing w:after="200" w:line="276" w:lineRule="auto"/>
              <w:rPr>
                <w:rFonts w:ascii="Times New Roman" w:hAnsi="Times New Roman"/>
                <w:sz w:val="20"/>
                <w:szCs w:val="20"/>
              </w:rPr>
            </w:pPr>
          </w:p>
        </w:tc>
        <w:tc>
          <w:tcPr>
            <w:tcW w:w="708" w:type="dxa"/>
          </w:tcPr>
          <w:p w:rsidR="007E4ECE" w:rsidRPr="007E4ECE" w:rsidRDefault="007E4ECE" w:rsidP="007E4ECE">
            <w:pPr>
              <w:spacing w:after="200" w:line="276" w:lineRule="auto"/>
              <w:rPr>
                <w:rFonts w:ascii="Times New Roman" w:hAnsi="Times New Roman"/>
                <w:sz w:val="20"/>
                <w:szCs w:val="20"/>
              </w:rPr>
            </w:pPr>
            <w:r w:rsidRPr="007E4ECE">
              <w:rPr>
                <w:rFonts w:ascii="Times New Roman" w:hAnsi="Times New Roman"/>
                <w:sz w:val="20"/>
                <w:szCs w:val="20"/>
              </w:rPr>
              <w:t>2018-2020</w:t>
            </w:r>
          </w:p>
        </w:tc>
        <w:tc>
          <w:tcPr>
            <w:tcW w:w="709" w:type="dxa"/>
          </w:tcPr>
          <w:p w:rsidR="007E4ECE" w:rsidRPr="007E4ECE" w:rsidRDefault="007E4ECE" w:rsidP="007E4ECE">
            <w:pPr>
              <w:spacing w:after="200" w:line="276" w:lineRule="auto"/>
              <w:jc w:val="center"/>
              <w:rPr>
                <w:rFonts w:ascii="Times New Roman" w:hAnsi="Times New Roman"/>
                <w:sz w:val="20"/>
                <w:szCs w:val="20"/>
              </w:rPr>
            </w:pPr>
            <w:r w:rsidRPr="007E4ECE">
              <w:rPr>
                <w:rFonts w:ascii="Times New Roman" w:hAnsi="Times New Roman"/>
                <w:sz w:val="20"/>
                <w:szCs w:val="20"/>
              </w:rPr>
              <w:t>2021</w:t>
            </w:r>
          </w:p>
        </w:tc>
        <w:tc>
          <w:tcPr>
            <w:tcW w:w="709" w:type="dxa"/>
          </w:tcPr>
          <w:p w:rsidR="007E4ECE" w:rsidRPr="007E4ECE" w:rsidRDefault="007E4ECE" w:rsidP="007E4ECE">
            <w:pPr>
              <w:spacing w:after="200" w:line="276" w:lineRule="auto"/>
              <w:jc w:val="center"/>
              <w:rPr>
                <w:rFonts w:ascii="Times New Roman" w:hAnsi="Times New Roman"/>
                <w:sz w:val="20"/>
                <w:szCs w:val="20"/>
              </w:rPr>
            </w:pPr>
            <w:r w:rsidRPr="007E4ECE">
              <w:rPr>
                <w:rFonts w:ascii="Times New Roman" w:hAnsi="Times New Roman"/>
                <w:sz w:val="20"/>
                <w:szCs w:val="20"/>
              </w:rPr>
              <w:t>2022</w:t>
            </w:r>
          </w:p>
        </w:tc>
        <w:tc>
          <w:tcPr>
            <w:tcW w:w="709" w:type="dxa"/>
          </w:tcPr>
          <w:p w:rsidR="007E4ECE" w:rsidRPr="007E4ECE" w:rsidRDefault="007E4ECE" w:rsidP="007E4ECE">
            <w:pPr>
              <w:spacing w:after="200" w:line="276" w:lineRule="auto"/>
              <w:jc w:val="center"/>
              <w:rPr>
                <w:rFonts w:ascii="Times New Roman" w:hAnsi="Times New Roman"/>
                <w:sz w:val="20"/>
                <w:szCs w:val="20"/>
              </w:rPr>
            </w:pPr>
            <w:r w:rsidRPr="007E4ECE">
              <w:rPr>
                <w:rFonts w:ascii="Times New Roman" w:hAnsi="Times New Roman"/>
                <w:sz w:val="20"/>
                <w:szCs w:val="20"/>
              </w:rPr>
              <w:t>2023</w:t>
            </w:r>
          </w:p>
        </w:tc>
        <w:tc>
          <w:tcPr>
            <w:tcW w:w="708" w:type="dxa"/>
          </w:tcPr>
          <w:p w:rsidR="007E4ECE" w:rsidRPr="007E4ECE" w:rsidRDefault="007E4ECE" w:rsidP="007E4ECE">
            <w:pPr>
              <w:spacing w:after="200" w:line="276" w:lineRule="auto"/>
              <w:jc w:val="center"/>
              <w:rPr>
                <w:rFonts w:ascii="Times New Roman" w:hAnsi="Times New Roman"/>
                <w:sz w:val="20"/>
                <w:szCs w:val="20"/>
              </w:rPr>
            </w:pPr>
            <w:r w:rsidRPr="007E4ECE">
              <w:rPr>
                <w:rFonts w:ascii="Times New Roman" w:hAnsi="Times New Roman"/>
                <w:sz w:val="20"/>
                <w:szCs w:val="20"/>
              </w:rPr>
              <w:t>2024</w:t>
            </w:r>
          </w:p>
        </w:tc>
        <w:tc>
          <w:tcPr>
            <w:tcW w:w="708" w:type="dxa"/>
          </w:tcPr>
          <w:p w:rsidR="007E4ECE" w:rsidRPr="007E4ECE" w:rsidRDefault="007E4ECE" w:rsidP="007E4ECE">
            <w:pPr>
              <w:spacing w:after="200" w:line="276" w:lineRule="auto"/>
              <w:jc w:val="center"/>
              <w:rPr>
                <w:rFonts w:ascii="Times New Roman" w:hAnsi="Times New Roman"/>
                <w:sz w:val="20"/>
                <w:szCs w:val="20"/>
              </w:rPr>
            </w:pPr>
            <w:r w:rsidRPr="007E4ECE">
              <w:rPr>
                <w:rFonts w:ascii="Times New Roman" w:hAnsi="Times New Roman"/>
                <w:sz w:val="20"/>
                <w:szCs w:val="20"/>
              </w:rPr>
              <w:t>2025</w:t>
            </w:r>
          </w:p>
        </w:tc>
        <w:tc>
          <w:tcPr>
            <w:tcW w:w="708" w:type="dxa"/>
          </w:tcPr>
          <w:p w:rsidR="007E4ECE" w:rsidRPr="007E4ECE" w:rsidRDefault="007E4ECE" w:rsidP="007E4ECE">
            <w:pPr>
              <w:spacing w:after="200" w:line="276" w:lineRule="auto"/>
              <w:jc w:val="center"/>
              <w:rPr>
                <w:rFonts w:ascii="Times New Roman" w:hAnsi="Times New Roman"/>
                <w:sz w:val="20"/>
                <w:szCs w:val="20"/>
              </w:rPr>
            </w:pPr>
          </w:p>
        </w:tc>
      </w:tr>
      <w:tr w:rsidR="007E4ECE" w:rsidRPr="007E4ECE" w:rsidTr="008236B0">
        <w:trPr>
          <w:trHeight w:val="713"/>
        </w:trPr>
        <w:tc>
          <w:tcPr>
            <w:tcW w:w="481" w:type="dxa"/>
          </w:tcPr>
          <w:p w:rsidR="007E4ECE" w:rsidRPr="007E4ECE" w:rsidRDefault="007E4ECE" w:rsidP="007E4ECE">
            <w:pPr>
              <w:spacing w:after="200" w:line="276" w:lineRule="auto"/>
              <w:jc w:val="center"/>
              <w:rPr>
                <w:rFonts w:ascii="Times New Roman" w:hAnsi="Times New Roman"/>
                <w:sz w:val="20"/>
                <w:szCs w:val="20"/>
              </w:rPr>
            </w:pPr>
            <w:r w:rsidRPr="007E4ECE">
              <w:rPr>
                <w:rFonts w:ascii="Times New Roman" w:hAnsi="Times New Roman"/>
                <w:sz w:val="20"/>
                <w:szCs w:val="20"/>
              </w:rPr>
              <w:t>1</w:t>
            </w:r>
          </w:p>
        </w:tc>
        <w:tc>
          <w:tcPr>
            <w:tcW w:w="4658" w:type="dxa"/>
          </w:tcPr>
          <w:p w:rsidR="007E4ECE" w:rsidRPr="007E4ECE" w:rsidRDefault="007E4ECE" w:rsidP="007E4ECE">
            <w:pPr>
              <w:spacing w:after="200" w:line="276" w:lineRule="auto"/>
              <w:jc w:val="center"/>
              <w:rPr>
                <w:rFonts w:ascii="Times New Roman" w:hAnsi="Times New Roman"/>
                <w:sz w:val="20"/>
                <w:szCs w:val="20"/>
              </w:rPr>
            </w:pPr>
            <w:r w:rsidRPr="007E4ECE">
              <w:rPr>
                <w:rFonts w:ascii="Times New Roman" w:hAnsi="Times New Roman"/>
                <w:sz w:val="20"/>
                <w:szCs w:val="20"/>
              </w:rPr>
              <w:t>2</w:t>
            </w:r>
          </w:p>
        </w:tc>
        <w:tc>
          <w:tcPr>
            <w:tcW w:w="567" w:type="dxa"/>
          </w:tcPr>
          <w:p w:rsidR="007E4ECE" w:rsidRPr="007E4ECE" w:rsidRDefault="007E4ECE" w:rsidP="007E4ECE">
            <w:pPr>
              <w:spacing w:after="200" w:line="276" w:lineRule="auto"/>
              <w:jc w:val="center"/>
              <w:rPr>
                <w:rFonts w:ascii="Times New Roman" w:hAnsi="Times New Roman"/>
                <w:sz w:val="20"/>
                <w:szCs w:val="20"/>
              </w:rPr>
            </w:pPr>
            <w:r w:rsidRPr="007E4ECE">
              <w:rPr>
                <w:rFonts w:ascii="Times New Roman" w:hAnsi="Times New Roman"/>
                <w:sz w:val="20"/>
                <w:szCs w:val="20"/>
              </w:rPr>
              <w:t>3</w:t>
            </w:r>
          </w:p>
        </w:tc>
        <w:tc>
          <w:tcPr>
            <w:tcW w:w="708" w:type="dxa"/>
          </w:tcPr>
          <w:p w:rsidR="007E4ECE" w:rsidRPr="007E4ECE" w:rsidRDefault="007E4ECE" w:rsidP="007E4ECE">
            <w:pPr>
              <w:spacing w:after="200" w:line="276" w:lineRule="auto"/>
              <w:jc w:val="center"/>
              <w:rPr>
                <w:rFonts w:ascii="Times New Roman" w:hAnsi="Times New Roman"/>
                <w:sz w:val="20"/>
                <w:szCs w:val="20"/>
              </w:rPr>
            </w:pPr>
            <w:r w:rsidRPr="007E4ECE">
              <w:rPr>
                <w:rFonts w:ascii="Times New Roman" w:hAnsi="Times New Roman"/>
                <w:sz w:val="20"/>
                <w:szCs w:val="20"/>
              </w:rPr>
              <w:t>4</w:t>
            </w:r>
          </w:p>
        </w:tc>
        <w:tc>
          <w:tcPr>
            <w:tcW w:w="709" w:type="dxa"/>
          </w:tcPr>
          <w:p w:rsidR="007E4ECE" w:rsidRPr="007E4ECE" w:rsidRDefault="007E4ECE" w:rsidP="007E4ECE">
            <w:pPr>
              <w:spacing w:after="200" w:line="276" w:lineRule="auto"/>
              <w:jc w:val="center"/>
              <w:rPr>
                <w:rFonts w:ascii="Times New Roman" w:hAnsi="Times New Roman"/>
                <w:sz w:val="20"/>
                <w:szCs w:val="20"/>
              </w:rPr>
            </w:pPr>
            <w:r w:rsidRPr="007E4ECE">
              <w:rPr>
                <w:rFonts w:ascii="Times New Roman" w:hAnsi="Times New Roman"/>
                <w:sz w:val="20"/>
                <w:szCs w:val="20"/>
              </w:rPr>
              <w:t>5</w:t>
            </w:r>
          </w:p>
        </w:tc>
        <w:tc>
          <w:tcPr>
            <w:tcW w:w="709" w:type="dxa"/>
          </w:tcPr>
          <w:p w:rsidR="007E4ECE" w:rsidRPr="007E4ECE" w:rsidRDefault="007E4ECE" w:rsidP="007E4ECE">
            <w:pPr>
              <w:spacing w:after="200" w:line="276" w:lineRule="auto"/>
              <w:jc w:val="center"/>
              <w:rPr>
                <w:rFonts w:ascii="Times New Roman" w:hAnsi="Times New Roman"/>
                <w:sz w:val="20"/>
                <w:szCs w:val="20"/>
              </w:rPr>
            </w:pPr>
            <w:r w:rsidRPr="007E4ECE">
              <w:rPr>
                <w:rFonts w:ascii="Times New Roman" w:hAnsi="Times New Roman"/>
                <w:sz w:val="20"/>
                <w:szCs w:val="20"/>
              </w:rPr>
              <w:t>6</w:t>
            </w:r>
          </w:p>
        </w:tc>
        <w:tc>
          <w:tcPr>
            <w:tcW w:w="709" w:type="dxa"/>
          </w:tcPr>
          <w:p w:rsidR="007E4ECE" w:rsidRPr="007E4ECE" w:rsidRDefault="007E4ECE" w:rsidP="007E4ECE">
            <w:pPr>
              <w:spacing w:after="200" w:line="276" w:lineRule="auto"/>
              <w:jc w:val="center"/>
              <w:rPr>
                <w:rFonts w:ascii="Times New Roman" w:hAnsi="Times New Roman"/>
                <w:sz w:val="20"/>
                <w:szCs w:val="20"/>
              </w:rPr>
            </w:pPr>
            <w:r w:rsidRPr="007E4ECE">
              <w:rPr>
                <w:rFonts w:ascii="Times New Roman" w:hAnsi="Times New Roman"/>
                <w:sz w:val="20"/>
                <w:szCs w:val="20"/>
              </w:rPr>
              <w:t>7</w:t>
            </w:r>
          </w:p>
        </w:tc>
        <w:tc>
          <w:tcPr>
            <w:tcW w:w="708" w:type="dxa"/>
          </w:tcPr>
          <w:p w:rsidR="007E4ECE" w:rsidRPr="007E4ECE" w:rsidRDefault="007E4ECE" w:rsidP="007E4ECE">
            <w:pPr>
              <w:spacing w:after="200" w:line="276" w:lineRule="auto"/>
              <w:jc w:val="center"/>
              <w:rPr>
                <w:rFonts w:ascii="Times New Roman" w:hAnsi="Times New Roman"/>
                <w:sz w:val="20"/>
                <w:szCs w:val="20"/>
              </w:rPr>
            </w:pPr>
            <w:r w:rsidRPr="007E4ECE">
              <w:rPr>
                <w:rFonts w:ascii="Times New Roman" w:hAnsi="Times New Roman"/>
                <w:sz w:val="20"/>
                <w:szCs w:val="20"/>
              </w:rPr>
              <w:t>8</w:t>
            </w:r>
          </w:p>
        </w:tc>
        <w:tc>
          <w:tcPr>
            <w:tcW w:w="708" w:type="dxa"/>
          </w:tcPr>
          <w:p w:rsidR="007E4ECE" w:rsidRPr="007E4ECE" w:rsidRDefault="007E4ECE" w:rsidP="007E4ECE">
            <w:pPr>
              <w:spacing w:after="200" w:line="276" w:lineRule="auto"/>
              <w:jc w:val="center"/>
              <w:rPr>
                <w:rFonts w:ascii="Times New Roman" w:hAnsi="Times New Roman"/>
                <w:sz w:val="20"/>
                <w:szCs w:val="20"/>
              </w:rPr>
            </w:pPr>
            <w:r w:rsidRPr="007E4ECE">
              <w:rPr>
                <w:rFonts w:ascii="Times New Roman" w:hAnsi="Times New Roman"/>
                <w:sz w:val="20"/>
                <w:szCs w:val="20"/>
              </w:rPr>
              <w:t>9</w:t>
            </w:r>
          </w:p>
        </w:tc>
        <w:tc>
          <w:tcPr>
            <w:tcW w:w="708" w:type="dxa"/>
          </w:tcPr>
          <w:p w:rsidR="007E4ECE" w:rsidRPr="007E4ECE" w:rsidRDefault="007E4ECE" w:rsidP="007E4ECE">
            <w:pPr>
              <w:spacing w:after="200" w:line="276" w:lineRule="auto"/>
              <w:jc w:val="center"/>
              <w:rPr>
                <w:rFonts w:ascii="Times New Roman" w:hAnsi="Times New Roman"/>
                <w:sz w:val="20"/>
                <w:szCs w:val="20"/>
              </w:rPr>
            </w:pPr>
          </w:p>
        </w:tc>
      </w:tr>
      <w:tr w:rsidR="007E4ECE" w:rsidRPr="007E4ECE" w:rsidTr="008236B0">
        <w:trPr>
          <w:trHeight w:val="508"/>
        </w:trPr>
        <w:tc>
          <w:tcPr>
            <w:tcW w:w="9249" w:type="dxa"/>
            <w:gridSpan w:val="8"/>
          </w:tcPr>
          <w:p w:rsidR="007E4ECE" w:rsidRPr="007E4ECE" w:rsidRDefault="007E4ECE" w:rsidP="007E4ECE">
            <w:pPr>
              <w:spacing w:after="0" w:line="276" w:lineRule="auto"/>
              <w:jc w:val="center"/>
              <w:rPr>
                <w:rFonts w:ascii="Times New Roman" w:hAnsi="Times New Roman"/>
                <w:sz w:val="24"/>
                <w:szCs w:val="24"/>
              </w:rPr>
            </w:pPr>
            <w:r w:rsidRPr="007E4ECE">
              <w:rPr>
                <w:rFonts w:ascii="Times New Roman" w:hAnsi="Times New Roman"/>
                <w:sz w:val="24"/>
                <w:szCs w:val="24"/>
              </w:rPr>
              <w:t xml:space="preserve">Программа  муниципального образования Енисейский сельсовет Бийского района Алтайского края </w:t>
            </w:r>
            <w:r w:rsidRPr="007E4ECE">
              <w:rPr>
                <w:rFonts w:ascii="Cambria Math" w:hAnsi="Cambria Math" w:cs="Cambria Math"/>
                <w:sz w:val="24"/>
                <w:szCs w:val="24"/>
              </w:rPr>
              <w:t>≪</w:t>
            </w:r>
            <w:r w:rsidRPr="007E4ECE">
              <w:rPr>
                <w:rFonts w:ascii="Times New Roman" w:hAnsi="Times New Roman"/>
                <w:sz w:val="24"/>
                <w:szCs w:val="24"/>
              </w:rPr>
              <w:t>Формирование современной городской среды</w:t>
            </w:r>
            <w:r w:rsidRPr="007E4ECE">
              <w:rPr>
                <w:rFonts w:ascii="Cambria Math" w:hAnsi="Cambria Math" w:cs="Cambria Math"/>
                <w:sz w:val="24"/>
                <w:szCs w:val="24"/>
              </w:rPr>
              <w:t>≫</w:t>
            </w:r>
            <w:r w:rsidRPr="007E4ECE">
              <w:rPr>
                <w:rFonts w:ascii="Times New Roman" w:hAnsi="Times New Roman"/>
                <w:sz w:val="24"/>
                <w:szCs w:val="24"/>
              </w:rPr>
              <w:t xml:space="preserve"> на 2018 - 2024 годы</w:t>
            </w:r>
          </w:p>
        </w:tc>
        <w:tc>
          <w:tcPr>
            <w:tcW w:w="708" w:type="dxa"/>
          </w:tcPr>
          <w:p w:rsidR="007E4ECE" w:rsidRPr="007E4ECE" w:rsidRDefault="007E4ECE" w:rsidP="007E4ECE">
            <w:pPr>
              <w:spacing w:after="0" w:line="276" w:lineRule="auto"/>
              <w:jc w:val="center"/>
              <w:rPr>
                <w:rFonts w:ascii="Times New Roman" w:hAnsi="Times New Roman"/>
                <w:sz w:val="24"/>
                <w:szCs w:val="24"/>
              </w:rPr>
            </w:pPr>
          </w:p>
        </w:tc>
        <w:tc>
          <w:tcPr>
            <w:tcW w:w="708" w:type="dxa"/>
          </w:tcPr>
          <w:p w:rsidR="007E4ECE" w:rsidRPr="007E4ECE" w:rsidRDefault="007E4ECE" w:rsidP="007E4ECE">
            <w:pPr>
              <w:spacing w:after="0" w:line="276" w:lineRule="auto"/>
              <w:jc w:val="center"/>
              <w:rPr>
                <w:rFonts w:ascii="Times New Roman" w:hAnsi="Times New Roman"/>
                <w:sz w:val="24"/>
                <w:szCs w:val="24"/>
              </w:rPr>
            </w:pPr>
          </w:p>
        </w:tc>
      </w:tr>
      <w:tr w:rsidR="007E4ECE" w:rsidRPr="007E4ECE" w:rsidTr="008236B0">
        <w:trPr>
          <w:trHeight w:val="1068"/>
        </w:trPr>
        <w:tc>
          <w:tcPr>
            <w:tcW w:w="481" w:type="dxa"/>
          </w:tcPr>
          <w:p w:rsidR="007E4ECE" w:rsidRPr="007E4ECE" w:rsidRDefault="007E4ECE" w:rsidP="007E4ECE">
            <w:pPr>
              <w:spacing w:after="200" w:line="276" w:lineRule="auto"/>
              <w:jc w:val="center"/>
              <w:rPr>
                <w:rFonts w:ascii="Times New Roman" w:hAnsi="Times New Roman"/>
                <w:sz w:val="24"/>
                <w:szCs w:val="24"/>
              </w:rPr>
            </w:pPr>
            <w:r w:rsidRPr="007E4ECE">
              <w:rPr>
                <w:rFonts w:ascii="Times New Roman" w:hAnsi="Times New Roman"/>
                <w:sz w:val="24"/>
                <w:szCs w:val="24"/>
              </w:rPr>
              <w:t>1</w:t>
            </w:r>
          </w:p>
        </w:tc>
        <w:tc>
          <w:tcPr>
            <w:tcW w:w="4658" w:type="dxa"/>
          </w:tcPr>
          <w:p w:rsidR="007E4ECE" w:rsidRPr="007E4ECE" w:rsidRDefault="007E4ECE" w:rsidP="007E4ECE">
            <w:pPr>
              <w:autoSpaceDE w:val="0"/>
              <w:autoSpaceDN w:val="0"/>
              <w:adjustRightInd w:val="0"/>
              <w:spacing w:after="0" w:line="240" w:lineRule="auto"/>
              <w:rPr>
                <w:rFonts w:ascii="Times New Roman" w:hAnsi="Times New Roman"/>
                <w:sz w:val="21"/>
                <w:szCs w:val="21"/>
              </w:rPr>
            </w:pPr>
            <w:r w:rsidRPr="007E4ECE">
              <w:rPr>
                <w:rFonts w:ascii="Times New Roman" w:hAnsi="Times New Roman"/>
                <w:sz w:val="21"/>
                <w:szCs w:val="21"/>
              </w:rPr>
              <w:t>Доля благоустроенных дворовых территорий* от общего числа дворовых территорий</w:t>
            </w:r>
          </w:p>
          <w:p w:rsidR="007E4ECE" w:rsidRPr="007E4ECE" w:rsidRDefault="007E4ECE" w:rsidP="007E4ECE">
            <w:pPr>
              <w:autoSpaceDE w:val="0"/>
              <w:autoSpaceDN w:val="0"/>
              <w:adjustRightInd w:val="0"/>
              <w:spacing w:after="0" w:line="240" w:lineRule="auto"/>
              <w:rPr>
                <w:rFonts w:ascii="Times New Roman" w:hAnsi="Times New Roman"/>
                <w:sz w:val="21"/>
                <w:szCs w:val="21"/>
              </w:rPr>
            </w:pPr>
            <w:r w:rsidRPr="007E4ECE">
              <w:rPr>
                <w:rFonts w:ascii="Times New Roman" w:hAnsi="Times New Roman"/>
                <w:sz w:val="21"/>
                <w:szCs w:val="21"/>
              </w:rPr>
              <w:t xml:space="preserve">муниципального образования </w:t>
            </w:r>
            <w:r w:rsidRPr="007E4ECE">
              <w:rPr>
                <w:rFonts w:ascii="Times New Roman" w:hAnsi="Times New Roman"/>
              </w:rPr>
              <w:t xml:space="preserve">Енисейский </w:t>
            </w:r>
            <w:r w:rsidRPr="007E4ECE">
              <w:rPr>
                <w:rFonts w:ascii="Times New Roman" w:hAnsi="Times New Roman"/>
                <w:sz w:val="21"/>
                <w:szCs w:val="21"/>
              </w:rPr>
              <w:t>сельсовет</w:t>
            </w:r>
            <w:r w:rsidRPr="007E4ECE">
              <w:rPr>
                <w:rFonts w:ascii="Times New Roman" w:hAnsi="Times New Roman"/>
              </w:rPr>
              <w:t xml:space="preserve"> Бийского района Алтайского края</w:t>
            </w:r>
            <w:r w:rsidRPr="007E4ECE">
              <w:rPr>
                <w:rFonts w:ascii="Times New Roman" w:hAnsi="Times New Roman"/>
                <w:sz w:val="21"/>
                <w:szCs w:val="21"/>
              </w:rPr>
              <w:t xml:space="preserve"> **</w:t>
            </w:r>
          </w:p>
        </w:tc>
        <w:tc>
          <w:tcPr>
            <w:tcW w:w="567" w:type="dxa"/>
          </w:tcPr>
          <w:p w:rsidR="007E4ECE" w:rsidRPr="007E4ECE" w:rsidRDefault="007E4ECE" w:rsidP="007E4ECE">
            <w:pPr>
              <w:spacing w:after="200" w:line="276" w:lineRule="auto"/>
              <w:jc w:val="center"/>
              <w:rPr>
                <w:rFonts w:ascii="Times New Roman" w:hAnsi="Times New Roman"/>
                <w:sz w:val="24"/>
                <w:szCs w:val="24"/>
              </w:rPr>
            </w:pPr>
            <w:r w:rsidRPr="007E4ECE">
              <w:rPr>
                <w:rFonts w:ascii="Times New Roman" w:hAnsi="Times New Roman"/>
                <w:sz w:val="24"/>
                <w:szCs w:val="24"/>
              </w:rPr>
              <w:t>%</w:t>
            </w:r>
          </w:p>
        </w:tc>
        <w:tc>
          <w:tcPr>
            <w:tcW w:w="708" w:type="dxa"/>
          </w:tcPr>
          <w:p w:rsidR="007E4ECE" w:rsidRPr="007E4ECE" w:rsidRDefault="007E4ECE" w:rsidP="007E4ECE">
            <w:pPr>
              <w:autoSpaceDE w:val="0"/>
              <w:autoSpaceDN w:val="0"/>
              <w:adjustRightInd w:val="0"/>
              <w:spacing w:after="0" w:line="240" w:lineRule="auto"/>
              <w:rPr>
                <w:rFonts w:ascii="Times New Roman" w:hAnsi="Times New Roman"/>
                <w:sz w:val="21"/>
                <w:szCs w:val="21"/>
              </w:rPr>
            </w:pPr>
            <w:r w:rsidRPr="007E4ECE">
              <w:rPr>
                <w:rFonts w:ascii="Times New Roman" w:hAnsi="Times New Roman"/>
                <w:sz w:val="21"/>
                <w:szCs w:val="21"/>
              </w:rPr>
              <w:t xml:space="preserve"> 0</w:t>
            </w:r>
          </w:p>
        </w:tc>
        <w:tc>
          <w:tcPr>
            <w:tcW w:w="709" w:type="dxa"/>
          </w:tcPr>
          <w:p w:rsidR="007E4ECE" w:rsidRPr="007E4ECE" w:rsidRDefault="007E4ECE" w:rsidP="007E4ECE">
            <w:pPr>
              <w:autoSpaceDE w:val="0"/>
              <w:autoSpaceDN w:val="0"/>
              <w:adjustRightInd w:val="0"/>
              <w:spacing w:after="0" w:line="240" w:lineRule="auto"/>
              <w:rPr>
                <w:rFonts w:ascii="Times New Roman" w:hAnsi="Times New Roman"/>
                <w:sz w:val="21"/>
                <w:szCs w:val="21"/>
              </w:rPr>
            </w:pPr>
            <w:r w:rsidRPr="007E4ECE">
              <w:rPr>
                <w:rFonts w:ascii="Times New Roman" w:hAnsi="Times New Roman"/>
                <w:sz w:val="21"/>
                <w:szCs w:val="21"/>
              </w:rPr>
              <w:t>0</w:t>
            </w:r>
          </w:p>
        </w:tc>
        <w:tc>
          <w:tcPr>
            <w:tcW w:w="709" w:type="dxa"/>
          </w:tcPr>
          <w:p w:rsidR="007E4ECE" w:rsidRPr="007E4ECE" w:rsidRDefault="007E4ECE" w:rsidP="007E4ECE">
            <w:pPr>
              <w:autoSpaceDE w:val="0"/>
              <w:autoSpaceDN w:val="0"/>
              <w:adjustRightInd w:val="0"/>
              <w:spacing w:after="0" w:line="240" w:lineRule="auto"/>
              <w:rPr>
                <w:rFonts w:ascii="Times New Roman" w:hAnsi="Times New Roman"/>
                <w:sz w:val="21"/>
                <w:szCs w:val="21"/>
              </w:rPr>
            </w:pPr>
            <w:r w:rsidRPr="007E4ECE">
              <w:rPr>
                <w:rFonts w:ascii="Times New Roman" w:hAnsi="Times New Roman"/>
                <w:sz w:val="21"/>
                <w:szCs w:val="21"/>
              </w:rPr>
              <w:t xml:space="preserve"> 0</w:t>
            </w:r>
          </w:p>
        </w:tc>
        <w:tc>
          <w:tcPr>
            <w:tcW w:w="709" w:type="dxa"/>
          </w:tcPr>
          <w:p w:rsidR="007E4ECE" w:rsidRPr="007E4ECE" w:rsidRDefault="007E4ECE" w:rsidP="007E4ECE">
            <w:pPr>
              <w:autoSpaceDE w:val="0"/>
              <w:autoSpaceDN w:val="0"/>
              <w:adjustRightInd w:val="0"/>
              <w:spacing w:after="0" w:line="240" w:lineRule="auto"/>
              <w:rPr>
                <w:rFonts w:ascii="Times New Roman" w:hAnsi="Times New Roman"/>
                <w:sz w:val="21"/>
                <w:szCs w:val="21"/>
              </w:rPr>
            </w:pPr>
            <w:r w:rsidRPr="007E4ECE">
              <w:rPr>
                <w:rFonts w:ascii="Times New Roman" w:hAnsi="Times New Roman"/>
                <w:sz w:val="21"/>
                <w:szCs w:val="21"/>
              </w:rPr>
              <w:t>0</w:t>
            </w:r>
          </w:p>
        </w:tc>
        <w:tc>
          <w:tcPr>
            <w:tcW w:w="708" w:type="dxa"/>
          </w:tcPr>
          <w:p w:rsidR="007E4ECE" w:rsidRPr="007E4ECE" w:rsidRDefault="007E4ECE" w:rsidP="007E4ECE">
            <w:pPr>
              <w:autoSpaceDE w:val="0"/>
              <w:autoSpaceDN w:val="0"/>
              <w:adjustRightInd w:val="0"/>
              <w:spacing w:after="0" w:line="240" w:lineRule="auto"/>
              <w:rPr>
                <w:rFonts w:ascii="Times New Roman" w:hAnsi="Times New Roman"/>
                <w:sz w:val="21"/>
                <w:szCs w:val="21"/>
              </w:rPr>
            </w:pPr>
            <w:r w:rsidRPr="007E4ECE">
              <w:rPr>
                <w:rFonts w:ascii="Times New Roman" w:hAnsi="Times New Roman"/>
                <w:sz w:val="21"/>
                <w:szCs w:val="21"/>
              </w:rPr>
              <w:t>95</w:t>
            </w:r>
          </w:p>
          <w:p w:rsidR="007E4ECE" w:rsidRPr="007E4ECE" w:rsidRDefault="007E4ECE" w:rsidP="007E4ECE">
            <w:pPr>
              <w:autoSpaceDE w:val="0"/>
              <w:autoSpaceDN w:val="0"/>
              <w:adjustRightInd w:val="0"/>
              <w:spacing w:after="0" w:line="240" w:lineRule="auto"/>
              <w:rPr>
                <w:rFonts w:ascii="Times New Roman" w:hAnsi="Times New Roman"/>
                <w:sz w:val="21"/>
                <w:szCs w:val="21"/>
              </w:rPr>
            </w:pPr>
            <w:r w:rsidRPr="007E4ECE">
              <w:rPr>
                <w:rFonts w:ascii="Times New Roman" w:hAnsi="Times New Roman"/>
                <w:sz w:val="21"/>
                <w:szCs w:val="21"/>
              </w:rPr>
              <w:t xml:space="preserve"> </w:t>
            </w:r>
          </w:p>
        </w:tc>
        <w:tc>
          <w:tcPr>
            <w:tcW w:w="708" w:type="dxa"/>
          </w:tcPr>
          <w:p w:rsidR="007E4ECE" w:rsidRPr="007E4ECE" w:rsidRDefault="007E4ECE" w:rsidP="007E4ECE">
            <w:pPr>
              <w:autoSpaceDE w:val="0"/>
              <w:autoSpaceDN w:val="0"/>
              <w:adjustRightInd w:val="0"/>
              <w:spacing w:after="0" w:line="240" w:lineRule="auto"/>
              <w:rPr>
                <w:rFonts w:ascii="Times New Roman" w:hAnsi="Times New Roman"/>
                <w:sz w:val="21"/>
                <w:szCs w:val="21"/>
              </w:rPr>
            </w:pPr>
            <w:r w:rsidRPr="007E4ECE">
              <w:rPr>
                <w:rFonts w:ascii="Times New Roman" w:hAnsi="Times New Roman"/>
                <w:sz w:val="21"/>
                <w:szCs w:val="21"/>
              </w:rPr>
              <w:t>100</w:t>
            </w:r>
          </w:p>
        </w:tc>
        <w:tc>
          <w:tcPr>
            <w:tcW w:w="708" w:type="dxa"/>
          </w:tcPr>
          <w:p w:rsidR="007E4ECE" w:rsidRPr="007E4ECE" w:rsidRDefault="007E4ECE" w:rsidP="007E4ECE">
            <w:pPr>
              <w:autoSpaceDE w:val="0"/>
              <w:autoSpaceDN w:val="0"/>
              <w:adjustRightInd w:val="0"/>
              <w:spacing w:after="0" w:line="240" w:lineRule="auto"/>
              <w:rPr>
                <w:rFonts w:ascii="Times New Roman" w:hAnsi="Times New Roman"/>
                <w:sz w:val="21"/>
                <w:szCs w:val="21"/>
              </w:rPr>
            </w:pPr>
          </w:p>
        </w:tc>
      </w:tr>
      <w:tr w:rsidR="007E4ECE" w:rsidRPr="007E4ECE" w:rsidTr="008236B0">
        <w:tc>
          <w:tcPr>
            <w:tcW w:w="481" w:type="dxa"/>
          </w:tcPr>
          <w:p w:rsidR="007E4ECE" w:rsidRPr="007E4ECE" w:rsidRDefault="007E4ECE" w:rsidP="007E4ECE">
            <w:pPr>
              <w:spacing w:after="200" w:line="276" w:lineRule="auto"/>
              <w:jc w:val="center"/>
              <w:rPr>
                <w:rFonts w:ascii="Times New Roman" w:hAnsi="Times New Roman"/>
                <w:sz w:val="24"/>
                <w:szCs w:val="24"/>
              </w:rPr>
            </w:pPr>
            <w:r w:rsidRPr="007E4ECE">
              <w:rPr>
                <w:rFonts w:ascii="Times New Roman" w:hAnsi="Times New Roman"/>
                <w:sz w:val="24"/>
                <w:szCs w:val="24"/>
              </w:rPr>
              <w:t>2</w:t>
            </w:r>
          </w:p>
        </w:tc>
        <w:tc>
          <w:tcPr>
            <w:tcW w:w="4658" w:type="dxa"/>
          </w:tcPr>
          <w:p w:rsidR="007E4ECE" w:rsidRPr="007E4ECE" w:rsidRDefault="007E4ECE" w:rsidP="007E4ECE">
            <w:pPr>
              <w:autoSpaceDE w:val="0"/>
              <w:autoSpaceDN w:val="0"/>
              <w:adjustRightInd w:val="0"/>
              <w:spacing w:after="0" w:line="240" w:lineRule="auto"/>
              <w:rPr>
                <w:rFonts w:ascii="Times New Roman" w:hAnsi="Times New Roman"/>
                <w:sz w:val="21"/>
                <w:szCs w:val="21"/>
              </w:rPr>
            </w:pPr>
            <w:r w:rsidRPr="007E4ECE">
              <w:rPr>
                <w:rFonts w:ascii="Times New Roman" w:hAnsi="Times New Roman"/>
                <w:sz w:val="21"/>
                <w:szCs w:val="21"/>
              </w:rPr>
              <w:t xml:space="preserve">Доля благоустроенных общественных территорий от общего числа общественных территорий муниципального образования  </w:t>
            </w:r>
            <w:r w:rsidRPr="007E4ECE">
              <w:rPr>
                <w:rFonts w:ascii="Times New Roman" w:hAnsi="Times New Roman"/>
              </w:rPr>
              <w:t xml:space="preserve">Енисейский </w:t>
            </w:r>
            <w:r w:rsidRPr="007E4ECE">
              <w:rPr>
                <w:rFonts w:ascii="Times New Roman" w:hAnsi="Times New Roman"/>
                <w:sz w:val="21"/>
                <w:szCs w:val="21"/>
              </w:rPr>
              <w:t>сельсовет</w:t>
            </w:r>
            <w:r w:rsidRPr="007E4ECE">
              <w:rPr>
                <w:rFonts w:ascii="Times New Roman" w:hAnsi="Times New Roman"/>
              </w:rPr>
              <w:t xml:space="preserve"> Бийского района Алтайского края</w:t>
            </w:r>
            <w:r w:rsidRPr="007E4ECE">
              <w:rPr>
                <w:rFonts w:ascii="Times New Roman" w:hAnsi="Times New Roman"/>
                <w:sz w:val="21"/>
                <w:szCs w:val="21"/>
              </w:rPr>
              <w:t>**</w:t>
            </w:r>
          </w:p>
        </w:tc>
        <w:tc>
          <w:tcPr>
            <w:tcW w:w="567" w:type="dxa"/>
          </w:tcPr>
          <w:p w:rsidR="007E4ECE" w:rsidRPr="007E4ECE" w:rsidRDefault="007E4ECE" w:rsidP="007E4ECE">
            <w:pPr>
              <w:spacing w:after="200" w:line="276" w:lineRule="auto"/>
              <w:jc w:val="center"/>
              <w:rPr>
                <w:rFonts w:ascii="Times New Roman" w:hAnsi="Times New Roman"/>
                <w:sz w:val="24"/>
                <w:szCs w:val="24"/>
              </w:rPr>
            </w:pPr>
            <w:r w:rsidRPr="007E4ECE">
              <w:rPr>
                <w:rFonts w:ascii="Times New Roman" w:hAnsi="Times New Roman"/>
                <w:sz w:val="24"/>
                <w:szCs w:val="24"/>
              </w:rPr>
              <w:t>%</w:t>
            </w:r>
          </w:p>
        </w:tc>
        <w:tc>
          <w:tcPr>
            <w:tcW w:w="708" w:type="dxa"/>
          </w:tcPr>
          <w:p w:rsidR="007E4ECE" w:rsidRPr="007E4ECE" w:rsidRDefault="007E4ECE" w:rsidP="007E4ECE">
            <w:pPr>
              <w:autoSpaceDE w:val="0"/>
              <w:autoSpaceDN w:val="0"/>
              <w:adjustRightInd w:val="0"/>
              <w:spacing w:after="0" w:line="240" w:lineRule="auto"/>
              <w:rPr>
                <w:rFonts w:ascii="Times New Roman" w:hAnsi="Times New Roman"/>
                <w:sz w:val="21"/>
                <w:szCs w:val="21"/>
              </w:rPr>
            </w:pPr>
            <w:r w:rsidRPr="007E4ECE">
              <w:rPr>
                <w:rFonts w:ascii="Times New Roman" w:hAnsi="Times New Roman"/>
                <w:sz w:val="21"/>
                <w:szCs w:val="21"/>
              </w:rPr>
              <w:t>0</w:t>
            </w:r>
          </w:p>
        </w:tc>
        <w:tc>
          <w:tcPr>
            <w:tcW w:w="709" w:type="dxa"/>
          </w:tcPr>
          <w:p w:rsidR="007E4ECE" w:rsidRPr="007E4ECE" w:rsidRDefault="007E4ECE" w:rsidP="007E4ECE">
            <w:pPr>
              <w:autoSpaceDE w:val="0"/>
              <w:autoSpaceDN w:val="0"/>
              <w:adjustRightInd w:val="0"/>
              <w:spacing w:after="0" w:line="240" w:lineRule="auto"/>
              <w:rPr>
                <w:rFonts w:ascii="Times New Roman" w:hAnsi="Times New Roman"/>
                <w:sz w:val="21"/>
                <w:szCs w:val="21"/>
              </w:rPr>
            </w:pPr>
            <w:r w:rsidRPr="007E4ECE">
              <w:rPr>
                <w:rFonts w:ascii="Times New Roman" w:hAnsi="Times New Roman"/>
                <w:sz w:val="21"/>
                <w:szCs w:val="21"/>
              </w:rPr>
              <w:t>14</w:t>
            </w:r>
          </w:p>
        </w:tc>
        <w:tc>
          <w:tcPr>
            <w:tcW w:w="709" w:type="dxa"/>
          </w:tcPr>
          <w:p w:rsidR="007E4ECE" w:rsidRPr="007E4ECE" w:rsidRDefault="007E4ECE" w:rsidP="007E4ECE">
            <w:pPr>
              <w:autoSpaceDE w:val="0"/>
              <w:autoSpaceDN w:val="0"/>
              <w:adjustRightInd w:val="0"/>
              <w:spacing w:after="0" w:line="240" w:lineRule="auto"/>
              <w:rPr>
                <w:rFonts w:ascii="Times New Roman" w:hAnsi="Times New Roman"/>
                <w:sz w:val="21"/>
                <w:szCs w:val="21"/>
              </w:rPr>
            </w:pPr>
            <w:r w:rsidRPr="007E4ECE">
              <w:rPr>
                <w:rFonts w:ascii="Times New Roman" w:hAnsi="Times New Roman"/>
                <w:sz w:val="21"/>
                <w:szCs w:val="21"/>
              </w:rPr>
              <w:t>28</w:t>
            </w:r>
          </w:p>
        </w:tc>
        <w:tc>
          <w:tcPr>
            <w:tcW w:w="709" w:type="dxa"/>
          </w:tcPr>
          <w:p w:rsidR="007E4ECE" w:rsidRPr="007E4ECE" w:rsidRDefault="007E4ECE" w:rsidP="007E4ECE">
            <w:pPr>
              <w:autoSpaceDE w:val="0"/>
              <w:autoSpaceDN w:val="0"/>
              <w:adjustRightInd w:val="0"/>
              <w:spacing w:after="0" w:line="240" w:lineRule="auto"/>
              <w:rPr>
                <w:rFonts w:ascii="Times New Roman" w:hAnsi="Times New Roman"/>
                <w:sz w:val="21"/>
                <w:szCs w:val="21"/>
              </w:rPr>
            </w:pPr>
            <w:r w:rsidRPr="007E4ECE">
              <w:rPr>
                <w:rFonts w:ascii="Times New Roman" w:hAnsi="Times New Roman"/>
                <w:sz w:val="21"/>
                <w:szCs w:val="21"/>
              </w:rPr>
              <w:t>50</w:t>
            </w:r>
          </w:p>
        </w:tc>
        <w:tc>
          <w:tcPr>
            <w:tcW w:w="708" w:type="dxa"/>
          </w:tcPr>
          <w:p w:rsidR="007E4ECE" w:rsidRPr="007E4ECE" w:rsidRDefault="007E4ECE" w:rsidP="007E4ECE">
            <w:pPr>
              <w:autoSpaceDE w:val="0"/>
              <w:autoSpaceDN w:val="0"/>
              <w:adjustRightInd w:val="0"/>
              <w:spacing w:after="0" w:line="240" w:lineRule="auto"/>
              <w:rPr>
                <w:rFonts w:ascii="Times New Roman" w:hAnsi="Times New Roman"/>
                <w:sz w:val="21"/>
                <w:szCs w:val="21"/>
              </w:rPr>
            </w:pPr>
            <w:r w:rsidRPr="007E4ECE">
              <w:rPr>
                <w:rFonts w:ascii="Times New Roman" w:hAnsi="Times New Roman"/>
                <w:sz w:val="21"/>
                <w:szCs w:val="21"/>
              </w:rPr>
              <w:t>50</w:t>
            </w:r>
          </w:p>
        </w:tc>
        <w:tc>
          <w:tcPr>
            <w:tcW w:w="708" w:type="dxa"/>
          </w:tcPr>
          <w:p w:rsidR="007E4ECE" w:rsidRPr="007E4ECE" w:rsidRDefault="007E4ECE" w:rsidP="007E4ECE">
            <w:pPr>
              <w:autoSpaceDE w:val="0"/>
              <w:autoSpaceDN w:val="0"/>
              <w:adjustRightInd w:val="0"/>
              <w:spacing w:after="0" w:line="240" w:lineRule="auto"/>
              <w:rPr>
                <w:rFonts w:ascii="Times New Roman" w:hAnsi="Times New Roman"/>
                <w:sz w:val="21"/>
                <w:szCs w:val="21"/>
              </w:rPr>
            </w:pPr>
            <w:r w:rsidRPr="007E4ECE">
              <w:rPr>
                <w:rFonts w:ascii="Times New Roman" w:hAnsi="Times New Roman"/>
                <w:sz w:val="21"/>
                <w:szCs w:val="21"/>
              </w:rPr>
              <w:t>60</w:t>
            </w:r>
          </w:p>
        </w:tc>
        <w:tc>
          <w:tcPr>
            <w:tcW w:w="708" w:type="dxa"/>
          </w:tcPr>
          <w:p w:rsidR="007E4ECE" w:rsidRPr="007E4ECE" w:rsidRDefault="007E4ECE" w:rsidP="007E4ECE">
            <w:pPr>
              <w:autoSpaceDE w:val="0"/>
              <w:autoSpaceDN w:val="0"/>
              <w:adjustRightInd w:val="0"/>
              <w:spacing w:after="0" w:line="240" w:lineRule="auto"/>
              <w:rPr>
                <w:rFonts w:ascii="Times New Roman" w:hAnsi="Times New Roman"/>
                <w:sz w:val="21"/>
                <w:szCs w:val="21"/>
              </w:rPr>
            </w:pPr>
          </w:p>
        </w:tc>
      </w:tr>
      <w:tr w:rsidR="007E4ECE" w:rsidRPr="007E4ECE" w:rsidTr="008236B0">
        <w:tc>
          <w:tcPr>
            <w:tcW w:w="481" w:type="dxa"/>
          </w:tcPr>
          <w:p w:rsidR="007E4ECE" w:rsidRPr="007E4ECE" w:rsidRDefault="007E4ECE" w:rsidP="007E4ECE">
            <w:pPr>
              <w:spacing w:after="200" w:line="276" w:lineRule="auto"/>
              <w:jc w:val="center"/>
              <w:rPr>
                <w:rFonts w:ascii="Times New Roman" w:hAnsi="Times New Roman"/>
                <w:sz w:val="24"/>
                <w:szCs w:val="24"/>
              </w:rPr>
            </w:pPr>
            <w:r w:rsidRPr="007E4ECE">
              <w:rPr>
                <w:rFonts w:ascii="Times New Roman" w:hAnsi="Times New Roman"/>
                <w:sz w:val="24"/>
                <w:szCs w:val="24"/>
              </w:rPr>
              <w:t>3</w:t>
            </w:r>
          </w:p>
        </w:tc>
        <w:tc>
          <w:tcPr>
            <w:tcW w:w="4658" w:type="dxa"/>
          </w:tcPr>
          <w:p w:rsidR="007E4ECE" w:rsidRPr="007E4ECE" w:rsidRDefault="007E4ECE" w:rsidP="007E4ECE">
            <w:pPr>
              <w:autoSpaceDE w:val="0"/>
              <w:autoSpaceDN w:val="0"/>
              <w:adjustRightInd w:val="0"/>
              <w:spacing w:after="0" w:line="240" w:lineRule="auto"/>
              <w:rPr>
                <w:rFonts w:ascii="Times New Roman" w:hAnsi="Times New Roman"/>
                <w:sz w:val="21"/>
                <w:szCs w:val="21"/>
              </w:rPr>
            </w:pPr>
            <w:r w:rsidRPr="007E4ECE">
              <w:rPr>
                <w:rFonts w:ascii="Times New Roman" w:hAnsi="Times New Roman"/>
                <w:sz w:val="21"/>
                <w:szCs w:val="21"/>
              </w:rPr>
              <w:t>Доля граждан, позитивно оценивающих качество и</w:t>
            </w:r>
          </w:p>
          <w:p w:rsidR="007E4ECE" w:rsidRPr="007E4ECE" w:rsidRDefault="007E4ECE" w:rsidP="007E4ECE">
            <w:pPr>
              <w:autoSpaceDE w:val="0"/>
              <w:autoSpaceDN w:val="0"/>
              <w:adjustRightInd w:val="0"/>
              <w:spacing w:after="0" w:line="240" w:lineRule="auto"/>
              <w:rPr>
                <w:rFonts w:ascii="Times New Roman" w:hAnsi="Times New Roman"/>
                <w:sz w:val="21"/>
                <w:szCs w:val="21"/>
              </w:rPr>
            </w:pPr>
            <w:r w:rsidRPr="007E4ECE">
              <w:rPr>
                <w:rFonts w:ascii="Times New Roman" w:hAnsi="Times New Roman"/>
                <w:sz w:val="21"/>
                <w:szCs w:val="21"/>
              </w:rPr>
              <w:t xml:space="preserve">комфорт городской среды, от общего числа граждан муниципального образования </w:t>
            </w:r>
            <w:r w:rsidRPr="007E4ECE">
              <w:rPr>
                <w:rFonts w:ascii="Times New Roman" w:hAnsi="Times New Roman"/>
              </w:rPr>
              <w:t xml:space="preserve">Енисейский </w:t>
            </w:r>
            <w:r w:rsidRPr="007E4ECE">
              <w:rPr>
                <w:rFonts w:ascii="Times New Roman" w:hAnsi="Times New Roman"/>
                <w:sz w:val="21"/>
                <w:szCs w:val="21"/>
              </w:rPr>
              <w:t>сельсовет</w:t>
            </w:r>
            <w:r w:rsidRPr="007E4ECE">
              <w:rPr>
                <w:rFonts w:ascii="Times New Roman" w:hAnsi="Times New Roman"/>
              </w:rPr>
              <w:t xml:space="preserve"> Бийского района Алтайского края</w:t>
            </w:r>
            <w:r w:rsidRPr="007E4ECE">
              <w:rPr>
                <w:rFonts w:ascii="Times New Roman" w:hAnsi="Times New Roman"/>
                <w:sz w:val="21"/>
                <w:szCs w:val="21"/>
              </w:rPr>
              <w:t>, принявших участие в исследованиях (по данным опроса)**</w:t>
            </w:r>
          </w:p>
        </w:tc>
        <w:tc>
          <w:tcPr>
            <w:tcW w:w="567" w:type="dxa"/>
          </w:tcPr>
          <w:p w:rsidR="007E4ECE" w:rsidRPr="007E4ECE" w:rsidRDefault="007E4ECE" w:rsidP="007E4ECE">
            <w:pPr>
              <w:spacing w:after="200" w:line="276" w:lineRule="auto"/>
              <w:jc w:val="center"/>
              <w:rPr>
                <w:rFonts w:ascii="Times New Roman" w:hAnsi="Times New Roman"/>
                <w:sz w:val="24"/>
                <w:szCs w:val="24"/>
              </w:rPr>
            </w:pPr>
            <w:r w:rsidRPr="007E4ECE">
              <w:rPr>
                <w:rFonts w:ascii="Times New Roman" w:hAnsi="Times New Roman"/>
                <w:sz w:val="24"/>
                <w:szCs w:val="24"/>
              </w:rPr>
              <w:t>%</w:t>
            </w:r>
          </w:p>
        </w:tc>
        <w:tc>
          <w:tcPr>
            <w:tcW w:w="708" w:type="dxa"/>
          </w:tcPr>
          <w:p w:rsidR="007E4ECE" w:rsidRPr="007E4ECE" w:rsidRDefault="007E4ECE" w:rsidP="007E4ECE">
            <w:pPr>
              <w:autoSpaceDE w:val="0"/>
              <w:autoSpaceDN w:val="0"/>
              <w:adjustRightInd w:val="0"/>
              <w:spacing w:after="0" w:line="240" w:lineRule="auto"/>
              <w:rPr>
                <w:rFonts w:ascii="Times New Roman" w:hAnsi="Times New Roman"/>
                <w:sz w:val="21"/>
                <w:szCs w:val="21"/>
              </w:rPr>
            </w:pPr>
            <w:r w:rsidRPr="007E4ECE">
              <w:rPr>
                <w:rFonts w:ascii="Times New Roman" w:hAnsi="Times New Roman"/>
                <w:sz w:val="21"/>
                <w:szCs w:val="21"/>
              </w:rPr>
              <w:t>0</w:t>
            </w:r>
          </w:p>
        </w:tc>
        <w:tc>
          <w:tcPr>
            <w:tcW w:w="709" w:type="dxa"/>
          </w:tcPr>
          <w:p w:rsidR="007E4ECE" w:rsidRPr="007E4ECE" w:rsidRDefault="007E4ECE" w:rsidP="007E4ECE">
            <w:pPr>
              <w:autoSpaceDE w:val="0"/>
              <w:autoSpaceDN w:val="0"/>
              <w:adjustRightInd w:val="0"/>
              <w:spacing w:after="0" w:line="240" w:lineRule="auto"/>
              <w:rPr>
                <w:rFonts w:ascii="Times New Roman" w:hAnsi="Times New Roman"/>
                <w:sz w:val="21"/>
                <w:szCs w:val="21"/>
              </w:rPr>
            </w:pPr>
            <w:r w:rsidRPr="007E4ECE">
              <w:rPr>
                <w:rFonts w:ascii="Times New Roman" w:hAnsi="Times New Roman"/>
                <w:sz w:val="21"/>
                <w:szCs w:val="21"/>
              </w:rPr>
              <w:t>38</w:t>
            </w:r>
          </w:p>
        </w:tc>
        <w:tc>
          <w:tcPr>
            <w:tcW w:w="709" w:type="dxa"/>
          </w:tcPr>
          <w:p w:rsidR="007E4ECE" w:rsidRPr="007E4ECE" w:rsidRDefault="007E4ECE" w:rsidP="007E4ECE">
            <w:pPr>
              <w:autoSpaceDE w:val="0"/>
              <w:autoSpaceDN w:val="0"/>
              <w:adjustRightInd w:val="0"/>
              <w:spacing w:after="0" w:line="240" w:lineRule="auto"/>
              <w:rPr>
                <w:rFonts w:ascii="Times New Roman" w:hAnsi="Times New Roman"/>
                <w:sz w:val="21"/>
                <w:szCs w:val="21"/>
              </w:rPr>
            </w:pPr>
            <w:r w:rsidRPr="007E4ECE">
              <w:rPr>
                <w:rFonts w:ascii="Times New Roman" w:hAnsi="Times New Roman"/>
                <w:sz w:val="21"/>
                <w:szCs w:val="21"/>
              </w:rPr>
              <w:t>51</w:t>
            </w:r>
          </w:p>
        </w:tc>
        <w:tc>
          <w:tcPr>
            <w:tcW w:w="709" w:type="dxa"/>
          </w:tcPr>
          <w:p w:rsidR="007E4ECE" w:rsidRPr="007E4ECE" w:rsidRDefault="007E4ECE" w:rsidP="007E4ECE">
            <w:pPr>
              <w:autoSpaceDE w:val="0"/>
              <w:autoSpaceDN w:val="0"/>
              <w:adjustRightInd w:val="0"/>
              <w:spacing w:after="0" w:line="240" w:lineRule="auto"/>
              <w:rPr>
                <w:rFonts w:ascii="Times New Roman" w:hAnsi="Times New Roman"/>
                <w:sz w:val="21"/>
                <w:szCs w:val="21"/>
              </w:rPr>
            </w:pPr>
            <w:r w:rsidRPr="007E4ECE">
              <w:rPr>
                <w:rFonts w:ascii="Times New Roman" w:hAnsi="Times New Roman"/>
                <w:sz w:val="21"/>
                <w:szCs w:val="21"/>
              </w:rPr>
              <w:t xml:space="preserve">69 </w:t>
            </w:r>
          </w:p>
        </w:tc>
        <w:tc>
          <w:tcPr>
            <w:tcW w:w="708" w:type="dxa"/>
          </w:tcPr>
          <w:p w:rsidR="007E4ECE" w:rsidRPr="007E4ECE" w:rsidRDefault="007E4ECE" w:rsidP="007E4ECE">
            <w:pPr>
              <w:spacing w:after="200" w:line="276" w:lineRule="auto"/>
            </w:pPr>
            <w:r w:rsidRPr="007E4ECE">
              <w:t>78</w:t>
            </w:r>
          </w:p>
        </w:tc>
        <w:tc>
          <w:tcPr>
            <w:tcW w:w="708" w:type="dxa"/>
          </w:tcPr>
          <w:p w:rsidR="007E4ECE" w:rsidRPr="007E4ECE" w:rsidRDefault="007E4ECE" w:rsidP="007E4ECE">
            <w:pPr>
              <w:spacing w:after="200" w:line="276" w:lineRule="auto"/>
            </w:pPr>
            <w:r w:rsidRPr="007E4ECE">
              <w:t>83</w:t>
            </w:r>
          </w:p>
        </w:tc>
        <w:tc>
          <w:tcPr>
            <w:tcW w:w="708" w:type="dxa"/>
          </w:tcPr>
          <w:p w:rsidR="007E4ECE" w:rsidRPr="007E4ECE" w:rsidRDefault="007E4ECE" w:rsidP="007E4ECE">
            <w:pPr>
              <w:spacing w:after="200" w:line="276" w:lineRule="auto"/>
            </w:pPr>
          </w:p>
        </w:tc>
      </w:tr>
    </w:tbl>
    <w:p w:rsidR="007E4ECE" w:rsidRPr="007E4ECE" w:rsidRDefault="007E4ECE" w:rsidP="007E4ECE">
      <w:pPr>
        <w:autoSpaceDE w:val="0"/>
        <w:autoSpaceDN w:val="0"/>
        <w:adjustRightInd w:val="0"/>
        <w:spacing w:after="0" w:line="240" w:lineRule="auto"/>
        <w:rPr>
          <w:rFonts w:ascii="Times New Roman" w:hAnsi="Times New Roman"/>
          <w:sz w:val="23"/>
          <w:szCs w:val="23"/>
        </w:rPr>
      </w:pPr>
      <w:r w:rsidRPr="007E4ECE">
        <w:rPr>
          <w:rFonts w:ascii="Times New Roman" w:hAnsi="Times New Roman"/>
          <w:sz w:val="23"/>
          <w:szCs w:val="23"/>
        </w:rPr>
        <w:t>* Под благоустроенной территорией понимается дворовая территория, благоустроенная в соответствии с минимальным перечнем работ.</w:t>
      </w:r>
    </w:p>
    <w:p w:rsidR="007E4ECE" w:rsidRPr="007E4ECE" w:rsidRDefault="007E4ECE" w:rsidP="007E4ECE">
      <w:pPr>
        <w:spacing w:after="200" w:line="276" w:lineRule="auto"/>
        <w:rPr>
          <w:rFonts w:ascii="Times New Roman" w:hAnsi="Times New Roman"/>
          <w:sz w:val="24"/>
          <w:szCs w:val="24"/>
        </w:rPr>
      </w:pPr>
      <w:r w:rsidRPr="007E4ECE">
        <w:rPr>
          <w:rFonts w:ascii="Times New Roman" w:hAnsi="Times New Roman"/>
          <w:sz w:val="23"/>
          <w:szCs w:val="23"/>
        </w:rPr>
        <w:t>** Расчет индикатора осуществляется по данным ведомственного мониторинга Министерства.</w:t>
      </w: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r w:rsidRPr="007E4ECE">
        <w:rPr>
          <w:rFonts w:ascii="Times New Roman" w:hAnsi="Times New Roman"/>
          <w:sz w:val="24"/>
          <w:szCs w:val="24"/>
        </w:rPr>
        <w:lastRenderedPageBreak/>
        <w:t>Таблица 2</w:t>
      </w:r>
    </w:p>
    <w:p w:rsidR="007E4ECE" w:rsidRPr="007E4ECE" w:rsidRDefault="007E4ECE" w:rsidP="007E4ECE">
      <w:pPr>
        <w:spacing w:after="200" w:line="276" w:lineRule="auto"/>
        <w:jc w:val="center"/>
        <w:rPr>
          <w:rFonts w:ascii="Times New Roman" w:hAnsi="Times New Roman"/>
          <w:b/>
          <w:sz w:val="24"/>
          <w:szCs w:val="24"/>
        </w:rPr>
      </w:pPr>
      <w:r w:rsidRPr="007E4ECE">
        <w:rPr>
          <w:rFonts w:ascii="Times New Roman" w:hAnsi="Times New Roman"/>
          <w:b/>
          <w:sz w:val="24"/>
          <w:szCs w:val="24"/>
        </w:rPr>
        <w:t>Перечень мероприятий муниципальной  программы</w:t>
      </w:r>
    </w:p>
    <w:tbl>
      <w:tblPr>
        <w:tblW w:w="1020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
        <w:gridCol w:w="2552"/>
        <w:gridCol w:w="709"/>
        <w:gridCol w:w="568"/>
        <w:gridCol w:w="851"/>
        <w:gridCol w:w="709"/>
        <w:gridCol w:w="850"/>
        <w:gridCol w:w="851"/>
        <w:gridCol w:w="567"/>
        <w:gridCol w:w="851"/>
        <w:gridCol w:w="1276"/>
      </w:tblGrid>
      <w:tr w:rsidR="007E4ECE" w:rsidRPr="007E4ECE" w:rsidTr="008236B0">
        <w:trPr>
          <w:trHeight w:val="322"/>
        </w:trPr>
        <w:tc>
          <w:tcPr>
            <w:tcW w:w="424" w:type="dxa"/>
            <w:vMerge w:val="restart"/>
          </w:tcPr>
          <w:p w:rsidR="007E4ECE" w:rsidRPr="007E4ECE" w:rsidRDefault="007E4ECE" w:rsidP="007E4ECE">
            <w:pPr>
              <w:spacing w:after="200" w:line="276" w:lineRule="auto"/>
              <w:jc w:val="center"/>
              <w:rPr>
                <w:rFonts w:ascii="Times New Roman" w:hAnsi="Times New Roman"/>
                <w:sz w:val="16"/>
                <w:szCs w:val="16"/>
              </w:rPr>
            </w:pPr>
            <w:r w:rsidRPr="007E4ECE">
              <w:rPr>
                <w:rFonts w:ascii="Times New Roman" w:hAnsi="Times New Roman"/>
                <w:sz w:val="16"/>
                <w:szCs w:val="16"/>
              </w:rPr>
              <w:t>№ п/п</w:t>
            </w:r>
          </w:p>
        </w:tc>
        <w:tc>
          <w:tcPr>
            <w:tcW w:w="2552" w:type="dxa"/>
            <w:vMerge w:val="restart"/>
          </w:tcPr>
          <w:p w:rsidR="007E4ECE" w:rsidRPr="007E4ECE" w:rsidRDefault="007E4ECE" w:rsidP="007E4ECE">
            <w:pPr>
              <w:spacing w:after="0" w:line="276" w:lineRule="auto"/>
              <w:jc w:val="center"/>
              <w:rPr>
                <w:rFonts w:ascii="Times New Roman" w:hAnsi="Times New Roman"/>
                <w:sz w:val="20"/>
                <w:szCs w:val="20"/>
              </w:rPr>
            </w:pPr>
            <w:r w:rsidRPr="007E4ECE">
              <w:rPr>
                <w:rFonts w:ascii="Times New Roman" w:hAnsi="Times New Roman"/>
                <w:sz w:val="20"/>
                <w:szCs w:val="20"/>
              </w:rPr>
              <w:t xml:space="preserve">Цель, задача, </w:t>
            </w:r>
          </w:p>
          <w:p w:rsidR="007E4ECE" w:rsidRPr="007E4ECE" w:rsidRDefault="007E4ECE" w:rsidP="007E4ECE">
            <w:pPr>
              <w:spacing w:after="0" w:line="276" w:lineRule="auto"/>
              <w:jc w:val="center"/>
              <w:rPr>
                <w:rFonts w:ascii="Times New Roman" w:hAnsi="Times New Roman"/>
                <w:sz w:val="20"/>
                <w:szCs w:val="20"/>
              </w:rPr>
            </w:pPr>
            <w:r w:rsidRPr="007E4ECE">
              <w:rPr>
                <w:rFonts w:ascii="Times New Roman" w:hAnsi="Times New Roman"/>
                <w:sz w:val="20"/>
                <w:szCs w:val="20"/>
              </w:rPr>
              <w:t>мероприятие</w:t>
            </w:r>
          </w:p>
        </w:tc>
        <w:tc>
          <w:tcPr>
            <w:tcW w:w="709" w:type="dxa"/>
            <w:vMerge w:val="restart"/>
          </w:tcPr>
          <w:p w:rsidR="007E4ECE" w:rsidRPr="007E4ECE" w:rsidRDefault="007E4ECE" w:rsidP="007E4ECE">
            <w:pPr>
              <w:spacing w:after="0" w:line="276" w:lineRule="auto"/>
              <w:jc w:val="center"/>
              <w:rPr>
                <w:rFonts w:ascii="Times New Roman" w:hAnsi="Times New Roman"/>
                <w:sz w:val="20"/>
                <w:szCs w:val="20"/>
              </w:rPr>
            </w:pPr>
            <w:r w:rsidRPr="007E4ECE">
              <w:rPr>
                <w:rFonts w:ascii="Times New Roman" w:hAnsi="Times New Roman"/>
                <w:sz w:val="20"/>
                <w:szCs w:val="20"/>
              </w:rPr>
              <w:t xml:space="preserve">Срок </w:t>
            </w:r>
          </w:p>
          <w:p w:rsidR="007E4ECE" w:rsidRPr="007E4ECE" w:rsidRDefault="007E4ECE" w:rsidP="007E4ECE">
            <w:pPr>
              <w:spacing w:after="0" w:line="276" w:lineRule="auto"/>
              <w:jc w:val="center"/>
              <w:rPr>
                <w:rFonts w:ascii="Times New Roman" w:hAnsi="Times New Roman"/>
                <w:sz w:val="20"/>
                <w:szCs w:val="20"/>
              </w:rPr>
            </w:pPr>
            <w:r w:rsidRPr="007E4ECE">
              <w:rPr>
                <w:rFonts w:ascii="Times New Roman" w:hAnsi="Times New Roman"/>
                <w:sz w:val="20"/>
                <w:szCs w:val="20"/>
              </w:rPr>
              <w:t>реализации</w:t>
            </w:r>
          </w:p>
        </w:tc>
        <w:tc>
          <w:tcPr>
            <w:tcW w:w="568" w:type="dxa"/>
          </w:tcPr>
          <w:p w:rsidR="007E4ECE" w:rsidRPr="007E4ECE" w:rsidRDefault="007E4ECE" w:rsidP="007E4ECE">
            <w:pPr>
              <w:spacing w:after="0" w:line="276" w:lineRule="auto"/>
              <w:jc w:val="center"/>
              <w:rPr>
                <w:rFonts w:ascii="Times New Roman" w:hAnsi="Times New Roman"/>
                <w:sz w:val="20"/>
                <w:szCs w:val="20"/>
              </w:rPr>
            </w:pPr>
          </w:p>
        </w:tc>
        <w:tc>
          <w:tcPr>
            <w:tcW w:w="4679" w:type="dxa"/>
            <w:gridSpan w:val="6"/>
          </w:tcPr>
          <w:p w:rsidR="007E4ECE" w:rsidRPr="007E4ECE" w:rsidRDefault="007E4ECE" w:rsidP="007E4ECE">
            <w:pPr>
              <w:spacing w:after="0" w:line="276" w:lineRule="auto"/>
              <w:jc w:val="center"/>
              <w:rPr>
                <w:rFonts w:ascii="Times New Roman" w:hAnsi="Times New Roman"/>
                <w:sz w:val="20"/>
                <w:szCs w:val="20"/>
              </w:rPr>
            </w:pPr>
            <w:r w:rsidRPr="007E4ECE">
              <w:rPr>
                <w:rFonts w:ascii="Times New Roman" w:hAnsi="Times New Roman"/>
                <w:sz w:val="20"/>
                <w:szCs w:val="20"/>
              </w:rPr>
              <w:t>Сумма расходов, тыс. рублей</w:t>
            </w:r>
          </w:p>
        </w:tc>
        <w:tc>
          <w:tcPr>
            <w:tcW w:w="1276" w:type="dxa"/>
            <w:vMerge w:val="restart"/>
          </w:tcPr>
          <w:p w:rsidR="007E4ECE" w:rsidRPr="007E4ECE" w:rsidRDefault="007E4ECE" w:rsidP="007E4ECE">
            <w:pPr>
              <w:spacing w:after="0" w:line="276" w:lineRule="auto"/>
              <w:jc w:val="center"/>
              <w:rPr>
                <w:rFonts w:ascii="Times New Roman" w:hAnsi="Times New Roman"/>
                <w:sz w:val="20"/>
                <w:szCs w:val="20"/>
              </w:rPr>
            </w:pPr>
            <w:r w:rsidRPr="007E4ECE">
              <w:rPr>
                <w:rFonts w:ascii="Times New Roman" w:hAnsi="Times New Roman"/>
                <w:sz w:val="20"/>
                <w:szCs w:val="20"/>
              </w:rPr>
              <w:t>Источники финансирования</w:t>
            </w:r>
          </w:p>
        </w:tc>
      </w:tr>
      <w:tr w:rsidR="007E4ECE" w:rsidRPr="007E4ECE" w:rsidTr="008236B0">
        <w:tc>
          <w:tcPr>
            <w:tcW w:w="424" w:type="dxa"/>
            <w:vMerge/>
            <w:vAlign w:val="center"/>
          </w:tcPr>
          <w:p w:rsidR="007E4ECE" w:rsidRPr="007E4ECE" w:rsidRDefault="007E4ECE" w:rsidP="007E4ECE">
            <w:pPr>
              <w:spacing w:after="200" w:line="276" w:lineRule="auto"/>
              <w:rPr>
                <w:rFonts w:ascii="Times New Roman" w:hAnsi="Times New Roman"/>
                <w:sz w:val="16"/>
                <w:szCs w:val="16"/>
              </w:rPr>
            </w:pPr>
          </w:p>
        </w:tc>
        <w:tc>
          <w:tcPr>
            <w:tcW w:w="2552" w:type="dxa"/>
            <w:vMerge/>
            <w:vAlign w:val="center"/>
          </w:tcPr>
          <w:p w:rsidR="007E4ECE" w:rsidRPr="007E4ECE" w:rsidRDefault="007E4ECE" w:rsidP="007E4ECE">
            <w:pPr>
              <w:spacing w:after="200" w:line="276" w:lineRule="auto"/>
              <w:rPr>
                <w:rFonts w:ascii="Times New Roman" w:hAnsi="Times New Roman"/>
                <w:sz w:val="16"/>
                <w:szCs w:val="16"/>
              </w:rPr>
            </w:pPr>
          </w:p>
        </w:tc>
        <w:tc>
          <w:tcPr>
            <w:tcW w:w="709" w:type="dxa"/>
            <w:vMerge/>
            <w:vAlign w:val="center"/>
          </w:tcPr>
          <w:p w:rsidR="007E4ECE" w:rsidRPr="007E4ECE" w:rsidRDefault="007E4ECE" w:rsidP="007E4ECE">
            <w:pPr>
              <w:spacing w:after="200" w:line="276" w:lineRule="auto"/>
              <w:rPr>
                <w:rFonts w:ascii="Times New Roman" w:hAnsi="Times New Roman"/>
                <w:sz w:val="16"/>
                <w:szCs w:val="16"/>
              </w:rPr>
            </w:pPr>
          </w:p>
        </w:tc>
        <w:tc>
          <w:tcPr>
            <w:tcW w:w="568" w:type="dxa"/>
          </w:tcPr>
          <w:p w:rsidR="007E4ECE" w:rsidRPr="007E4ECE" w:rsidRDefault="007E4ECE" w:rsidP="007E4ECE">
            <w:pPr>
              <w:spacing w:after="200" w:line="276" w:lineRule="auto"/>
              <w:jc w:val="center"/>
              <w:rPr>
                <w:rFonts w:ascii="Times New Roman" w:hAnsi="Times New Roman"/>
                <w:sz w:val="16"/>
                <w:szCs w:val="16"/>
              </w:rPr>
            </w:pPr>
            <w:r w:rsidRPr="007E4ECE">
              <w:rPr>
                <w:rFonts w:ascii="Times New Roman" w:hAnsi="Times New Roman"/>
                <w:sz w:val="16"/>
                <w:szCs w:val="16"/>
              </w:rPr>
              <w:t>2018-2020</w:t>
            </w:r>
          </w:p>
        </w:tc>
        <w:tc>
          <w:tcPr>
            <w:tcW w:w="851" w:type="dxa"/>
          </w:tcPr>
          <w:p w:rsidR="007E4ECE" w:rsidRPr="007E4ECE" w:rsidRDefault="007E4ECE" w:rsidP="007E4ECE">
            <w:pPr>
              <w:spacing w:after="200" w:line="276" w:lineRule="auto"/>
              <w:jc w:val="center"/>
              <w:rPr>
                <w:rFonts w:ascii="Times New Roman" w:hAnsi="Times New Roman"/>
                <w:sz w:val="16"/>
                <w:szCs w:val="16"/>
              </w:rPr>
            </w:pPr>
            <w:r w:rsidRPr="007E4ECE">
              <w:rPr>
                <w:rFonts w:ascii="Times New Roman" w:hAnsi="Times New Roman"/>
                <w:sz w:val="16"/>
                <w:szCs w:val="16"/>
              </w:rPr>
              <w:t>2021</w:t>
            </w:r>
          </w:p>
        </w:tc>
        <w:tc>
          <w:tcPr>
            <w:tcW w:w="709" w:type="dxa"/>
          </w:tcPr>
          <w:p w:rsidR="007E4ECE" w:rsidRPr="007E4ECE" w:rsidRDefault="007E4ECE" w:rsidP="007E4ECE">
            <w:pPr>
              <w:spacing w:after="200" w:line="276" w:lineRule="auto"/>
              <w:jc w:val="center"/>
              <w:rPr>
                <w:rFonts w:ascii="Times New Roman" w:hAnsi="Times New Roman"/>
                <w:sz w:val="16"/>
                <w:szCs w:val="16"/>
              </w:rPr>
            </w:pPr>
            <w:r w:rsidRPr="007E4ECE">
              <w:rPr>
                <w:rFonts w:ascii="Times New Roman" w:hAnsi="Times New Roman"/>
                <w:sz w:val="16"/>
                <w:szCs w:val="16"/>
              </w:rPr>
              <w:t>2022</w:t>
            </w:r>
          </w:p>
        </w:tc>
        <w:tc>
          <w:tcPr>
            <w:tcW w:w="850" w:type="dxa"/>
          </w:tcPr>
          <w:p w:rsidR="007E4ECE" w:rsidRPr="007E4ECE" w:rsidRDefault="007E4ECE" w:rsidP="007E4ECE">
            <w:pPr>
              <w:spacing w:after="200" w:line="276" w:lineRule="auto"/>
              <w:jc w:val="center"/>
              <w:rPr>
                <w:rFonts w:ascii="Times New Roman" w:hAnsi="Times New Roman"/>
                <w:sz w:val="16"/>
                <w:szCs w:val="16"/>
              </w:rPr>
            </w:pPr>
            <w:r w:rsidRPr="007E4ECE">
              <w:rPr>
                <w:rFonts w:ascii="Times New Roman" w:hAnsi="Times New Roman"/>
                <w:sz w:val="16"/>
                <w:szCs w:val="16"/>
              </w:rPr>
              <w:t>2023</w:t>
            </w:r>
          </w:p>
        </w:tc>
        <w:tc>
          <w:tcPr>
            <w:tcW w:w="851" w:type="dxa"/>
          </w:tcPr>
          <w:p w:rsidR="007E4ECE" w:rsidRPr="007E4ECE" w:rsidRDefault="007E4ECE" w:rsidP="007E4ECE">
            <w:pPr>
              <w:spacing w:after="200" w:line="276" w:lineRule="auto"/>
              <w:jc w:val="center"/>
              <w:rPr>
                <w:rFonts w:ascii="Times New Roman" w:hAnsi="Times New Roman"/>
                <w:sz w:val="16"/>
                <w:szCs w:val="16"/>
              </w:rPr>
            </w:pPr>
            <w:r w:rsidRPr="007E4ECE">
              <w:rPr>
                <w:rFonts w:ascii="Times New Roman" w:hAnsi="Times New Roman"/>
                <w:sz w:val="16"/>
                <w:szCs w:val="16"/>
              </w:rPr>
              <w:t>2024</w:t>
            </w:r>
          </w:p>
        </w:tc>
        <w:tc>
          <w:tcPr>
            <w:tcW w:w="567" w:type="dxa"/>
          </w:tcPr>
          <w:p w:rsidR="007E4ECE" w:rsidRPr="007E4ECE" w:rsidRDefault="007E4ECE" w:rsidP="007E4ECE">
            <w:pPr>
              <w:spacing w:after="200" w:line="276" w:lineRule="auto"/>
              <w:jc w:val="center"/>
              <w:rPr>
                <w:rFonts w:ascii="Times New Roman" w:hAnsi="Times New Roman"/>
                <w:sz w:val="16"/>
                <w:szCs w:val="16"/>
              </w:rPr>
            </w:pPr>
            <w:r w:rsidRPr="007E4ECE">
              <w:rPr>
                <w:rFonts w:ascii="Times New Roman" w:hAnsi="Times New Roman"/>
                <w:sz w:val="16"/>
                <w:szCs w:val="16"/>
              </w:rPr>
              <w:t>2025</w:t>
            </w:r>
          </w:p>
        </w:tc>
        <w:tc>
          <w:tcPr>
            <w:tcW w:w="851" w:type="dxa"/>
          </w:tcPr>
          <w:p w:rsidR="007E4ECE" w:rsidRPr="007E4ECE" w:rsidRDefault="007E4ECE" w:rsidP="007E4ECE">
            <w:pPr>
              <w:spacing w:after="200" w:line="276" w:lineRule="auto"/>
              <w:jc w:val="center"/>
              <w:rPr>
                <w:rFonts w:ascii="Times New Roman" w:hAnsi="Times New Roman"/>
                <w:sz w:val="16"/>
                <w:szCs w:val="16"/>
              </w:rPr>
            </w:pPr>
            <w:r w:rsidRPr="007E4ECE">
              <w:rPr>
                <w:rFonts w:ascii="Times New Roman" w:hAnsi="Times New Roman"/>
                <w:sz w:val="16"/>
                <w:szCs w:val="16"/>
              </w:rPr>
              <w:t>всего</w:t>
            </w:r>
          </w:p>
        </w:tc>
        <w:tc>
          <w:tcPr>
            <w:tcW w:w="1276" w:type="dxa"/>
            <w:vMerge/>
            <w:vAlign w:val="center"/>
          </w:tcPr>
          <w:p w:rsidR="007E4ECE" w:rsidRPr="007E4ECE" w:rsidRDefault="007E4ECE" w:rsidP="007E4ECE">
            <w:pPr>
              <w:spacing w:after="200" w:line="276" w:lineRule="auto"/>
              <w:rPr>
                <w:rFonts w:ascii="Times New Roman" w:hAnsi="Times New Roman"/>
                <w:sz w:val="16"/>
                <w:szCs w:val="16"/>
              </w:rPr>
            </w:pPr>
          </w:p>
        </w:tc>
      </w:tr>
      <w:tr w:rsidR="007E4ECE" w:rsidRPr="007E4ECE" w:rsidTr="008236B0">
        <w:tc>
          <w:tcPr>
            <w:tcW w:w="424" w:type="dxa"/>
          </w:tcPr>
          <w:p w:rsidR="007E4ECE" w:rsidRPr="007E4ECE" w:rsidRDefault="007E4ECE" w:rsidP="007E4ECE">
            <w:pPr>
              <w:spacing w:after="200" w:line="276" w:lineRule="auto"/>
              <w:jc w:val="center"/>
              <w:rPr>
                <w:rFonts w:ascii="Times New Roman" w:hAnsi="Times New Roman"/>
                <w:b/>
                <w:sz w:val="16"/>
                <w:szCs w:val="16"/>
              </w:rPr>
            </w:pPr>
            <w:r w:rsidRPr="007E4ECE">
              <w:rPr>
                <w:rFonts w:ascii="Times New Roman" w:hAnsi="Times New Roman"/>
                <w:b/>
                <w:sz w:val="16"/>
                <w:szCs w:val="16"/>
              </w:rPr>
              <w:t>1</w:t>
            </w:r>
          </w:p>
        </w:tc>
        <w:tc>
          <w:tcPr>
            <w:tcW w:w="2552" w:type="dxa"/>
          </w:tcPr>
          <w:p w:rsidR="007E4ECE" w:rsidRPr="007E4ECE" w:rsidRDefault="007E4ECE" w:rsidP="007E4ECE">
            <w:pPr>
              <w:spacing w:after="200" w:line="276" w:lineRule="auto"/>
              <w:jc w:val="center"/>
              <w:rPr>
                <w:rFonts w:ascii="Times New Roman" w:hAnsi="Times New Roman"/>
                <w:b/>
                <w:sz w:val="16"/>
                <w:szCs w:val="16"/>
              </w:rPr>
            </w:pPr>
            <w:r w:rsidRPr="007E4ECE">
              <w:rPr>
                <w:rFonts w:ascii="Times New Roman" w:hAnsi="Times New Roman"/>
                <w:b/>
                <w:sz w:val="16"/>
                <w:szCs w:val="16"/>
              </w:rPr>
              <w:t>2</w:t>
            </w:r>
          </w:p>
        </w:tc>
        <w:tc>
          <w:tcPr>
            <w:tcW w:w="709" w:type="dxa"/>
          </w:tcPr>
          <w:p w:rsidR="007E4ECE" w:rsidRPr="007E4ECE" w:rsidRDefault="007E4ECE" w:rsidP="007E4ECE">
            <w:pPr>
              <w:spacing w:after="200" w:line="276" w:lineRule="auto"/>
              <w:jc w:val="center"/>
              <w:rPr>
                <w:rFonts w:ascii="Times New Roman" w:hAnsi="Times New Roman"/>
                <w:b/>
                <w:sz w:val="16"/>
                <w:szCs w:val="16"/>
              </w:rPr>
            </w:pPr>
            <w:r w:rsidRPr="007E4ECE">
              <w:rPr>
                <w:rFonts w:ascii="Times New Roman" w:hAnsi="Times New Roman"/>
                <w:b/>
                <w:sz w:val="16"/>
                <w:szCs w:val="16"/>
              </w:rPr>
              <w:t>3</w:t>
            </w:r>
          </w:p>
        </w:tc>
        <w:tc>
          <w:tcPr>
            <w:tcW w:w="568" w:type="dxa"/>
          </w:tcPr>
          <w:p w:rsidR="007E4ECE" w:rsidRPr="007E4ECE" w:rsidRDefault="007E4ECE" w:rsidP="007E4ECE">
            <w:pPr>
              <w:spacing w:after="200" w:line="276" w:lineRule="auto"/>
              <w:jc w:val="center"/>
              <w:rPr>
                <w:rFonts w:ascii="Times New Roman" w:hAnsi="Times New Roman"/>
                <w:b/>
                <w:sz w:val="16"/>
                <w:szCs w:val="16"/>
              </w:rPr>
            </w:pPr>
            <w:r w:rsidRPr="007E4ECE">
              <w:rPr>
                <w:rFonts w:ascii="Times New Roman" w:hAnsi="Times New Roman"/>
                <w:b/>
                <w:sz w:val="16"/>
                <w:szCs w:val="16"/>
              </w:rPr>
              <w:t>5</w:t>
            </w:r>
          </w:p>
        </w:tc>
        <w:tc>
          <w:tcPr>
            <w:tcW w:w="851" w:type="dxa"/>
          </w:tcPr>
          <w:p w:rsidR="007E4ECE" w:rsidRPr="007E4ECE" w:rsidRDefault="007E4ECE" w:rsidP="007E4ECE">
            <w:pPr>
              <w:spacing w:after="200" w:line="276" w:lineRule="auto"/>
              <w:jc w:val="center"/>
              <w:rPr>
                <w:rFonts w:ascii="Times New Roman" w:hAnsi="Times New Roman"/>
                <w:b/>
                <w:sz w:val="16"/>
                <w:szCs w:val="16"/>
              </w:rPr>
            </w:pPr>
            <w:r w:rsidRPr="007E4ECE">
              <w:rPr>
                <w:rFonts w:ascii="Times New Roman" w:hAnsi="Times New Roman"/>
                <w:b/>
                <w:sz w:val="16"/>
                <w:szCs w:val="16"/>
              </w:rPr>
              <w:t>6</w:t>
            </w:r>
          </w:p>
        </w:tc>
        <w:tc>
          <w:tcPr>
            <w:tcW w:w="709" w:type="dxa"/>
          </w:tcPr>
          <w:p w:rsidR="007E4ECE" w:rsidRPr="007E4ECE" w:rsidRDefault="007E4ECE" w:rsidP="007E4ECE">
            <w:pPr>
              <w:spacing w:after="200" w:line="276" w:lineRule="auto"/>
              <w:jc w:val="center"/>
              <w:rPr>
                <w:rFonts w:ascii="Times New Roman" w:hAnsi="Times New Roman"/>
                <w:b/>
                <w:sz w:val="16"/>
                <w:szCs w:val="16"/>
              </w:rPr>
            </w:pPr>
            <w:r w:rsidRPr="007E4ECE">
              <w:rPr>
                <w:rFonts w:ascii="Times New Roman" w:hAnsi="Times New Roman"/>
                <w:b/>
                <w:sz w:val="16"/>
                <w:szCs w:val="16"/>
              </w:rPr>
              <w:t>7</w:t>
            </w:r>
          </w:p>
        </w:tc>
        <w:tc>
          <w:tcPr>
            <w:tcW w:w="850" w:type="dxa"/>
          </w:tcPr>
          <w:p w:rsidR="007E4ECE" w:rsidRPr="007E4ECE" w:rsidRDefault="007E4ECE" w:rsidP="007E4ECE">
            <w:pPr>
              <w:spacing w:after="200" w:line="276" w:lineRule="auto"/>
              <w:jc w:val="center"/>
              <w:rPr>
                <w:rFonts w:ascii="Times New Roman" w:hAnsi="Times New Roman"/>
                <w:b/>
                <w:sz w:val="16"/>
                <w:szCs w:val="16"/>
              </w:rPr>
            </w:pPr>
            <w:r w:rsidRPr="007E4ECE">
              <w:rPr>
                <w:rFonts w:ascii="Times New Roman" w:hAnsi="Times New Roman"/>
                <w:b/>
                <w:sz w:val="16"/>
                <w:szCs w:val="16"/>
              </w:rPr>
              <w:t>8</w:t>
            </w:r>
          </w:p>
        </w:tc>
        <w:tc>
          <w:tcPr>
            <w:tcW w:w="851" w:type="dxa"/>
          </w:tcPr>
          <w:p w:rsidR="007E4ECE" w:rsidRPr="007E4ECE" w:rsidRDefault="007E4ECE" w:rsidP="007E4ECE">
            <w:pPr>
              <w:spacing w:after="200" w:line="276" w:lineRule="auto"/>
              <w:jc w:val="center"/>
              <w:rPr>
                <w:rFonts w:ascii="Times New Roman" w:hAnsi="Times New Roman"/>
                <w:b/>
                <w:sz w:val="16"/>
                <w:szCs w:val="16"/>
              </w:rPr>
            </w:pPr>
            <w:r w:rsidRPr="007E4ECE">
              <w:rPr>
                <w:rFonts w:ascii="Times New Roman" w:hAnsi="Times New Roman"/>
                <w:b/>
                <w:sz w:val="16"/>
                <w:szCs w:val="16"/>
              </w:rPr>
              <w:t>9</w:t>
            </w:r>
          </w:p>
        </w:tc>
        <w:tc>
          <w:tcPr>
            <w:tcW w:w="567" w:type="dxa"/>
          </w:tcPr>
          <w:p w:rsidR="007E4ECE" w:rsidRPr="007E4ECE" w:rsidRDefault="007E4ECE" w:rsidP="007E4ECE">
            <w:pPr>
              <w:spacing w:after="200" w:line="276" w:lineRule="auto"/>
              <w:jc w:val="center"/>
              <w:rPr>
                <w:rFonts w:ascii="Times New Roman" w:hAnsi="Times New Roman"/>
                <w:b/>
                <w:sz w:val="16"/>
                <w:szCs w:val="16"/>
              </w:rPr>
            </w:pPr>
          </w:p>
        </w:tc>
        <w:tc>
          <w:tcPr>
            <w:tcW w:w="851" w:type="dxa"/>
          </w:tcPr>
          <w:p w:rsidR="007E4ECE" w:rsidRPr="007E4ECE" w:rsidRDefault="007E4ECE" w:rsidP="007E4ECE">
            <w:pPr>
              <w:spacing w:after="200" w:line="276" w:lineRule="auto"/>
              <w:jc w:val="center"/>
              <w:rPr>
                <w:rFonts w:ascii="Times New Roman" w:hAnsi="Times New Roman"/>
                <w:b/>
                <w:sz w:val="16"/>
                <w:szCs w:val="16"/>
              </w:rPr>
            </w:pPr>
            <w:r w:rsidRPr="007E4ECE">
              <w:rPr>
                <w:rFonts w:ascii="Times New Roman" w:hAnsi="Times New Roman"/>
                <w:b/>
                <w:sz w:val="16"/>
                <w:szCs w:val="16"/>
              </w:rPr>
              <w:t>10</w:t>
            </w:r>
          </w:p>
        </w:tc>
        <w:tc>
          <w:tcPr>
            <w:tcW w:w="1276" w:type="dxa"/>
          </w:tcPr>
          <w:p w:rsidR="007E4ECE" w:rsidRPr="007E4ECE" w:rsidRDefault="007E4ECE" w:rsidP="007E4ECE">
            <w:pPr>
              <w:spacing w:after="200" w:line="276" w:lineRule="auto"/>
              <w:jc w:val="center"/>
              <w:rPr>
                <w:rFonts w:ascii="Times New Roman" w:hAnsi="Times New Roman"/>
                <w:b/>
                <w:sz w:val="16"/>
                <w:szCs w:val="16"/>
              </w:rPr>
            </w:pPr>
            <w:r w:rsidRPr="007E4ECE">
              <w:rPr>
                <w:rFonts w:ascii="Times New Roman" w:hAnsi="Times New Roman"/>
                <w:b/>
                <w:sz w:val="16"/>
                <w:szCs w:val="16"/>
              </w:rPr>
              <w:t>11</w:t>
            </w:r>
          </w:p>
        </w:tc>
      </w:tr>
      <w:tr w:rsidR="007E4ECE" w:rsidRPr="007E4ECE" w:rsidTr="008236B0">
        <w:trPr>
          <w:trHeight w:val="406"/>
        </w:trPr>
        <w:tc>
          <w:tcPr>
            <w:tcW w:w="424" w:type="dxa"/>
            <w:vMerge w:val="restart"/>
          </w:tcPr>
          <w:p w:rsidR="007E4ECE" w:rsidRPr="007E4ECE" w:rsidRDefault="007E4ECE" w:rsidP="007E4ECE">
            <w:pPr>
              <w:spacing w:after="200" w:line="276" w:lineRule="auto"/>
              <w:jc w:val="center"/>
              <w:rPr>
                <w:rFonts w:ascii="Times New Roman" w:hAnsi="Times New Roman"/>
                <w:sz w:val="24"/>
                <w:szCs w:val="24"/>
              </w:rPr>
            </w:pPr>
          </w:p>
        </w:tc>
        <w:tc>
          <w:tcPr>
            <w:tcW w:w="2552" w:type="dxa"/>
            <w:vMerge w:val="restart"/>
          </w:tcPr>
          <w:p w:rsidR="007E4ECE" w:rsidRPr="007E4ECE" w:rsidRDefault="007E4ECE" w:rsidP="007E4ECE">
            <w:pPr>
              <w:autoSpaceDE w:val="0"/>
              <w:autoSpaceDN w:val="0"/>
              <w:adjustRightInd w:val="0"/>
              <w:spacing w:after="0" w:line="240" w:lineRule="auto"/>
              <w:jc w:val="both"/>
              <w:rPr>
                <w:rFonts w:ascii="Times New Roman" w:hAnsi="Times New Roman"/>
                <w:sz w:val="21"/>
                <w:szCs w:val="21"/>
              </w:rPr>
            </w:pPr>
            <w:r w:rsidRPr="007E4ECE">
              <w:rPr>
                <w:rFonts w:ascii="Times New Roman" w:hAnsi="Times New Roman"/>
              </w:rPr>
              <w:t>Цель - создание благоприятных условий жизнедеятельности населения</w:t>
            </w:r>
            <w:r w:rsidRPr="007E4ECE">
              <w:rPr>
                <w:rFonts w:ascii="Times New Roman" w:hAnsi="Times New Roman"/>
                <w:sz w:val="21"/>
                <w:szCs w:val="21"/>
              </w:rPr>
              <w:t xml:space="preserve"> муниципального образования </w:t>
            </w:r>
            <w:r w:rsidRPr="007E4ECE">
              <w:rPr>
                <w:rFonts w:ascii="Times New Roman" w:hAnsi="Times New Roman"/>
              </w:rPr>
              <w:t xml:space="preserve">Енисейский </w:t>
            </w:r>
            <w:r w:rsidRPr="007E4ECE">
              <w:rPr>
                <w:rFonts w:ascii="Times New Roman" w:hAnsi="Times New Roman"/>
                <w:sz w:val="21"/>
                <w:szCs w:val="21"/>
              </w:rPr>
              <w:t>сельсовет</w:t>
            </w:r>
            <w:r w:rsidRPr="007E4ECE">
              <w:rPr>
                <w:rFonts w:ascii="Times New Roman" w:hAnsi="Times New Roman"/>
              </w:rPr>
              <w:t xml:space="preserve"> Бийского района Алтайского края,</w:t>
            </w:r>
          </w:p>
          <w:p w:rsidR="007E4ECE" w:rsidRPr="007E4ECE" w:rsidRDefault="007E4ECE" w:rsidP="007E4ECE">
            <w:pPr>
              <w:autoSpaceDE w:val="0"/>
              <w:autoSpaceDN w:val="0"/>
              <w:adjustRightInd w:val="0"/>
              <w:spacing w:after="0" w:line="240" w:lineRule="auto"/>
              <w:jc w:val="both"/>
              <w:rPr>
                <w:rFonts w:ascii="Times New Roman" w:hAnsi="Times New Roman"/>
              </w:rPr>
            </w:pPr>
            <w:r w:rsidRPr="007E4ECE">
              <w:rPr>
                <w:rFonts w:ascii="Times New Roman" w:hAnsi="Times New Roman"/>
              </w:rPr>
              <w:t>повышение качества и комфорта городской среды</w:t>
            </w:r>
          </w:p>
        </w:tc>
        <w:tc>
          <w:tcPr>
            <w:tcW w:w="709" w:type="dxa"/>
            <w:vMerge w:val="restart"/>
          </w:tcPr>
          <w:p w:rsidR="007E4ECE" w:rsidRPr="007E4ECE" w:rsidRDefault="007E4ECE" w:rsidP="007E4ECE">
            <w:pPr>
              <w:autoSpaceDE w:val="0"/>
              <w:autoSpaceDN w:val="0"/>
              <w:adjustRightInd w:val="0"/>
              <w:spacing w:after="0" w:line="240" w:lineRule="auto"/>
              <w:rPr>
                <w:rFonts w:ascii="Times New Roman" w:hAnsi="Times New Roman"/>
              </w:rPr>
            </w:pPr>
            <w:r w:rsidRPr="007E4ECE">
              <w:rPr>
                <w:rFonts w:ascii="Times New Roman" w:hAnsi="Times New Roman"/>
              </w:rPr>
              <w:t>2018-2025</w:t>
            </w:r>
          </w:p>
        </w:tc>
        <w:tc>
          <w:tcPr>
            <w:tcW w:w="568" w:type="dxa"/>
          </w:tcPr>
          <w:p w:rsidR="007E4ECE" w:rsidRPr="007E4ECE" w:rsidRDefault="007E4ECE" w:rsidP="007E4ECE">
            <w:pPr>
              <w:spacing w:after="0" w:line="240" w:lineRule="auto"/>
              <w:ind w:left="-108"/>
              <w:jc w:val="center"/>
              <w:rPr>
                <w:rFonts w:ascii="Times New Roman" w:hAnsi="Times New Roman"/>
                <w:b/>
                <w:sz w:val="16"/>
                <w:szCs w:val="16"/>
              </w:rPr>
            </w:pPr>
            <w:r w:rsidRPr="007E4ECE">
              <w:rPr>
                <w:rFonts w:ascii="Times New Roman" w:hAnsi="Times New Roman"/>
                <w:b/>
                <w:sz w:val="16"/>
                <w:szCs w:val="16"/>
              </w:rPr>
              <w:t>26,5</w:t>
            </w:r>
          </w:p>
        </w:tc>
        <w:tc>
          <w:tcPr>
            <w:tcW w:w="851" w:type="dxa"/>
          </w:tcPr>
          <w:p w:rsidR="007E4ECE" w:rsidRPr="007E4ECE" w:rsidRDefault="007E4ECE" w:rsidP="007E4ECE">
            <w:pPr>
              <w:spacing w:after="0" w:line="240" w:lineRule="auto"/>
              <w:ind w:left="-108"/>
              <w:jc w:val="center"/>
              <w:rPr>
                <w:rFonts w:ascii="Times New Roman" w:hAnsi="Times New Roman"/>
                <w:b/>
                <w:sz w:val="18"/>
                <w:szCs w:val="18"/>
              </w:rPr>
            </w:pPr>
            <w:r w:rsidRPr="007E4ECE">
              <w:rPr>
                <w:rFonts w:ascii="Times New Roman" w:hAnsi="Times New Roman"/>
                <w:b/>
                <w:sz w:val="18"/>
                <w:szCs w:val="18"/>
              </w:rPr>
              <w:t>3470,91</w:t>
            </w:r>
          </w:p>
        </w:tc>
        <w:tc>
          <w:tcPr>
            <w:tcW w:w="709" w:type="dxa"/>
          </w:tcPr>
          <w:p w:rsidR="007E4ECE" w:rsidRPr="007E4ECE" w:rsidRDefault="007E4ECE" w:rsidP="007E4ECE">
            <w:pPr>
              <w:spacing w:after="0" w:line="240" w:lineRule="auto"/>
              <w:ind w:left="-108" w:hanging="108"/>
              <w:jc w:val="center"/>
              <w:rPr>
                <w:rFonts w:ascii="Times New Roman" w:hAnsi="Times New Roman"/>
                <w:b/>
                <w:sz w:val="18"/>
                <w:szCs w:val="18"/>
              </w:rPr>
            </w:pPr>
            <w:r w:rsidRPr="007E4ECE">
              <w:rPr>
                <w:rFonts w:ascii="Times New Roman" w:hAnsi="Times New Roman"/>
                <w:b/>
                <w:sz w:val="18"/>
                <w:szCs w:val="18"/>
              </w:rPr>
              <w:t>2727,8</w:t>
            </w:r>
          </w:p>
          <w:p w:rsidR="007E4ECE" w:rsidRPr="007E4ECE" w:rsidRDefault="007E4ECE" w:rsidP="007E4ECE">
            <w:pPr>
              <w:spacing w:after="0" w:line="240" w:lineRule="auto"/>
              <w:ind w:left="-108" w:hanging="108"/>
              <w:jc w:val="center"/>
              <w:rPr>
                <w:rFonts w:ascii="Times New Roman" w:hAnsi="Times New Roman"/>
                <w:b/>
                <w:sz w:val="18"/>
                <w:szCs w:val="18"/>
              </w:rPr>
            </w:pPr>
          </w:p>
        </w:tc>
        <w:tc>
          <w:tcPr>
            <w:tcW w:w="850" w:type="dxa"/>
          </w:tcPr>
          <w:p w:rsidR="007E4ECE" w:rsidRPr="007E4ECE" w:rsidRDefault="007E4ECE" w:rsidP="007E4ECE">
            <w:pPr>
              <w:spacing w:after="0" w:line="240" w:lineRule="auto"/>
              <w:jc w:val="center"/>
              <w:rPr>
                <w:b/>
                <w:sz w:val="16"/>
                <w:szCs w:val="16"/>
              </w:rPr>
            </w:pPr>
            <w:r w:rsidRPr="007E4ECE">
              <w:rPr>
                <w:rFonts w:ascii="Times New Roman" w:hAnsi="Times New Roman"/>
                <w:b/>
                <w:sz w:val="18"/>
                <w:szCs w:val="18"/>
              </w:rPr>
              <w:t>4888,7</w:t>
            </w:r>
          </w:p>
        </w:tc>
        <w:tc>
          <w:tcPr>
            <w:tcW w:w="851" w:type="dxa"/>
          </w:tcPr>
          <w:p w:rsidR="007E4ECE" w:rsidRPr="007E4ECE" w:rsidRDefault="007E4ECE" w:rsidP="007E4ECE">
            <w:pPr>
              <w:spacing w:after="0" w:line="240" w:lineRule="auto"/>
              <w:jc w:val="center"/>
              <w:rPr>
                <w:b/>
                <w:sz w:val="16"/>
                <w:szCs w:val="16"/>
              </w:rPr>
            </w:pPr>
            <w:r w:rsidRPr="007E4ECE">
              <w:rPr>
                <w:rFonts w:ascii="Times New Roman" w:hAnsi="Times New Roman"/>
                <w:b/>
                <w:sz w:val="16"/>
                <w:szCs w:val="16"/>
              </w:rPr>
              <w:t>2119,41</w:t>
            </w:r>
          </w:p>
        </w:tc>
        <w:tc>
          <w:tcPr>
            <w:tcW w:w="567" w:type="dxa"/>
          </w:tcPr>
          <w:p w:rsidR="007E4ECE" w:rsidRPr="007E4ECE" w:rsidRDefault="007E4ECE" w:rsidP="007E4ECE">
            <w:pPr>
              <w:spacing w:after="0" w:line="240" w:lineRule="auto"/>
              <w:ind w:left="-108"/>
              <w:rPr>
                <w:rFonts w:ascii="Times New Roman" w:hAnsi="Times New Roman"/>
                <w:b/>
                <w:sz w:val="18"/>
                <w:szCs w:val="18"/>
              </w:rPr>
            </w:pPr>
            <w:r w:rsidRPr="007E4ECE">
              <w:rPr>
                <w:rFonts w:ascii="Times New Roman" w:hAnsi="Times New Roman"/>
                <w:b/>
                <w:sz w:val="18"/>
                <w:szCs w:val="18"/>
              </w:rPr>
              <w:t>3155,45</w:t>
            </w:r>
          </w:p>
        </w:tc>
        <w:tc>
          <w:tcPr>
            <w:tcW w:w="851" w:type="dxa"/>
          </w:tcPr>
          <w:p w:rsidR="007E4ECE" w:rsidRPr="007E4ECE" w:rsidRDefault="007E4ECE" w:rsidP="007E4ECE">
            <w:pPr>
              <w:spacing w:after="0" w:line="240" w:lineRule="auto"/>
              <w:ind w:left="-108"/>
              <w:rPr>
                <w:rFonts w:ascii="Times New Roman" w:hAnsi="Times New Roman"/>
                <w:b/>
                <w:sz w:val="18"/>
                <w:szCs w:val="18"/>
              </w:rPr>
            </w:pPr>
            <w:r w:rsidRPr="007E4ECE">
              <w:rPr>
                <w:rFonts w:ascii="Times New Roman" w:hAnsi="Times New Roman"/>
                <w:b/>
                <w:sz w:val="18"/>
                <w:szCs w:val="18"/>
              </w:rPr>
              <w:t>16413,68</w:t>
            </w:r>
          </w:p>
          <w:p w:rsidR="007E4ECE" w:rsidRPr="007E4ECE" w:rsidRDefault="007E4ECE" w:rsidP="007E4ECE">
            <w:pPr>
              <w:spacing w:after="0" w:line="240" w:lineRule="auto"/>
              <w:ind w:left="-108"/>
              <w:jc w:val="center"/>
              <w:rPr>
                <w:rFonts w:ascii="Times New Roman" w:hAnsi="Times New Roman"/>
                <w:b/>
                <w:sz w:val="16"/>
                <w:szCs w:val="16"/>
              </w:rPr>
            </w:pPr>
          </w:p>
        </w:tc>
        <w:tc>
          <w:tcPr>
            <w:tcW w:w="1276" w:type="dxa"/>
          </w:tcPr>
          <w:p w:rsidR="007E4ECE" w:rsidRPr="007E4ECE" w:rsidRDefault="007E4ECE" w:rsidP="007E4ECE">
            <w:pPr>
              <w:spacing w:after="0" w:line="240" w:lineRule="auto"/>
              <w:jc w:val="both"/>
              <w:rPr>
                <w:rFonts w:ascii="Times New Roman" w:hAnsi="Times New Roman"/>
                <w:sz w:val="19"/>
                <w:szCs w:val="19"/>
              </w:rPr>
            </w:pPr>
            <w:r w:rsidRPr="007E4ECE">
              <w:rPr>
                <w:rFonts w:ascii="Times New Roman" w:hAnsi="Times New Roman"/>
                <w:b/>
                <w:sz w:val="19"/>
                <w:szCs w:val="19"/>
              </w:rPr>
              <w:t>Всего</w:t>
            </w:r>
            <w:r w:rsidRPr="007E4ECE">
              <w:rPr>
                <w:rFonts w:ascii="Times New Roman" w:hAnsi="Times New Roman"/>
                <w:sz w:val="19"/>
                <w:szCs w:val="19"/>
              </w:rPr>
              <w:t xml:space="preserve"> </w:t>
            </w:r>
          </w:p>
          <w:p w:rsidR="007E4ECE" w:rsidRPr="007E4ECE" w:rsidRDefault="007E4ECE" w:rsidP="007E4ECE">
            <w:pPr>
              <w:spacing w:after="0" w:line="240" w:lineRule="auto"/>
              <w:jc w:val="both"/>
              <w:rPr>
                <w:rFonts w:ascii="Times New Roman" w:hAnsi="Times New Roman"/>
                <w:sz w:val="19"/>
                <w:szCs w:val="19"/>
              </w:rPr>
            </w:pPr>
          </w:p>
        </w:tc>
      </w:tr>
      <w:tr w:rsidR="007E4ECE" w:rsidRPr="007E4ECE" w:rsidTr="008236B0">
        <w:trPr>
          <w:trHeight w:val="263"/>
        </w:trPr>
        <w:tc>
          <w:tcPr>
            <w:tcW w:w="424" w:type="dxa"/>
            <w:vMerge/>
            <w:vAlign w:val="center"/>
          </w:tcPr>
          <w:p w:rsidR="007E4ECE" w:rsidRPr="007E4ECE" w:rsidRDefault="007E4ECE" w:rsidP="007E4ECE">
            <w:pPr>
              <w:spacing w:after="200" w:line="276" w:lineRule="auto"/>
              <w:rPr>
                <w:rFonts w:ascii="Times New Roman" w:hAnsi="Times New Roman"/>
                <w:sz w:val="24"/>
                <w:szCs w:val="24"/>
              </w:rPr>
            </w:pPr>
          </w:p>
        </w:tc>
        <w:tc>
          <w:tcPr>
            <w:tcW w:w="2552" w:type="dxa"/>
            <w:vMerge/>
            <w:vAlign w:val="center"/>
          </w:tcPr>
          <w:p w:rsidR="007E4ECE" w:rsidRPr="007E4ECE" w:rsidRDefault="007E4ECE" w:rsidP="007E4ECE">
            <w:pPr>
              <w:spacing w:after="200" w:line="240" w:lineRule="auto"/>
              <w:jc w:val="both"/>
              <w:rPr>
                <w:rFonts w:ascii="Times New Roman" w:hAnsi="Times New Roman"/>
                <w:sz w:val="24"/>
                <w:szCs w:val="24"/>
              </w:rPr>
            </w:pPr>
          </w:p>
        </w:tc>
        <w:tc>
          <w:tcPr>
            <w:tcW w:w="709" w:type="dxa"/>
            <w:vMerge/>
            <w:vAlign w:val="center"/>
          </w:tcPr>
          <w:p w:rsidR="007E4ECE" w:rsidRPr="007E4ECE" w:rsidRDefault="007E4ECE" w:rsidP="007E4ECE">
            <w:pPr>
              <w:spacing w:after="200" w:line="240" w:lineRule="auto"/>
              <w:rPr>
                <w:rFonts w:ascii="Times New Roman" w:hAnsi="Times New Roman"/>
                <w:sz w:val="24"/>
                <w:szCs w:val="24"/>
              </w:rPr>
            </w:pPr>
          </w:p>
        </w:tc>
        <w:tc>
          <w:tcPr>
            <w:tcW w:w="568" w:type="dxa"/>
          </w:tcPr>
          <w:p w:rsidR="007E4ECE" w:rsidRPr="007E4ECE" w:rsidRDefault="007E4ECE" w:rsidP="007E4ECE">
            <w:pPr>
              <w:spacing w:after="0" w:line="240" w:lineRule="auto"/>
              <w:jc w:val="center"/>
              <w:rPr>
                <w:rFonts w:ascii="Times New Roman" w:hAnsi="Times New Roman"/>
                <w:sz w:val="16"/>
                <w:szCs w:val="16"/>
              </w:rPr>
            </w:pPr>
          </w:p>
        </w:tc>
        <w:tc>
          <w:tcPr>
            <w:tcW w:w="851" w:type="dxa"/>
          </w:tcPr>
          <w:p w:rsidR="007E4ECE" w:rsidRPr="007E4ECE" w:rsidRDefault="007E4ECE" w:rsidP="007E4ECE">
            <w:pPr>
              <w:spacing w:after="0" w:line="240" w:lineRule="auto"/>
              <w:jc w:val="center"/>
              <w:rPr>
                <w:rFonts w:ascii="Times New Roman" w:hAnsi="Times New Roman"/>
                <w:sz w:val="16"/>
                <w:szCs w:val="16"/>
              </w:rPr>
            </w:pPr>
          </w:p>
        </w:tc>
        <w:tc>
          <w:tcPr>
            <w:tcW w:w="3828" w:type="dxa"/>
            <w:gridSpan w:val="5"/>
          </w:tcPr>
          <w:p w:rsidR="007E4ECE" w:rsidRPr="007E4ECE" w:rsidRDefault="007E4ECE" w:rsidP="007E4ECE">
            <w:pPr>
              <w:spacing w:after="0" w:line="240" w:lineRule="auto"/>
              <w:jc w:val="center"/>
              <w:rPr>
                <w:rFonts w:ascii="Times New Roman" w:hAnsi="Times New Roman"/>
                <w:sz w:val="16"/>
                <w:szCs w:val="16"/>
              </w:rPr>
            </w:pPr>
          </w:p>
        </w:tc>
        <w:tc>
          <w:tcPr>
            <w:tcW w:w="1276" w:type="dxa"/>
          </w:tcPr>
          <w:p w:rsidR="007E4ECE" w:rsidRPr="007E4ECE" w:rsidRDefault="007E4ECE" w:rsidP="007E4ECE">
            <w:pPr>
              <w:spacing w:after="0" w:line="240" w:lineRule="auto"/>
              <w:jc w:val="center"/>
              <w:rPr>
                <w:rFonts w:ascii="Times New Roman" w:hAnsi="Times New Roman"/>
                <w:sz w:val="19"/>
                <w:szCs w:val="19"/>
              </w:rPr>
            </w:pPr>
          </w:p>
        </w:tc>
      </w:tr>
      <w:tr w:rsidR="007E4ECE" w:rsidRPr="007E4ECE" w:rsidTr="008236B0">
        <w:trPr>
          <w:trHeight w:val="265"/>
        </w:trPr>
        <w:tc>
          <w:tcPr>
            <w:tcW w:w="424" w:type="dxa"/>
            <w:vMerge/>
            <w:vAlign w:val="center"/>
          </w:tcPr>
          <w:p w:rsidR="007E4ECE" w:rsidRPr="007E4ECE" w:rsidRDefault="007E4ECE" w:rsidP="007E4ECE">
            <w:pPr>
              <w:spacing w:after="200" w:line="276" w:lineRule="auto"/>
              <w:rPr>
                <w:rFonts w:ascii="Times New Roman" w:hAnsi="Times New Roman"/>
                <w:sz w:val="24"/>
                <w:szCs w:val="24"/>
              </w:rPr>
            </w:pPr>
          </w:p>
        </w:tc>
        <w:tc>
          <w:tcPr>
            <w:tcW w:w="2552" w:type="dxa"/>
            <w:vMerge/>
            <w:vAlign w:val="center"/>
          </w:tcPr>
          <w:p w:rsidR="007E4ECE" w:rsidRPr="007E4ECE" w:rsidRDefault="007E4ECE" w:rsidP="007E4ECE">
            <w:pPr>
              <w:spacing w:after="200" w:line="240" w:lineRule="auto"/>
              <w:jc w:val="both"/>
              <w:rPr>
                <w:rFonts w:ascii="Times New Roman" w:hAnsi="Times New Roman"/>
                <w:sz w:val="24"/>
                <w:szCs w:val="24"/>
              </w:rPr>
            </w:pPr>
          </w:p>
        </w:tc>
        <w:tc>
          <w:tcPr>
            <w:tcW w:w="709" w:type="dxa"/>
            <w:vMerge/>
            <w:vAlign w:val="center"/>
          </w:tcPr>
          <w:p w:rsidR="007E4ECE" w:rsidRPr="007E4ECE" w:rsidRDefault="007E4ECE" w:rsidP="007E4ECE">
            <w:pPr>
              <w:spacing w:after="200" w:line="240" w:lineRule="auto"/>
              <w:rPr>
                <w:rFonts w:ascii="Times New Roman" w:hAnsi="Times New Roman"/>
                <w:sz w:val="24"/>
                <w:szCs w:val="24"/>
              </w:rPr>
            </w:pPr>
          </w:p>
        </w:tc>
        <w:tc>
          <w:tcPr>
            <w:tcW w:w="568"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ind w:hanging="108"/>
              <w:rPr>
                <w:rFonts w:ascii="Times New Roman" w:hAnsi="Times New Roman"/>
                <w:sz w:val="18"/>
                <w:szCs w:val="18"/>
              </w:rPr>
            </w:pPr>
            <w:r w:rsidRPr="007E4ECE">
              <w:rPr>
                <w:rFonts w:ascii="Times New Roman" w:hAnsi="Times New Roman"/>
                <w:sz w:val="18"/>
                <w:szCs w:val="18"/>
              </w:rPr>
              <w:t>2 300,0</w:t>
            </w:r>
          </w:p>
        </w:tc>
        <w:tc>
          <w:tcPr>
            <w:tcW w:w="709" w:type="dxa"/>
          </w:tcPr>
          <w:p w:rsidR="007E4ECE" w:rsidRPr="007E4ECE" w:rsidRDefault="007E4ECE" w:rsidP="007E4ECE">
            <w:pPr>
              <w:spacing w:after="0" w:line="240" w:lineRule="auto"/>
              <w:jc w:val="center"/>
              <w:rPr>
                <w:sz w:val="18"/>
                <w:szCs w:val="18"/>
              </w:rPr>
            </w:pPr>
            <w:r w:rsidRPr="007E4ECE">
              <w:rPr>
                <w:sz w:val="18"/>
                <w:szCs w:val="18"/>
              </w:rPr>
              <w:t>0</w:t>
            </w:r>
          </w:p>
        </w:tc>
        <w:tc>
          <w:tcPr>
            <w:tcW w:w="850" w:type="dxa"/>
          </w:tcPr>
          <w:p w:rsidR="007E4ECE" w:rsidRPr="007E4ECE" w:rsidRDefault="007E4ECE" w:rsidP="007E4ECE">
            <w:pPr>
              <w:spacing w:after="0" w:line="240" w:lineRule="auto"/>
              <w:jc w:val="center"/>
              <w:rPr>
                <w:rFonts w:ascii="Times New Roman" w:hAnsi="Times New Roman"/>
                <w:sz w:val="18"/>
                <w:szCs w:val="18"/>
              </w:rPr>
            </w:pPr>
            <w:r w:rsidRPr="007E4ECE">
              <w:rPr>
                <w:rFonts w:ascii="Times New Roman" w:hAnsi="Times New Roman"/>
                <w:sz w:val="18"/>
                <w:szCs w:val="18"/>
              </w:rPr>
              <w:t>4256</w:t>
            </w:r>
          </w:p>
          <w:p w:rsidR="007E4ECE" w:rsidRPr="007E4ECE" w:rsidRDefault="007E4ECE" w:rsidP="007E4ECE">
            <w:pPr>
              <w:spacing w:after="0" w:line="240" w:lineRule="auto"/>
              <w:jc w:val="center"/>
              <w:rPr>
                <w:sz w:val="18"/>
                <w:szCs w:val="18"/>
              </w:rPr>
            </w:pPr>
            <w:r w:rsidRPr="007E4ECE">
              <w:rPr>
                <w:rFonts w:ascii="Times New Roman" w:hAnsi="Times New Roman"/>
                <w:sz w:val="18"/>
                <w:szCs w:val="18"/>
              </w:rPr>
              <w:t xml:space="preserve"> </w:t>
            </w:r>
          </w:p>
        </w:tc>
        <w:tc>
          <w:tcPr>
            <w:tcW w:w="851" w:type="dxa"/>
          </w:tcPr>
          <w:p w:rsidR="007E4ECE" w:rsidRPr="007E4ECE" w:rsidRDefault="007E4ECE" w:rsidP="007E4ECE">
            <w:pPr>
              <w:spacing w:after="0" w:line="240" w:lineRule="auto"/>
              <w:jc w:val="center"/>
              <w:rPr>
                <w:rFonts w:ascii="Times New Roman" w:hAnsi="Times New Roman"/>
                <w:sz w:val="18"/>
                <w:szCs w:val="18"/>
              </w:rPr>
            </w:pPr>
            <w:r w:rsidRPr="007E4ECE">
              <w:rPr>
                <w:rFonts w:ascii="Times New Roman" w:hAnsi="Times New Roman"/>
                <w:sz w:val="18"/>
                <w:szCs w:val="18"/>
              </w:rPr>
              <w:t>0</w:t>
            </w:r>
          </w:p>
          <w:p w:rsidR="007E4ECE" w:rsidRPr="007E4ECE" w:rsidRDefault="007E4ECE" w:rsidP="007E4ECE">
            <w:pPr>
              <w:spacing w:after="0" w:line="240" w:lineRule="auto"/>
              <w:jc w:val="center"/>
              <w:rPr>
                <w:sz w:val="18"/>
                <w:szCs w:val="18"/>
              </w:rPr>
            </w:pPr>
            <w:r w:rsidRPr="007E4ECE">
              <w:rPr>
                <w:rFonts w:ascii="Times New Roman" w:hAnsi="Times New Roman"/>
                <w:sz w:val="18"/>
                <w:szCs w:val="18"/>
              </w:rPr>
              <w:t xml:space="preserve"> </w:t>
            </w:r>
          </w:p>
        </w:tc>
        <w:tc>
          <w:tcPr>
            <w:tcW w:w="567"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3000,00</w:t>
            </w:r>
          </w:p>
        </w:tc>
        <w:tc>
          <w:tcPr>
            <w:tcW w:w="851" w:type="dxa"/>
          </w:tcPr>
          <w:p w:rsidR="007E4ECE" w:rsidRPr="007E4ECE" w:rsidRDefault="007E4ECE" w:rsidP="007E4ECE">
            <w:pPr>
              <w:spacing w:after="0" w:line="240" w:lineRule="auto"/>
              <w:rPr>
                <w:sz w:val="18"/>
                <w:szCs w:val="18"/>
              </w:rPr>
            </w:pPr>
            <w:r w:rsidRPr="007E4ECE">
              <w:rPr>
                <w:rFonts w:ascii="Times New Roman" w:hAnsi="Times New Roman"/>
                <w:sz w:val="18"/>
                <w:szCs w:val="18"/>
              </w:rPr>
              <w:t>9 556,0</w:t>
            </w:r>
          </w:p>
        </w:tc>
        <w:tc>
          <w:tcPr>
            <w:tcW w:w="1276" w:type="dxa"/>
          </w:tcPr>
          <w:p w:rsidR="007E4ECE" w:rsidRPr="007E4ECE" w:rsidRDefault="007E4ECE" w:rsidP="007E4ECE">
            <w:pPr>
              <w:spacing w:after="0" w:line="240" w:lineRule="auto"/>
              <w:jc w:val="both"/>
              <w:rPr>
                <w:rFonts w:ascii="Times New Roman" w:hAnsi="Times New Roman"/>
                <w:sz w:val="19"/>
                <w:szCs w:val="19"/>
              </w:rPr>
            </w:pPr>
            <w:r w:rsidRPr="007E4ECE">
              <w:rPr>
                <w:rFonts w:ascii="Times New Roman" w:hAnsi="Times New Roman"/>
                <w:sz w:val="19"/>
                <w:szCs w:val="19"/>
              </w:rPr>
              <w:t>краевой бюджет</w:t>
            </w:r>
          </w:p>
        </w:tc>
      </w:tr>
      <w:tr w:rsidR="007E4ECE" w:rsidRPr="007E4ECE" w:rsidTr="008236B0">
        <w:trPr>
          <w:trHeight w:val="409"/>
        </w:trPr>
        <w:tc>
          <w:tcPr>
            <w:tcW w:w="424" w:type="dxa"/>
            <w:vMerge/>
            <w:vAlign w:val="center"/>
          </w:tcPr>
          <w:p w:rsidR="007E4ECE" w:rsidRPr="007E4ECE" w:rsidRDefault="007E4ECE" w:rsidP="007E4ECE">
            <w:pPr>
              <w:spacing w:after="200" w:line="276" w:lineRule="auto"/>
              <w:rPr>
                <w:rFonts w:ascii="Times New Roman" w:hAnsi="Times New Roman"/>
                <w:sz w:val="24"/>
                <w:szCs w:val="24"/>
              </w:rPr>
            </w:pPr>
          </w:p>
        </w:tc>
        <w:tc>
          <w:tcPr>
            <w:tcW w:w="2552" w:type="dxa"/>
            <w:vMerge/>
            <w:vAlign w:val="center"/>
          </w:tcPr>
          <w:p w:rsidR="007E4ECE" w:rsidRPr="007E4ECE" w:rsidRDefault="007E4ECE" w:rsidP="007E4ECE">
            <w:pPr>
              <w:spacing w:after="200" w:line="240" w:lineRule="auto"/>
              <w:jc w:val="both"/>
              <w:rPr>
                <w:rFonts w:ascii="Times New Roman" w:hAnsi="Times New Roman"/>
                <w:sz w:val="24"/>
                <w:szCs w:val="24"/>
              </w:rPr>
            </w:pPr>
          </w:p>
        </w:tc>
        <w:tc>
          <w:tcPr>
            <w:tcW w:w="709" w:type="dxa"/>
            <w:vMerge/>
            <w:vAlign w:val="center"/>
          </w:tcPr>
          <w:p w:rsidR="007E4ECE" w:rsidRPr="007E4ECE" w:rsidRDefault="007E4ECE" w:rsidP="007E4ECE">
            <w:pPr>
              <w:spacing w:after="200" w:line="240" w:lineRule="auto"/>
              <w:rPr>
                <w:rFonts w:ascii="Times New Roman" w:hAnsi="Times New Roman"/>
                <w:sz w:val="24"/>
                <w:szCs w:val="24"/>
              </w:rPr>
            </w:pPr>
          </w:p>
        </w:tc>
        <w:tc>
          <w:tcPr>
            <w:tcW w:w="568"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ind w:left="-108" w:hanging="108"/>
              <w:rPr>
                <w:rFonts w:ascii="Times New Roman" w:hAnsi="Times New Roman"/>
                <w:sz w:val="18"/>
                <w:szCs w:val="18"/>
              </w:rPr>
            </w:pPr>
            <w:r w:rsidRPr="007E4ECE">
              <w:rPr>
                <w:rFonts w:ascii="Times New Roman" w:hAnsi="Times New Roman"/>
                <w:sz w:val="18"/>
                <w:szCs w:val="18"/>
              </w:rPr>
              <w:t>1 1000,05</w:t>
            </w:r>
          </w:p>
        </w:tc>
        <w:tc>
          <w:tcPr>
            <w:tcW w:w="709" w:type="dxa"/>
          </w:tcPr>
          <w:p w:rsidR="007E4ECE" w:rsidRPr="007E4ECE" w:rsidRDefault="007E4ECE" w:rsidP="007E4ECE">
            <w:pPr>
              <w:spacing w:after="0" w:line="240" w:lineRule="auto"/>
              <w:ind w:hanging="113"/>
              <w:rPr>
                <w:rFonts w:ascii="Times New Roman" w:hAnsi="Times New Roman"/>
                <w:sz w:val="18"/>
                <w:szCs w:val="18"/>
              </w:rPr>
            </w:pPr>
            <w:r w:rsidRPr="007E4ECE">
              <w:rPr>
                <w:rFonts w:ascii="Times New Roman" w:hAnsi="Times New Roman"/>
                <w:sz w:val="18"/>
                <w:szCs w:val="18"/>
              </w:rPr>
              <w:t>2500, 0</w:t>
            </w:r>
          </w:p>
        </w:tc>
        <w:tc>
          <w:tcPr>
            <w:tcW w:w="850" w:type="dxa"/>
          </w:tcPr>
          <w:p w:rsidR="007E4ECE" w:rsidRPr="007E4ECE" w:rsidRDefault="007E4ECE" w:rsidP="007E4ECE">
            <w:pPr>
              <w:spacing w:after="0" w:line="240" w:lineRule="auto"/>
              <w:jc w:val="center"/>
              <w:rPr>
                <w:rFonts w:ascii="Times New Roman" w:hAnsi="Times New Roman"/>
                <w:sz w:val="18"/>
                <w:szCs w:val="18"/>
              </w:rPr>
            </w:pPr>
            <w:r w:rsidRPr="007E4ECE">
              <w:rPr>
                <w:rFonts w:ascii="Times New Roman" w:hAnsi="Times New Roman"/>
                <w:sz w:val="18"/>
                <w:szCs w:val="18"/>
              </w:rPr>
              <w:t>1174</w:t>
            </w:r>
          </w:p>
        </w:tc>
        <w:tc>
          <w:tcPr>
            <w:tcW w:w="851" w:type="dxa"/>
          </w:tcPr>
          <w:p w:rsidR="007E4ECE" w:rsidRPr="007E4ECE" w:rsidRDefault="007E4ECE" w:rsidP="007E4ECE">
            <w:pPr>
              <w:spacing w:after="0" w:line="240" w:lineRule="auto"/>
              <w:jc w:val="center"/>
              <w:rPr>
                <w:rFonts w:ascii="Times New Roman" w:hAnsi="Times New Roman"/>
                <w:sz w:val="18"/>
                <w:szCs w:val="18"/>
              </w:rPr>
            </w:pPr>
            <w:r w:rsidRPr="007E4ECE">
              <w:rPr>
                <w:rFonts w:ascii="Times New Roman" w:hAnsi="Times New Roman"/>
                <w:sz w:val="18"/>
                <w:szCs w:val="18"/>
              </w:rPr>
              <w:t>2000,0</w:t>
            </w:r>
          </w:p>
        </w:tc>
        <w:tc>
          <w:tcPr>
            <w:tcW w:w="567" w:type="dxa"/>
          </w:tcPr>
          <w:p w:rsidR="007E4ECE" w:rsidRPr="007E4ECE" w:rsidRDefault="007E4ECE" w:rsidP="007E4ECE">
            <w:pPr>
              <w:spacing w:after="200" w:line="276" w:lineRule="auto"/>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5 674,0</w:t>
            </w:r>
          </w:p>
        </w:tc>
        <w:tc>
          <w:tcPr>
            <w:tcW w:w="1276" w:type="dxa"/>
          </w:tcPr>
          <w:p w:rsidR="007E4ECE" w:rsidRPr="007E4ECE" w:rsidRDefault="007E4ECE" w:rsidP="007E4ECE">
            <w:pPr>
              <w:spacing w:after="0" w:line="240" w:lineRule="auto"/>
              <w:jc w:val="both"/>
              <w:rPr>
                <w:rFonts w:ascii="Times New Roman" w:hAnsi="Times New Roman"/>
                <w:sz w:val="19"/>
                <w:szCs w:val="19"/>
              </w:rPr>
            </w:pPr>
            <w:r w:rsidRPr="007E4ECE">
              <w:rPr>
                <w:rFonts w:ascii="Times New Roman" w:hAnsi="Times New Roman"/>
                <w:sz w:val="19"/>
                <w:szCs w:val="19"/>
              </w:rPr>
              <w:t>районный бюджет</w:t>
            </w:r>
          </w:p>
        </w:tc>
      </w:tr>
      <w:tr w:rsidR="007E4ECE" w:rsidRPr="007E4ECE" w:rsidTr="008236B0">
        <w:tc>
          <w:tcPr>
            <w:tcW w:w="424" w:type="dxa"/>
            <w:vMerge/>
            <w:vAlign w:val="center"/>
          </w:tcPr>
          <w:p w:rsidR="007E4ECE" w:rsidRPr="007E4ECE" w:rsidRDefault="007E4ECE" w:rsidP="007E4ECE">
            <w:pPr>
              <w:spacing w:after="200" w:line="276" w:lineRule="auto"/>
              <w:rPr>
                <w:rFonts w:ascii="Times New Roman" w:hAnsi="Times New Roman"/>
                <w:sz w:val="24"/>
                <w:szCs w:val="24"/>
              </w:rPr>
            </w:pPr>
          </w:p>
        </w:tc>
        <w:tc>
          <w:tcPr>
            <w:tcW w:w="2552" w:type="dxa"/>
            <w:vMerge/>
            <w:vAlign w:val="center"/>
          </w:tcPr>
          <w:p w:rsidR="007E4ECE" w:rsidRPr="007E4ECE" w:rsidRDefault="007E4ECE" w:rsidP="007E4ECE">
            <w:pPr>
              <w:spacing w:after="200" w:line="240" w:lineRule="auto"/>
              <w:jc w:val="both"/>
              <w:rPr>
                <w:rFonts w:ascii="Times New Roman" w:hAnsi="Times New Roman"/>
                <w:sz w:val="24"/>
                <w:szCs w:val="24"/>
              </w:rPr>
            </w:pPr>
          </w:p>
        </w:tc>
        <w:tc>
          <w:tcPr>
            <w:tcW w:w="709" w:type="dxa"/>
            <w:vMerge/>
            <w:vAlign w:val="center"/>
          </w:tcPr>
          <w:p w:rsidR="007E4ECE" w:rsidRPr="007E4ECE" w:rsidRDefault="007E4ECE" w:rsidP="007E4ECE">
            <w:pPr>
              <w:spacing w:after="200" w:line="240" w:lineRule="auto"/>
              <w:rPr>
                <w:rFonts w:ascii="Times New Roman" w:hAnsi="Times New Roman"/>
                <w:sz w:val="24"/>
                <w:szCs w:val="24"/>
              </w:rPr>
            </w:pPr>
          </w:p>
        </w:tc>
        <w:tc>
          <w:tcPr>
            <w:tcW w:w="568"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26,5</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84,23</w:t>
            </w:r>
          </w:p>
        </w:tc>
        <w:tc>
          <w:tcPr>
            <w:tcW w:w="709" w:type="dxa"/>
          </w:tcPr>
          <w:p w:rsidR="007E4ECE" w:rsidRPr="007E4ECE" w:rsidRDefault="007E4ECE" w:rsidP="007E4ECE">
            <w:pPr>
              <w:spacing w:after="0" w:line="240" w:lineRule="auto"/>
              <w:jc w:val="center"/>
              <w:rPr>
                <w:rFonts w:ascii="Times New Roman" w:hAnsi="Times New Roman"/>
                <w:sz w:val="18"/>
                <w:szCs w:val="18"/>
              </w:rPr>
            </w:pPr>
            <w:r w:rsidRPr="007E4ECE">
              <w:rPr>
                <w:rFonts w:ascii="Times New Roman" w:hAnsi="Times New Roman"/>
                <w:sz w:val="18"/>
                <w:szCs w:val="18"/>
              </w:rPr>
              <w:t>45,8</w:t>
            </w:r>
          </w:p>
        </w:tc>
        <w:tc>
          <w:tcPr>
            <w:tcW w:w="850" w:type="dxa"/>
          </w:tcPr>
          <w:p w:rsidR="007E4ECE" w:rsidRPr="007E4ECE" w:rsidRDefault="007E4ECE" w:rsidP="007E4ECE">
            <w:pPr>
              <w:spacing w:after="0" w:line="240" w:lineRule="auto"/>
              <w:jc w:val="center"/>
              <w:rPr>
                <w:sz w:val="18"/>
                <w:szCs w:val="18"/>
              </w:rPr>
            </w:pPr>
            <w:r w:rsidRPr="007E4ECE">
              <w:rPr>
                <w:rFonts w:ascii="Times New Roman" w:hAnsi="Times New Roman"/>
                <w:sz w:val="18"/>
                <w:szCs w:val="18"/>
              </w:rPr>
              <w:t xml:space="preserve">108,7 </w:t>
            </w:r>
          </w:p>
        </w:tc>
        <w:tc>
          <w:tcPr>
            <w:tcW w:w="851" w:type="dxa"/>
          </w:tcPr>
          <w:p w:rsidR="007E4ECE" w:rsidRPr="007E4ECE" w:rsidRDefault="007E4ECE" w:rsidP="007E4ECE">
            <w:pPr>
              <w:spacing w:after="0" w:line="240" w:lineRule="auto"/>
              <w:jc w:val="center"/>
              <w:rPr>
                <w:rFonts w:ascii="Times New Roman" w:hAnsi="Times New Roman"/>
                <w:sz w:val="18"/>
                <w:szCs w:val="18"/>
              </w:rPr>
            </w:pPr>
            <w:r w:rsidRPr="007E4ECE">
              <w:rPr>
                <w:rFonts w:ascii="Times New Roman" w:hAnsi="Times New Roman"/>
                <w:sz w:val="18"/>
                <w:szCs w:val="18"/>
              </w:rPr>
              <w:t>49,37</w:t>
            </w:r>
          </w:p>
          <w:p w:rsidR="007E4ECE" w:rsidRPr="007E4ECE" w:rsidRDefault="007E4ECE" w:rsidP="007E4ECE">
            <w:pPr>
              <w:spacing w:after="0" w:line="240" w:lineRule="auto"/>
              <w:jc w:val="center"/>
              <w:rPr>
                <w:sz w:val="18"/>
                <w:szCs w:val="18"/>
              </w:rPr>
            </w:pPr>
            <w:r w:rsidRPr="007E4ECE">
              <w:rPr>
                <w:rFonts w:ascii="Times New Roman" w:hAnsi="Times New Roman"/>
                <w:sz w:val="18"/>
                <w:szCs w:val="18"/>
              </w:rPr>
              <w:t xml:space="preserve"> </w:t>
            </w:r>
          </w:p>
        </w:tc>
        <w:tc>
          <w:tcPr>
            <w:tcW w:w="567" w:type="dxa"/>
          </w:tcPr>
          <w:p w:rsidR="007E4ECE" w:rsidRPr="007E4ECE" w:rsidRDefault="007E4ECE" w:rsidP="007E4ECE">
            <w:pPr>
              <w:spacing w:after="200" w:line="276" w:lineRule="auto"/>
            </w:pPr>
            <w:r w:rsidRPr="007E4ECE">
              <w:rPr>
                <w:rFonts w:ascii="Times New Roman" w:hAnsi="Times New Roman"/>
                <w:sz w:val="18"/>
                <w:szCs w:val="18"/>
              </w:rPr>
              <w:t>60,5</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b/>
                <w:sz w:val="18"/>
                <w:szCs w:val="18"/>
              </w:rPr>
              <w:t xml:space="preserve">375,10 </w:t>
            </w:r>
          </w:p>
        </w:tc>
        <w:tc>
          <w:tcPr>
            <w:tcW w:w="1276" w:type="dxa"/>
          </w:tcPr>
          <w:p w:rsidR="007E4ECE" w:rsidRPr="007E4ECE" w:rsidRDefault="007E4ECE" w:rsidP="007E4ECE">
            <w:pPr>
              <w:spacing w:after="0" w:line="240" w:lineRule="auto"/>
              <w:jc w:val="both"/>
              <w:rPr>
                <w:rFonts w:ascii="Times New Roman" w:hAnsi="Times New Roman"/>
                <w:sz w:val="19"/>
                <w:szCs w:val="19"/>
              </w:rPr>
            </w:pPr>
            <w:r w:rsidRPr="007E4ECE">
              <w:rPr>
                <w:rFonts w:ascii="Times New Roman" w:hAnsi="Times New Roman"/>
                <w:sz w:val="19"/>
                <w:szCs w:val="19"/>
              </w:rPr>
              <w:t>местный бюджет</w:t>
            </w:r>
          </w:p>
        </w:tc>
      </w:tr>
      <w:tr w:rsidR="007E4ECE" w:rsidRPr="007E4ECE" w:rsidTr="008236B0">
        <w:trPr>
          <w:trHeight w:val="514"/>
        </w:trPr>
        <w:tc>
          <w:tcPr>
            <w:tcW w:w="424" w:type="dxa"/>
            <w:vMerge/>
            <w:vAlign w:val="center"/>
          </w:tcPr>
          <w:p w:rsidR="007E4ECE" w:rsidRPr="007E4ECE" w:rsidRDefault="007E4ECE" w:rsidP="007E4ECE">
            <w:pPr>
              <w:spacing w:after="200" w:line="276" w:lineRule="auto"/>
              <w:rPr>
                <w:rFonts w:ascii="Times New Roman" w:hAnsi="Times New Roman"/>
                <w:sz w:val="24"/>
                <w:szCs w:val="24"/>
              </w:rPr>
            </w:pPr>
          </w:p>
        </w:tc>
        <w:tc>
          <w:tcPr>
            <w:tcW w:w="2552" w:type="dxa"/>
            <w:vMerge/>
            <w:vAlign w:val="center"/>
          </w:tcPr>
          <w:p w:rsidR="007E4ECE" w:rsidRPr="007E4ECE" w:rsidRDefault="007E4ECE" w:rsidP="007E4ECE">
            <w:pPr>
              <w:spacing w:after="200" w:line="240" w:lineRule="auto"/>
              <w:jc w:val="both"/>
              <w:rPr>
                <w:rFonts w:ascii="Times New Roman" w:hAnsi="Times New Roman"/>
                <w:sz w:val="24"/>
                <w:szCs w:val="24"/>
              </w:rPr>
            </w:pPr>
          </w:p>
        </w:tc>
        <w:tc>
          <w:tcPr>
            <w:tcW w:w="709" w:type="dxa"/>
            <w:vMerge/>
            <w:vAlign w:val="center"/>
          </w:tcPr>
          <w:p w:rsidR="007E4ECE" w:rsidRPr="007E4ECE" w:rsidRDefault="007E4ECE" w:rsidP="007E4ECE">
            <w:pPr>
              <w:spacing w:after="200" w:line="240" w:lineRule="auto"/>
              <w:rPr>
                <w:rFonts w:ascii="Times New Roman" w:hAnsi="Times New Roman"/>
                <w:sz w:val="24"/>
                <w:szCs w:val="24"/>
              </w:rPr>
            </w:pPr>
          </w:p>
        </w:tc>
        <w:tc>
          <w:tcPr>
            <w:tcW w:w="568"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ind w:hanging="108"/>
              <w:rPr>
                <w:rFonts w:ascii="Times New Roman" w:hAnsi="Times New Roman"/>
                <w:sz w:val="18"/>
                <w:szCs w:val="18"/>
              </w:rPr>
            </w:pPr>
            <w:r w:rsidRPr="007E4ECE">
              <w:rPr>
                <w:rFonts w:ascii="Times New Roman" w:hAnsi="Times New Roman"/>
                <w:sz w:val="18"/>
                <w:szCs w:val="18"/>
              </w:rPr>
              <w:t>86,63</w:t>
            </w:r>
          </w:p>
        </w:tc>
        <w:tc>
          <w:tcPr>
            <w:tcW w:w="709" w:type="dxa"/>
          </w:tcPr>
          <w:p w:rsidR="007E4ECE" w:rsidRPr="007E4ECE" w:rsidRDefault="007E4ECE" w:rsidP="007E4ECE">
            <w:pPr>
              <w:spacing w:after="0" w:line="240" w:lineRule="auto"/>
              <w:jc w:val="center"/>
              <w:rPr>
                <w:rFonts w:ascii="Times New Roman" w:hAnsi="Times New Roman"/>
                <w:sz w:val="18"/>
                <w:szCs w:val="18"/>
              </w:rPr>
            </w:pPr>
            <w:r w:rsidRPr="007E4ECE">
              <w:rPr>
                <w:rFonts w:ascii="Times New Roman" w:hAnsi="Times New Roman"/>
                <w:sz w:val="18"/>
                <w:szCs w:val="18"/>
              </w:rPr>
              <w:t>182,0</w:t>
            </w:r>
          </w:p>
        </w:tc>
        <w:tc>
          <w:tcPr>
            <w:tcW w:w="850" w:type="dxa"/>
          </w:tcPr>
          <w:p w:rsidR="007E4ECE" w:rsidRPr="007E4ECE" w:rsidRDefault="007E4ECE" w:rsidP="007E4ECE">
            <w:pPr>
              <w:spacing w:after="0" w:line="240" w:lineRule="auto"/>
              <w:jc w:val="center"/>
              <w:rPr>
                <w:rFonts w:ascii="Times New Roman" w:hAnsi="Times New Roman"/>
                <w:sz w:val="18"/>
                <w:szCs w:val="18"/>
              </w:rPr>
            </w:pPr>
            <w:r w:rsidRPr="007E4ECE">
              <w:rPr>
                <w:rFonts w:ascii="Times New Roman" w:hAnsi="Times New Roman"/>
                <w:sz w:val="18"/>
                <w:szCs w:val="18"/>
              </w:rPr>
              <w:t>350</w:t>
            </w:r>
          </w:p>
          <w:p w:rsidR="007E4ECE" w:rsidRPr="007E4ECE" w:rsidRDefault="007E4ECE" w:rsidP="007E4ECE">
            <w:pPr>
              <w:spacing w:after="0" w:line="240" w:lineRule="auto"/>
              <w:jc w:val="center"/>
              <w:rPr>
                <w:sz w:val="18"/>
                <w:szCs w:val="18"/>
              </w:rPr>
            </w:pPr>
            <w:r w:rsidRPr="007E4ECE">
              <w:rPr>
                <w:rFonts w:ascii="Times New Roman" w:hAnsi="Times New Roman"/>
                <w:sz w:val="18"/>
                <w:szCs w:val="18"/>
              </w:rPr>
              <w:t xml:space="preserve"> </w:t>
            </w:r>
          </w:p>
        </w:tc>
        <w:tc>
          <w:tcPr>
            <w:tcW w:w="851" w:type="dxa"/>
          </w:tcPr>
          <w:p w:rsidR="007E4ECE" w:rsidRPr="007E4ECE" w:rsidRDefault="007E4ECE" w:rsidP="007E4ECE">
            <w:pPr>
              <w:spacing w:after="0" w:line="240" w:lineRule="auto"/>
              <w:jc w:val="center"/>
              <w:rPr>
                <w:rFonts w:ascii="Times New Roman" w:hAnsi="Times New Roman"/>
                <w:sz w:val="18"/>
                <w:szCs w:val="18"/>
              </w:rPr>
            </w:pPr>
            <w:r w:rsidRPr="007E4ECE">
              <w:rPr>
                <w:rFonts w:ascii="Times New Roman" w:hAnsi="Times New Roman"/>
                <w:sz w:val="18"/>
                <w:szCs w:val="18"/>
              </w:rPr>
              <w:t>95,0</w:t>
            </w:r>
          </w:p>
          <w:p w:rsidR="007E4ECE" w:rsidRPr="007E4ECE" w:rsidRDefault="007E4ECE" w:rsidP="007E4ECE">
            <w:pPr>
              <w:spacing w:after="0" w:line="240" w:lineRule="auto"/>
              <w:jc w:val="center"/>
              <w:rPr>
                <w:sz w:val="18"/>
                <w:szCs w:val="18"/>
              </w:rPr>
            </w:pPr>
            <w:r w:rsidRPr="007E4ECE">
              <w:rPr>
                <w:rFonts w:ascii="Times New Roman" w:hAnsi="Times New Roman"/>
                <w:sz w:val="18"/>
                <w:szCs w:val="18"/>
              </w:rPr>
              <w:t xml:space="preserve"> </w:t>
            </w:r>
          </w:p>
        </w:tc>
        <w:tc>
          <w:tcPr>
            <w:tcW w:w="567" w:type="dxa"/>
          </w:tcPr>
          <w:p w:rsidR="007E4ECE" w:rsidRPr="007E4ECE" w:rsidRDefault="007E4ECE" w:rsidP="007E4ECE">
            <w:pPr>
              <w:spacing w:after="200" w:line="276" w:lineRule="auto"/>
            </w:pPr>
            <w:r w:rsidRPr="007E4ECE">
              <w:rPr>
                <w:rFonts w:ascii="Times New Roman" w:hAnsi="Times New Roman"/>
                <w:sz w:val="18"/>
                <w:szCs w:val="18"/>
              </w:rPr>
              <w:t>94,95</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808,58</w:t>
            </w:r>
          </w:p>
        </w:tc>
        <w:tc>
          <w:tcPr>
            <w:tcW w:w="1276" w:type="dxa"/>
          </w:tcPr>
          <w:p w:rsidR="007E4ECE" w:rsidRPr="007E4ECE" w:rsidRDefault="007E4ECE" w:rsidP="007E4ECE">
            <w:pPr>
              <w:spacing w:after="0" w:line="240" w:lineRule="auto"/>
              <w:jc w:val="both"/>
              <w:rPr>
                <w:rFonts w:ascii="Times New Roman" w:hAnsi="Times New Roman"/>
                <w:sz w:val="19"/>
                <w:szCs w:val="19"/>
              </w:rPr>
            </w:pPr>
            <w:r w:rsidRPr="007E4ECE">
              <w:rPr>
                <w:rFonts w:ascii="Times New Roman" w:hAnsi="Times New Roman"/>
                <w:sz w:val="19"/>
                <w:szCs w:val="19"/>
              </w:rPr>
              <w:t>внебюджетные источники</w:t>
            </w:r>
          </w:p>
        </w:tc>
      </w:tr>
      <w:tr w:rsidR="007E4ECE" w:rsidRPr="007E4ECE" w:rsidTr="008236B0">
        <w:trPr>
          <w:trHeight w:val="394"/>
        </w:trPr>
        <w:tc>
          <w:tcPr>
            <w:tcW w:w="424" w:type="dxa"/>
            <w:vMerge w:val="restart"/>
          </w:tcPr>
          <w:p w:rsidR="007E4ECE" w:rsidRPr="007E4ECE" w:rsidRDefault="007E4ECE" w:rsidP="007E4ECE">
            <w:pPr>
              <w:spacing w:after="200" w:line="276" w:lineRule="auto"/>
              <w:jc w:val="center"/>
              <w:rPr>
                <w:rFonts w:ascii="Times New Roman" w:hAnsi="Times New Roman"/>
                <w:sz w:val="24"/>
                <w:szCs w:val="24"/>
              </w:rPr>
            </w:pPr>
            <w:r w:rsidRPr="007E4ECE">
              <w:rPr>
                <w:rFonts w:ascii="Times New Roman" w:hAnsi="Times New Roman"/>
                <w:sz w:val="24"/>
                <w:szCs w:val="24"/>
              </w:rPr>
              <w:t>2</w:t>
            </w:r>
          </w:p>
        </w:tc>
        <w:tc>
          <w:tcPr>
            <w:tcW w:w="2552" w:type="dxa"/>
            <w:vMerge w:val="restart"/>
          </w:tcPr>
          <w:p w:rsidR="007E4ECE" w:rsidRPr="007E4ECE" w:rsidRDefault="007E4ECE" w:rsidP="007E4ECE">
            <w:pPr>
              <w:autoSpaceDE w:val="0"/>
              <w:autoSpaceDN w:val="0"/>
              <w:adjustRightInd w:val="0"/>
              <w:spacing w:after="0" w:line="240" w:lineRule="auto"/>
              <w:jc w:val="both"/>
              <w:rPr>
                <w:rFonts w:ascii="Times New Roman" w:hAnsi="Times New Roman"/>
              </w:rPr>
            </w:pPr>
            <w:r w:rsidRPr="007E4ECE">
              <w:rPr>
                <w:rFonts w:ascii="Times New Roman" w:hAnsi="Times New Roman"/>
              </w:rPr>
              <w:t>Задача 1. Повышение</w:t>
            </w:r>
          </w:p>
          <w:p w:rsidR="007E4ECE" w:rsidRPr="007E4ECE" w:rsidRDefault="007E4ECE" w:rsidP="007E4ECE">
            <w:pPr>
              <w:autoSpaceDE w:val="0"/>
              <w:autoSpaceDN w:val="0"/>
              <w:adjustRightInd w:val="0"/>
              <w:spacing w:after="0" w:line="240" w:lineRule="auto"/>
              <w:jc w:val="both"/>
              <w:rPr>
                <w:rFonts w:ascii="Times New Roman" w:hAnsi="Times New Roman"/>
              </w:rPr>
            </w:pPr>
            <w:r w:rsidRPr="007E4ECE">
              <w:rPr>
                <w:rFonts w:ascii="Times New Roman" w:hAnsi="Times New Roman"/>
              </w:rPr>
              <w:t>уровня благоустройства</w:t>
            </w:r>
          </w:p>
          <w:p w:rsidR="007E4ECE" w:rsidRPr="007E4ECE" w:rsidRDefault="007E4ECE" w:rsidP="007E4ECE">
            <w:pPr>
              <w:autoSpaceDE w:val="0"/>
              <w:autoSpaceDN w:val="0"/>
              <w:adjustRightInd w:val="0"/>
              <w:spacing w:after="0" w:line="240" w:lineRule="auto"/>
              <w:jc w:val="both"/>
              <w:rPr>
                <w:rFonts w:ascii="Times New Roman" w:hAnsi="Times New Roman"/>
                <w:sz w:val="21"/>
                <w:szCs w:val="21"/>
              </w:rPr>
            </w:pPr>
            <w:r w:rsidRPr="007E4ECE">
              <w:rPr>
                <w:rFonts w:ascii="Times New Roman" w:hAnsi="Times New Roman"/>
              </w:rPr>
              <w:t xml:space="preserve">общественных  и дворовых территорий </w:t>
            </w:r>
            <w:r w:rsidRPr="007E4ECE">
              <w:rPr>
                <w:rFonts w:ascii="Times New Roman" w:hAnsi="Times New Roman"/>
                <w:sz w:val="21"/>
                <w:szCs w:val="21"/>
              </w:rPr>
              <w:t xml:space="preserve">муниципального образования </w:t>
            </w:r>
            <w:r w:rsidRPr="007E4ECE">
              <w:rPr>
                <w:rFonts w:ascii="Times New Roman" w:hAnsi="Times New Roman"/>
              </w:rPr>
              <w:t xml:space="preserve">Енисейский </w:t>
            </w:r>
            <w:r w:rsidRPr="007E4ECE">
              <w:rPr>
                <w:rFonts w:ascii="Times New Roman" w:hAnsi="Times New Roman"/>
                <w:sz w:val="21"/>
                <w:szCs w:val="21"/>
              </w:rPr>
              <w:t>сельсовет</w:t>
            </w:r>
            <w:r w:rsidRPr="007E4ECE">
              <w:rPr>
                <w:rFonts w:ascii="Times New Roman" w:hAnsi="Times New Roman"/>
              </w:rPr>
              <w:t xml:space="preserve"> Бийского района Алтайского края</w:t>
            </w:r>
          </w:p>
        </w:tc>
        <w:tc>
          <w:tcPr>
            <w:tcW w:w="709" w:type="dxa"/>
            <w:vMerge w:val="restart"/>
          </w:tcPr>
          <w:p w:rsidR="007E4ECE" w:rsidRPr="007E4ECE" w:rsidRDefault="007E4ECE" w:rsidP="007E4ECE">
            <w:pPr>
              <w:spacing w:after="200" w:line="240" w:lineRule="auto"/>
              <w:jc w:val="center"/>
              <w:rPr>
                <w:rFonts w:ascii="Times New Roman" w:hAnsi="Times New Roman"/>
              </w:rPr>
            </w:pPr>
            <w:r w:rsidRPr="007E4ECE">
              <w:rPr>
                <w:rFonts w:ascii="Times New Roman" w:hAnsi="Times New Roman"/>
              </w:rPr>
              <w:t>2018-2025</w:t>
            </w:r>
          </w:p>
        </w:tc>
        <w:tc>
          <w:tcPr>
            <w:tcW w:w="568" w:type="dxa"/>
          </w:tcPr>
          <w:p w:rsidR="007E4ECE" w:rsidRPr="007E4ECE" w:rsidRDefault="007E4ECE" w:rsidP="007E4ECE">
            <w:pPr>
              <w:spacing w:after="0" w:line="240" w:lineRule="auto"/>
              <w:ind w:left="-108"/>
              <w:jc w:val="center"/>
              <w:rPr>
                <w:rFonts w:ascii="Times New Roman" w:hAnsi="Times New Roman"/>
                <w:b/>
                <w:sz w:val="18"/>
                <w:szCs w:val="18"/>
              </w:rPr>
            </w:pPr>
            <w:r w:rsidRPr="007E4ECE">
              <w:rPr>
                <w:rFonts w:ascii="Times New Roman" w:hAnsi="Times New Roman"/>
                <w:b/>
                <w:sz w:val="18"/>
                <w:szCs w:val="18"/>
              </w:rPr>
              <w:t>26,0</w:t>
            </w:r>
          </w:p>
        </w:tc>
        <w:tc>
          <w:tcPr>
            <w:tcW w:w="851" w:type="dxa"/>
          </w:tcPr>
          <w:p w:rsidR="007E4ECE" w:rsidRPr="007E4ECE" w:rsidRDefault="007E4ECE" w:rsidP="007E4ECE">
            <w:pPr>
              <w:spacing w:after="0" w:line="240" w:lineRule="auto"/>
              <w:ind w:left="-108" w:hanging="108"/>
              <w:jc w:val="center"/>
              <w:rPr>
                <w:rFonts w:ascii="Times New Roman" w:hAnsi="Times New Roman"/>
                <w:b/>
                <w:sz w:val="18"/>
                <w:szCs w:val="18"/>
              </w:rPr>
            </w:pPr>
            <w:r w:rsidRPr="007E4ECE">
              <w:rPr>
                <w:rFonts w:ascii="Times New Roman" w:hAnsi="Times New Roman"/>
                <w:b/>
                <w:sz w:val="18"/>
                <w:szCs w:val="18"/>
              </w:rPr>
              <w:t>3 470 ,4</w:t>
            </w:r>
          </w:p>
          <w:p w:rsidR="007E4ECE" w:rsidRPr="007E4ECE" w:rsidRDefault="007E4ECE" w:rsidP="007E4ECE">
            <w:pPr>
              <w:spacing w:after="0" w:line="240" w:lineRule="auto"/>
              <w:ind w:left="-108" w:hanging="108"/>
              <w:jc w:val="center"/>
              <w:rPr>
                <w:rFonts w:ascii="Times New Roman" w:hAnsi="Times New Roman"/>
                <w:b/>
                <w:sz w:val="18"/>
                <w:szCs w:val="18"/>
              </w:rPr>
            </w:pPr>
          </w:p>
        </w:tc>
        <w:tc>
          <w:tcPr>
            <w:tcW w:w="709" w:type="dxa"/>
          </w:tcPr>
          <w:p w:rsidR="007E4ECE" w:rsidRPr="007E4ECE" w:rsidRDefault="007E4ECE" w:rsidP="007E4ECE">
            <w:pPr>
              <w:spacing w:after="0" w:line="240" w:lineRule="auto"/>
              <w:ind w:left="-108"/>
              <w:jc w:val="center"/>
              <w:rPr>
                <w:rFonts w:ascii="Times New Roman" w:hAnsi="Times New Roman"/>
                <w:b/>
                <w:sz w:val="18"/>
                <w:szCs w:val="18"/>
              </w:rPr>
            </w:pPr>
            <w:r w:rsidRPr="007E4ECE">
              <w:rPr>
                <w:rFonts w:ascii="Times New Roman" w:hAnsi="Times New Roman"/>
                <w:b/>
                <w:sz w:val="18"/>
                <w:szCs w:val="18"/>
              </w:rPr>
              <w:t xml:space="preserve">2727,3  </w:t>
            </w:r>
          </w:p>
        </w:tc>
        <w:tc>
          <w:tcPr>
            <w:tcW w:w="850" w:type="dxa"/>
          </w:tcPr>
          <w:p w:rsidR="007E4ECE" w:rsidRPr="007E4ECE" w:rsidRDefault="007E4ECE" w:rsidP="007E4ECE">
            <w:pPr>
              <w:spacing w:after="0" w:line="240" w:lineRule="auto"/>
              <w:jc w:val="center"/>
              <w:rPr>
                <w:b/>
                <w:sz w:val="18"/>
                <w:szCs w:val="18"/>
              </w:rPr>
            </w:pPr>
            <w:r w:rsidRPr="007E4ECE">
              <w:rPr>
                <w:rFonts w:ascii="Times New Roman" w:hAnsi="Times New Roman"/>
                <w:b/>
                <w:sz w:val="18"/>
                <w:szCs w:val="18"/>
              </w:rPr>
              <w:t>4887,7</w:t>
            </w:r>
          </w:p>
        </w:tc>
        <w:tc>
          <w:tcPr>
            <w:tcW w:w="851" w:type="dxa"/>
          </w:tcPr>
          <w:p w:rsidR="007E4ECE" w:rsidRPr="007E4ECE" w:rsidRDefault="007E4ECE" w:rsidP="007E4ECE">
            <w:pPr>
              <w:spacing w:after="0" w:line="240" w:lineRule="auto"/>
              <w:jc w:val="center"/>
              <w:rPr>
                <w:rFonts w:ascii="Times New Roman" w:hAnsi="Times New Roman"/>
                <w:b/>
                <w:sz w:val="18"/>
                <w:szCs w:val="18"/>
              </w:rPr>
            </w:pPr>
            <w:r w:rsidRPr="007E4ECE">
              <w:rPr>
                <w:rFonts w:ascii="Times New Roman" w:hAnsi="Times New Roman"/>
                <w:b/>
                <w:sz w:val="18"/>
                <w:szCs w:val="18"/>
              </w:rPr>
              <w:t>2118,91</w:t>
            </w:r>
          </w:p>
          <w:p w:rsidR="007E4ECE" w:rsidRPr="007E4ECE" w:rsidRDefault="007E4ECE" w:rsidP="007E4ECE">
            <w:pPr>
              <w:spacing w:after="0" w:line="240" w:lineRule="auto"/>
              <w:jc w:val="center"/>
              <w:rPr>
                <w:b/>
                <w:sz w:val="18"/>
                <w:szCs w:val="18"/>
              </w:rPr>
            </w:pPr>
            <w:r w:rsidRPr="007E4ECE">
              <w:rPr>
                <w:rFonts w:ascii="Times New Roman" w:hAnsi="Times New Roman"/>
                <w:b/>
                <w:sz w:val="18"/>
                <w:szCs w:val="18"/>
              </w:rPr>
              <w:t xml:space="preserve"> </w:t>
            </w:r>
          </w:p>
        </w:tc>
        <w:tc>
          <w:tcPr>
            <w:tcW w:w="567" w:type="dxa"/>
          </w:tcPr>
          <w:p w:rsidR="007E4ECE" w:rsidRPr="007E4ECE" w:rsidRDefault="007E4ECE" w:rsidP="007E4ECE">
            <w:pPr>
              <w:spacing w:after="0" w:line="240" w:lineRule="auto"/>
              <w:ind w:left="-108"/>
              <w:rPr>
                <w:rFonts w:ascii="Times New Roman" w:hAnsi="Times New Roman"/>
                <w:b/>
                <w:sz w:val="18"/>
                <w:szCs w:val="18"/>
              </w:rPr>
            </w:pPr>
            <w:r w:rsidRPr="007E4ECE">
              <w:rPr>
                <w:rFonts w:ascii="Times New Roman" w:hAnsi="Times New Roman"/>
                <w:b/>
                <w:sz w:val="18"/>
                <w:szCs w:val="18"/>
              </w:rPr>
              <w:t>3155,45</w:t>
            </w:r>
          </w:p>
        </w:tc>
        <w:tc>
          <w:tcPr>
            <w:tcW w:w="851" w:type="dxa"/>
          </w:tcPr>
          <w:p w:rsidR="007E4ECE" w:rsidRPr="007E4ECE" w:rsidRDefault="007E4ECE" w:rsidP="007E4ECE">
            <w:pPr>
              <w:spacing w:after="0" w:line="240" w:lineRule="auto"/>
              <w:ind w:left="-108"/>
              <w:rPr>
                <w:rFonts w:ascii="Times New Roman" w:hAnsi="Times New Roman"/>
                <w:b/>
                <w:sz w:val="18"/>
                <w:szCs w:val="18"/>
              </w:rPr>
            </w:pPr>
            <w:r w:rsidRPr="007E4ECE">
              <w:rPr>
                <w:rFonts w:ascii="Times New Roman" w:hAnsi="Times New Roman"/>
                <w:b/>
                <w:sz w:val="18"/>
                <w:szCs w:val="18"/>
              </w:rPr>
              <w:t>16411,17</w:t>
            </w:r>
          </w:p>
          <w:p w:rsidR="007E4ECE" w:rsidRPr="007E4ECE" w:rsidRDefault="007E4ECE" w:rsidP="007E4ECE">
            <w:pPr>
              <w:spacing w:after="0" w:line="240" w:lineRule="auto"/>
              <w:ind w:left="-108"/>
              <w:jc w:val="center"/>
              <w:rPr>
                <w:rFonts w:ascii="Times New Roman" w:hAnsi="Times New Roman"/>
                <w:b/>
                <w:sz w:val="16"/>
                <w:szCs w:val="16"/>
              </w:rPr>
            </w:pPr>
          </w:p>
        </w:tc>
        <w:tc>
          <w:tcPr>
            <w:tcW w:w="1276" w:type="dxa"/>
          </w:tcPr>
          <w:p w:rsidR="007E4ECE" w:rsidRPr="007E4ECE" w:rsidRDefault="007E4ECE" w:rsidP="007E4ECE">
            <w:pPr>
              <w:spacing w:after="0" w:line="240" w:lineRule="auto"/>
              <w:jc w:val="both"/>
              <w:rPr>
                <w:rFonts w:ascii="Times New Roman" w:hAnsi="Times New Roman"/>
                <w:sz w:val="19"/>
                <w:szCs w:val="19"/>
              </w:rPr>
            </w:pPr>
            <w:r w:rsidRPr="007E4ECE">
              <w:rPr>
                <w:rFonts w:ascii="Times New Roman" w:hAnsi="Times New Roman"/>
                <w:b/>
                <w:sz w:val="19"/>
                <w:szCs w:val="19"/>
              </w:rPr>
              <w:t>Всего</w:t>
            </w:r>
          </w:p>
        </w:tc>
      </w:tr>
      <w:tr w:rsidR="007E4ECE" w:rsidRPr="007E4ECE" w:rsidTr="008236B0">
        <w:trPr>
          <w:trHeight w:val="244"/>
        </w:trPr>
        <w:tc>
          <w:tcPr>
            <w:tcW w:w="424" w:type="dxa"/>
            <w:vMerge/>
            <w:vAlign w:val="center"/>
          </w:tcPr>
          <w:p w:rsidR="007E4ECE" w:rsidRPr="007E4ECE" w:rsidRDefault="007E4ECE" w:rsidP="007E4ECE">
            <w:pPr>
              <w:spacing w:after="200" w:line="276" w:lineRule="auto"/>
              <w:rPr>
                <w:rFonts w:ascii="Times New Roman" w:hAnsi="Times New Roman"/>
                <w:sz w:val="24"/>
                <w:szCs w:val="24"/>
              </w:rPr>
            </w:pPr>
          </w:p>
        </w:tc>
        <w:tc>
          <w:tcPr>
            <w:tcW w:w="2552" w:type="dxa"/>
            <w:vMerge/>
            <w:vAlign w:val="center"/>
          </w:tcPr>
          <w:p w:rsidR="007E4ECE" w:rsidRPr="007E4ECE" w:rsidRDefault="007E4ECE" w:rsidP="007E4ECE">
            <w:pPr>
              <w:spacing w:after="200" w:line="240" w:lineRule="auto"/>
              <w:jc w:val="both"/>
              <w:rPr>
                <w:rFonts w:ascii="Times New Roman" w:hAnsi="Times New Roman"/>
                <w:sz w:val="24"/>
                <w:szCs w:val="24"/>
              </w:rPr>
            </w:pPr>
          </w:p>
        </w:tc>
        <w:tc>
          <w:tcPr>
            <w:tcW w:w="709" w:type="dxa"/>
            <w:vMerge/>
            <w:vAlign w:val="center"/>
          </w:tcPr>
          <w:p w:rsidR="007E4ECE" w:rsidRPr="007E4ECE" w:rsidRDefault="007E4ECE" w:rsidP="007E4ECE">
            <w:pPr>
              <w:spacing w:after="200" w:line="240" w:lineRule="auto"/>
              <w:rPr>
                <w:rFonts w:ascii="Times New Roman" w:hAnsi="Times New Roman"/>
                <w:sz w:val="24"/>
                <w:szCs w:val="24"/>
              </w:rPr>
            </w:pPr>
          </w:p>
        </w:tc>
        <w:tc>
          <w:tcPr>
            <w:tcW w:w="568" w:type="dxa"/>
          </w:tcPr>
          <w:p w:rsidR="007E4ECE" w:rsidRPr="007E4ECE" w:rsidRDefault="007E4ECE" w:rsidP="007E4ECE">
            <w:pPr>
              <w:spacing w:after="0" w:line="240" w:lineRule="auto"/>
              <w:jc w:val="center"/>
              <w:rPr>
                <w:rFonts w:ascii="Times New Roman" w:hAnsi="Times New Roman"/>
                <w:sz w:val="24"/>
                <w:szCs w:val="24"/>
              </w:rPr>
            </w:pPr>
          </w:p>
        </w:tc>
        <w:tc>
          <w:tcPr>
            <w:tcW w:w="4679" w:type="dxa"/>
            <w:gridSpan w:val="6"/>
          </w:tcPr>
          <w:p w:rsidR="007E4ECE" w:rsidRPr="007E4ECE" w:rsidRDefault="007E4ECE" w:rsidP="007E4ECE">
            <w:pPr>
              <w:spacing w:after="0" w:line="240" w:lineRule="auto"/>
              <w:jc w:val="center"/>
              <w:rPr>
                <w:rFonts w:ascii="Times New Roman" w:hAnsi="Times New Roman"/>
                <w:sz w:val="24"/>
                <w:szCs w:val="24"/>
              </w:rPr>
            </w:pPr>
          </w:p>
        </w:tc>
        <w:tc>
          <w:tcPr>
            <w:tcW w:w="1276" w:type="dxa"/>
          </w:tcPr>
          <w:p w:rsidR="007E4ECE" w:rsidRPr="007E4ECE" w:rsidRDefault="007E4ECE" w:rsidP="007E4ECE">
            <w:pPr>
              <w:spacing w:after="0" w:line="240" w:lineRule="auto"/>
              <w:jc w:val="center"/>
              <w:rPr>
                <w:rFonts w:ascii="Times New Roman" w:hAnsi="Times New Roman"/>
                <w:sz w:val="19"/>
                <w:szCs w:val="19"/>
              </w:rPr>
            </w:pPr>
          </w:p>
        </w:tc>
      </w:tr>
      <w:tr w:rsidR="007E4ECE" w:rsidRPr="007E4ECE" w:rsidTr="008236B0">
        <w:trPr>
          <w:trHeight w:val="390"/>
        </w:trPr>
        <w:tc>
          <w:tcPr>
            <w:tcW w:w="424" w:type="dxa"/>
            <w:vMerge/>
            <w:vAlign w:val="center"/>
          </w:tcPr>
          <w:p w:rsidR="007E4ECE" w:rsidRPr="007E4ECE" w:rsidRDefault="007E4ECE" w:rsidP="007E4ECE">
            <w:pPr>
              <w:spacing w:after="200" w:line="276" w:lineRule="auto"/>
              <w:rPr>
                <w:rFonts w:ascii="Times New Roman" w:hAnsi="Times New Roman"/>
                <w:sz w:val="24"/>
                <w:szCs w:val="24"/>
              </w:rPr>
            </w:pPr>
          </w:p>
        </w:tc>
        <w:tc>
          <w:tcPr>
            <w:tcW w:w="2552" w:type="dxa"/>
            <w:vMerge/>
            <w:vAlign w:val="center"/>
          </w:tcPr>
          <w:p w:rsidR="007E4ECE" w:rsidRPr="007E4ECE" w:rsidRDefault="007E4ECE" w:rsidP="007E4ECE">
            <w:pPr>
              <w:spacing w:after="200" w:line="240" w:lineRule="auto"/>
              <w:jc w:val="both"/>
              <w:rPr>
                <w:rFonts w:ascii="Times New Roman" w:hAnsi="Times New Roman"/>
                <w:sz w:val="24"/>
                <w:szCs w:val="24"/>
              </w:rPr>
            </w:pPr>
          </w:p>
        </w:tc>
        <w:tc>
          <w:tcPr>
            <w:tcW w:w="709" w:type="dxa"/>
            <w:vMerge/>
            <w:vAlign w:val="center"/>
          </w:tcPr>
          <w:p w:rsidR="007E4ECE" w:rsidRPr="007E4ECE" w:rsidRDefault="007E4ECE" w:rsidP="007E4ECE">
            <w:pPr>
              <w:spacing w:after="200" w:line="240" w:lineRule="auto"/>
              <w:rPr>
                <w:rFonts w:ascii="Times New Roman" w:hAnsi="Times New Roman"/>
                <w:sz w:val="24"/>
                <w:szCs w:val="24"/>
              </w:rPr>
            </w:pPr>
          </w:p>
        </w:tc>
        <w:tc>
          <w:tcPr>
            <w:tcW w:w="568"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2 300,0</w:t>
            </w:r>
          </w:p>
        </w:tc>
        <w:tc>
          <w:tcPr>
            <w:tcW w:w="709" w:type="dxa"/>
          </w:tcPr>
          <w:p w:rsidR="007E4ECE" w:rsidRPr="007E4ECE" w:rsidRDefault="007E4ECE" w:rsidP="007E4ECE">
            <w:pPr>
              <w:spacing w:after="0" w:line="240" w:lineRule="auto"/>
              <w:rPr>
                <w:sz w:val="18"/>
                <w:szCs w:val="18"/>
              </w:rPr>
            </w:pPr>
            <w:r w:rsidRPr="007E4ECE">
              <w:rPr>
                <w:sz w:val="18"/>
                <w:szCs w:val="18"/>
              </w:rPr>
              <w:t>0</w:t>
            </w:r>
          </w:p>
        </w:tc>
        <w:tc>
          <w:tcPr>
            <w:tcW w:w="850"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4256</w:t>
            </w:r>
          </w:p>
          <w:p w:rsidR="007E4ECE" w:rsidRPr="007E4ECE" w:rsidRDefault="007E4ECE" w:rsidP="007E4ECE">
            <w:pPr>
              <w:spacing w:after="0" w:line="240" w:lineRule="auto"/>
              <w:rPr>
                <w:sz w:val="18"/>
                <w:szCs w:val="18"/>
              </w:rPr>
            </w:pPr>
            <w:r w:rsidRPr="007E4ECE">
              <w:rPr>
                <w:rFonts w:ascii="Times New Roman" w:hAnsi="Times New Roman"/>
                <w:sz w:val="18"/>
                <w:szCs w:val="18"/>
              </w:rPr>
              <w:t xml:space="preserve"> </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p w:rsidR="007E4ECE" w:rsidRPr="007E4ECE" w:rsidRDefault="007E4ECE" w:rsidP="007E4ECE">
            <w:pPr>
              <w:spacing w:after="0" w:line="240" w:lineRule="auto"/>
              <w:rPr>
                <w:sz w:val="18"/>
                <w:szCs w:val="18"/>
              </w:rPr>
            </w:pPr>
            <w:r w:rsidRPr="007E4ECE">
              <w:rPr>
                <w:rFonts w:ascii="Times New Roman" w:hAnsi="Times New Roman"/>
                <w:sz w:val="18"/>
                <w:szCs w:val="18"/>
              </w:rPr>
              <w:t xml:space="preserve"> </w:t>
            </w:r>
          </w:p>
        </w:tc>
        <w:tc>
          <w:tcPr>
            <w:tcW w:w="567"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3000,0</w:t>
            </w:r>
          </w:p>
        </w:tc>
        <w:tc>
          <w:tcPr>
            <w:tcW w:w="851" w:type="dxa"/>
          </w:tcPr>
          <w:p w:rsidR="007E4ECE" w:rsidRPr="007E4ECE" w:rsidRDefault="007E4ECE" w:rsidP="007E4ECE">
            <w:pPr>
              <w:spacing w:after="0" w:line="240" w:lineRule="auto"/>
              <w:rPr>
                <w:sz w:val="18"/>
                <w:szCs w:val="18"/>
              </w:rPr>
            </w:pPr>
            <w:r w:rsidRPr="007E4ECE">
              <w:rPr>
                <w:rFonts w:ascii="Times New Roman" w:hAnsi="Times New Roman"/>
                <w:sz w:val="18"/>
                <w:szCs w:val="18"/>
              </w:rPr>
              <w:t>9 556,0</w:t>
            </w:r>
          </w:p>
        </w:tc>
        <w:tc>
          <w:tcPr>
            <w:tcW w:w="1276" w:type="dxa"/>
          </w:tcPr>
          <w:p w:rsidR="007E4ECE" w:rsidRPr="007E4ECE" w:rsidRDefault="007E4ECE" w:rsidP="007E4ECE">
            <w:pPr>
              <w:spacing w:after="0" w:line="240" w:lineRule="auto"/>
              <w:jc w:val="both"/>
              <w:rPr>
                <w:rFonts w:ascii="Times New Roman" w:hAnsi="Times New Roman"/>
                <w:sz w:val="19"/>
                <w:szCs w:val="19"/>
              </w:rPr>
            </w:pPr>
            <w:r w:rsidRPr="007E4ECE">
              <w:rPr>
                <w:rFonts w:ascii="Times New Roman" w:hAnsi="Times New Roman"/>
                <w:sz w:val="19"/>
                <w:szCs w:val="19"/>
              </w:rPr>
              <w:t>краевой бюджет</w:t>
            </w:r>
          </w:p>
        </w:tc>
      </w:tr>
      <w:tr w:rsidR="007E4ECE" w:rsidRPr="007E4ECE" w:rsidTr="008236B0">
        <w:trPr>
          <w:trHeight w:val="368"/>
        </w:trPr>
        <w:tc>
          <w:tcPr>
            <w:tcW w:w="424" w:type="dxa"/>
            <w:vMerge/>
            <w:vAlign w:val="center"/>
          </w:tcPr>
          <w:p w:rsidR="007E4ECE" w:rsidRPr="007E4ECE" w:rsidRDefault="007E4ECE" w:rsidP="007E4ECE">
            <w:pPr>
              <w:spacing w:after="200" w:line="276" w:lineRule="auto"/>
              <w:rPr>
                <w:rFonts w:ascii="Times New Roman" w:hAnsi="Times New Roman"/>
                <w:sz w:val="24"/>
                <w:szCs w:val="24"/>
              </w:rPr>
            </w:pPr>
          </w:p>
        </w:tc>
        <w:tc>
          <w:tcPr>
            <w:tcW w:w="2552" w:type="dxa"/>
            <w:vMerge/>
            <w:vAlign w:val="center"/>
          </w:tcPr>
          <w:p w:rsidR="007E4ECE" w:rsidRPr="007E4ECE" w:rsidRDefault="007E4ECE" w:rsidP="007E4ECE">
            <w:pPr>
              <w:spacing w:after="200" w:line="240" w:lineRule="auto"/>
              <w:jc w:val="both"/>
              <w:rPr>
                <w:rFonts w:ascii="Times New Roman" w:hAnsi="Times New Roman"/>
                <w:sz w:val="24"/>
                <w:szCs w:val="24"/>
              </w:rPr>
            </w:pPr>
          </w:p>
        </w:tc>
        <w:tc>
          <w:tcPr>
            <w:tcW w:w="709" w:type="dxa"/>
            <w:vMerge/>
            <w:vAlign w:val="center"/>
          </w:tcPr>
          <w:p w:rsidR="007E4ECE" w:rsidRPr="007E4ECE" w:rsidRDefault="007E4ECE" w:rsidP="007E4ECE">
            <w:pPr>
              <w:spacing w:after="200" w:line="240" w:lineRule="auto"/>
              <w:rPr>
                <w:rFonts w:ascii="Times New Roman" w:hAnsi="Times New Roman"/>
                <w:sz w:val="24"/>
                <w:szCs w:val="24"/>
              </w:rPr>
            </w:pPr>
          </w:p>
        </w:tc>
        <w:tc>
          <w:tcPr>
            <w:tcW w:w="568"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1 000,05</w:t>
            </w:r>
          </w:p>
        </w:tc>
        <w:tc>
          <w:tcPr>
            <w:tcW w:w="709" w:type="dxa"/>
          </w:tcPr>
          <w:p w:rsidR="007E4ECE" w:rsidRPr="007E4ECE" w:rsidRDefault="007E4ECE" w:rsidP="007E4ECE">
            <w:pPr>
              <w:spacing w:after="0" w:line="240" w:lineRule="auto"/>
              <w:ind w:hanging="113"/>
              <w:rPr>
                <w:rFonts w:ascii="Times New Roman" w:hAnsi="Times New Roman"/>
                <w:sz w:val="18"/>
                <w:szCs w:val="18"/>
              </w:rPr>
            </w:pPr>
            <w:r w:rsidRPr="007E4ECE">
              <w:rPr>
                <w:rFonts w:ascii="Times New Roman" w:hAnsi="Times New Roman"/>
                <w:sz w:val="18"/>
                <w:szCs w:val="18"/>
              </w:rPr>
              <w:t>2500, 0</w:t>
            </w:r>
          </w:p>
        </w:tc>
        <w:tc>
          <w:tcPr>
            <w:tcW w:w="850"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174</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2000,0</w:t>
            </w:r>
          </w:p>
        </w:tc>
        <w:tc>
          <w:tcPr>
            <w:tcW w:w="567" w:type="dxa"/>
          </w:tcPr>
          <w:p w:rsidR="007E4ECE" w:rsidRPr="007E4ECE" w:rsidRDefault="007E4ECE" w:rsidP="007E4ECE">
            <w:pPr>
              <w:spacing w:after="200" w:line="276" w:lineRule="auto"/>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5 674,0</w:t>
            </w:r>
          </w:p>
        </w:tc>
        <w:tc>
          <w:tcPr>
            <w:tcW w:w="1276" w:type="dxa"/>
          </w:tcPr>
          <w:p w:rsidR="007E4ECE" w:rsidRPr="007E4ECE" w:rsidRDefault="007E4ECE" w:rsidP="007E4ECE">
            <w:pPr>
              <w:spacing w:after="0" w:line="240" w:lineRule="auto"/>
              <w:jc w:val="both"/>
              <w:rPr>
                <w:rFonts w:ascii="Times New Roman" w:hAnsi="Times New Roman"/>
                <w:sz w:val="19"/>
                <w:szCs w:val="19"/>
              </w:rPr>
            </w:pPr>
            <w:r w:rsidRPr="007E4ECE">
              <w:rPr>
                <w:rFonts w:ascii="Times New Roman" w:hAnsi="Times New Roman"/>
                <w:sz w:val="19"/>
                <w:szCs w:val="19"/>
              </w:rPr>
              <w:t>районный бюджет</w:t>
            </w:r>
          </w:p>
        </w:tc>
      </w:tr>
      <w:tr w:rsidR="007E4ECE" w:rsidRPr="007E4ECE" w:rsidTr="008236B0">
        <w:trPr>
          <w:trHeight w:val="373"/>
        </w:trPr>
        <w:tc>
          <w:tcPr>
            <w:tcW w:w="424" w:type="dxa"/>
            <w:vMerge/>
            <w:vAlign w:val="center"/>
          </w:tcPr>
          <w:p w:rsidR="007E4ECE" w:rsidRPr="007E4ECE" w:rsidRDefault="007E4ECE" w:rsidP="007E4ECE">
            <w:pPr>
              <w:spacing w:after="200" w:line="276" w:lineRule="auto"/>
              <w:rPr>
                <w:rFonts w:ascii="Times New Roman" w:hAnsi="Times New Roman"/>
                <w:sz w:val="24"/>
                <w:szCs w:val="24"/>
              </w:rPr>
            </w:pPr>
          </w:p>
        </w:tc>
        <w:tc>
          <w:tcPr>
            <w:tcW w:w="2552" w:type="dxa"/>
            <w:vMerge/>
            <w:vAlign w:val="center"/>
          </w:tcPr>
          <w:p w:rsidR="007E4ECE" w:rsidRPr="007E4ECE" w:rsidRDefault="007E4ECE" w:rsidP="007E4ECE">
            <w:pPr>
              <w:spacing w:after="200" w:line="240" w:lineRule="auto"/>
              <w:jc w:val="both"/>
              <w:rPr>
                <w:rFonts w:ascii="Times New Roman" w:hAnsi="Times New Roman"/>
                <w:sz w:val="24"/>
                <w:szCs w:val="24"/>
              </w:rPr>
            </w:pPr>
          </w:p>
        </w:tc>
        <w:tc>
          <w:tcPr>
            <w:tcW w:w="709" w:type="dxa"/>
            <w:vMerge/>
            <w:vAlign w:val="center"/>
          </w:tcPr>
          <w:p w:rsidR="007E4ECE" w:rsidRPr="007E4ECE" w:rsidRDefault="007E4ECE" w:rsidP="007E4ECE">
            <w:pPr>
              <w:spacing w:after="200" w:line="240" w:lineRule="auto"/>
              <w:rPr>
                <w:rFonts w:ascii="Times New Roman" w:hAnsi="Times New Roman"/>
                <w:sz w:val="24"/>
                <w:szCs w:val="24"/>
              </w:rPr>
            </w:pPr>
          </w:p>
        </w:tc>
        <w:tc>
          <w:tcPr>
            <w:tcW w:w="568"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26</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83,73</w:t>
            </w:r>
          </w:p>
        </w:tc>
        <w:tc>
          <w:tcPr>
            <w:tcW w:w="709"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45,3</w:t>
            </w:r>
          </w:p>
        </w:tc>
        <w:tc>
          <w:tcPr>
            <w:tcW w:w="850" w:type="dxa"/>
          </w:tcPr>
          <w:p w:rsidR="007E4ECE" w:rsidRPr="007E4ECE" w:rsidRDefault="007E4ECE" w:rsidP="007E4ECE">
            <w:pPr>
              <w:spacing w:after="0" w:line="240" w:lineRule="auto"/>
              <w:rPr>
                <w:sz w:val="18"/>
                <w:szCs w:val="18"/>
              </w:rPr>
            </w:pPr>
            <w:r w:rsidRPr="007E4ECE">
              <w:rPr>
                <w:rFonts w:ascii="Times New Roman" w:hAnsi="Times New Roman"/>
                <w:sz w:val="18"/>
                <w:szCs w:val="18"/>
              </w:rPr>
              <w:t xml:space="preserve">107,7 </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49,32</w:t>
            </w:r>
          </w:p>
          <w:p w:rsidR="007E4ECE" w:rsidRPr="007E4ECE" w:rsidRDefault="007E4ECE" w:rsidP="007E4ECE">
            <w:pPr>
              <w:spacing w:after="0" w:line="240" w:lineRule="auto"/>
              <w:rPr>
                <w:sz w:val="18"/>
                <w:szCs w:val="18"/>
              </w:rPr>
            </w:pPr>
            <w:r w:rsidRPr="007E4ECE">
              <w:rPr>
                <w:rFonts w:ascii="Times New Roman" w:hAnsi="Times New Roman"/>
                <w:sz w:val="18"/>
                <w:szCs w:val="18"/>
              </w:rPr>
              <w:t xml:space="preserve"> </w:t>
            </w:r>
          </w:p>
        </w:tc>
        <w:tc>
          <w:tcPr>
            <w:tcW w:w="567" w:type="dxa"/>
          </w:tcPr>
          <w:p w:rsidR="007E4ECE" w:rsidRPr="007E4ECE" w:rsidRDefault="007E4ECE" w:rsidP="007E4ECE">
            <w:pPr>
              <w:spacing w:after="200" w:line="276" w:lineRule="auto"/>
            </w:pPr>
            <w:r w:rsidRPr="007E4ECE">
              <w:rPr>
                <w:rFonts w:ascii="Times New Roman" w:hAnsi="Times New Roman"/>
                <w:sz w:val="18"/>
                <w:szCs w:val="18"/>
              </w:rPr>
              <w:t>60,0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b/>
                <w:sz w:val="18"/>
                <w:szCs w:val="18"/>
              </w:rPr>
              <w:t>372,05</w:t>
            </w:r>
          </w:p>
        </w:tc>
        <w:tc>
          <w:tcPr>
            <w:tcW w:w="1276" w:type="dxa"/>
          </w:tcPr>
          <w:p w:rsidR="007E4ECE" w:rsidRPr="007E4ECE" w:rsidRDefault="007E4ECE" w:rsidP="007E4ECE">
            <w:pPr>
              <w:spacing w:after="0" w:line="240" w:lineRule="auto"/>
              <w:jc w:val="both"/>
              <w:rPr>
                <w:rFonts w:ascii="Times New Roman" w:hAnsi="Times New Roman"/>
                <w:sz w:val="19"/>
                <w:szCs w:val="19"/>
              </w:rPr>
            </w:pPr>
            <w:r w:rsidRPr="007E4ECE">
              <w:rPr>
                <w:rFonts w:ascii="Times New Roman" w:hAnsi="Times New Roman"/>
                <w:sz w:val="19"/>
                <w:szCs w:val="19"/>
              </w:rPr>
              <w:t>местный бюджет</w:t>
            </w:r>
          </w:p>
        </w:tc>
      </w:tr>
      <w:tr w:rsidR="007E4ECE" w:rsidRPr="007E4ECE" w:rsidTr="008236B0">
        <w:trPr>
          <w:trHeight w:val="595"/>
        </w:trPr>
        <w:tc>
          <w:tcPr>
            <w:tcW w:w="424" w:type="dxa"/>
            <w:vMerge/>
            <w:vAlign w:val="center"/>
          </w:tcPr>
          <w:p w:rsidR="007E4ECE" w:rsidRPr="007E4ECE" w:rsidRDefault="007E4ECE" w:rsidP="007E4ECE">
            <w:pPr>
              <w:spacing w:after="200" w:line="276" w:lineRule="auto"/>
              <w:rPr>
                <w:rFonts w:ascii="Times New Roman" w:hAnsi="Times New Roman"/>
                <w:sz w:val="24"/>
                <w:szCs w:val="24"/>
              </w:rPr>
            </w:pPr>
          </w:p>
        </w:tc>
        <w:tc>
          <w:tcPr>
            <w:tcW w:w="2552" w:type="dxa"/>
            <w:vMerge/>
            <w:vAlign w:val="center"/>
          </w:tcPr>
          <w:p w:rsidR="007E4ECE" w:rsidRPr="007E4ECE" w:rsidRDefault="007E4ECE" w:rsidP="007E4ECE">
            <w:pPr>
              <w:spacing w:after="200" w:line="240" w:lineRule="auto"/>
              <w:jc w:val="both"/>
              <w:rPr>
                <w:rFonts w:ascii="Times New Roman" w:hAnsi="Times New Roman"/>
                <w:sz w:val="24"/>
                <w:szCs w:val="24"/>
              </w:rPr>
            </w:pPr>
          </w:p>
        </w:tc>
        <w:tc>
          <w:tcPr>
            <w:tcW w:w="709" w:type="dxa"/>
            <w:vMerge/>
            <w:vAlign w:val="center"/>
          </w:tcPr>
          <w:p w:rsidR="007E4ECE" w:rsidRPr="007E4ECE" w:rsidRDefault="007E4ECE" w:rsidP="007E4ECE">
            <w:pPr>
              <w:spacing w:after="200" w:line="240" w:lineRule="auto"/>
              <w:rPr>
                <w:rFonts w:ascii="Times New Roman" w:hAnsi="Times New Roman"/>
                <w:sz w:val="24"/>
                <w:szCs w:val="24"/>
              </w:rPr>
            </w:pPr>
          </w:p>
        </w:tc>
        <w:tc>
          <w:tcPr>
            <w:tcW w:w="568"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86,63</w:t>
            </w:r>
          </w:p>
        </w:tc>
        <w:tc>
          <w:tcPr>
            <w:tcW w:w="709" w:type="dxa"/>
          </w:tcPr>
          <w:p w:rsidR="007E4ECE" w:rsidRPr="007E4ECE" w:rsidRDefault="007E4ECE" w:rsidP="007E4ECE">
            <w:pPr>
              <w:spacing w:after="0" w:line="240" w:lineRule="auto"/>
              <w:rPr>
                <w:sz w:val="18"/>
                <w:szCs w:val="18"/>
              </w:rPr>
            </w:pPr>
            <w:r w:rsidRPr="007E4ECE">
              <w:rPr>
                <w:rFonts w:ascii="Times New Roman" w:hAnsi="Times New Roman"/>
                <w:sz w:val="18"/>
                <w:szCs w:val="18"/>
              </w:rPr>
              <w:t xml:space="preserve"> 182,0</w:t>
            </w:r>
          </w:p>
        </w:tc>
        <w:tc>
          <w:tcPr>
            <w:tcW w:w="850"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350,0</w:t>
            </w:r>
          </w:p>
          <w:p w:rsidR="007E4ECE" w:rsidRPr="007E4ECE" w:rsidRDefault="007E4ECE" w:rsidP="007E4ECE">
            <w:pPr>
              <w:spacing w:after="0" w:line="240" w:lineRule="auto"/>
              <w:rPr>
                <w:sz w:val="18"/>
                <w:szCs w:val="18"/>
              </w:rPr>
            </w:pPr>
            <w:r w:rsidRPr="007E4ECE">
              <w:rPr>
                <w:rFonts w:ascii="Times New Roman" w:hAnsi="Times New Roman"/>
                <w:sz w:val="18"/>
                <w:szCs w:val="18"/>
              </w:rPr>
              <w:t xml:space="preserve"> </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95,0</w:t>
            </w:r>
          </w:p>
          <w:p w:rsidR="007E4ECE" w:rsidRPr="007E4ECE" w:rsidRDefault="007E4ECE" w:rsidP="007E4ECE">
            <w:pPr>
              <w:spacing w:after="0" w:line="240" w:lineRule="auto"/>
              <w:rPr>
                <w:sz w:val="18"/>
                <w:szCs w:val="18"/>
              </w:rPr>
            </w:pPr>
            <w:r w:rsidRPr="007E4ECE">
              <w:rPr>
                <w:rFonts w:ascii="Times New Roman" w:hAnsi="Times New Roman"/>
                <w:sz w:val="18"/>
                <w:szCs w:val="18"/>
              </w:rPr>
              <w:t xml:space="preserve"> </w:t>
            </w:r>
          </w:p>
        </w:tc>
        <w:tc>
          <w:tcPr>
            <w:tcW w:w="567" w:type="dxa"/>
          </w:tcPr>
          <w:p w:rsidR="007E4ECE" w:rsidRPr="007E4ECE" w:rsidRDefault="007E4ECE" w:rsidP="007E4ECE">
            <w:pPr>
              <w:spacing w:after="200" w:line="276" w:lineRule="auto"/>
            </w:pPr>
            <w:r w:rsidRPr="007E4ECE">
              <w:rPr>
                <w:rFonts w:ascii="Times New Roman" w:hAnsi="Times New Roman"/>
                <w:sz w:val="18"/>
                <w:szCs w:val="18"/>
              </w:rPr>
              <w:t>94,95</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808,58</w:t>
            </w:r>
          </w:p>
        </w:tc>
        <w:tc>
          <w:tcPr>
            <w:tcW w:w="1276" w:type="dxa"/>
          </w:tcPr>
          <w:p w:rsidR="007E4ECE" w:rsidRPr="007E4ECE" w:rsidRDefault="007E4ECE" w:rsidP="007E4ECE">
            <w:pPr>
              <w:spacing w:after="0" w:line="240" w:lineRule="auto"/>
              <w:jc w:val="both"/>
              <w:rPr>
                <w:rFonts w:ascii="Times New Roman" w:hAnsi="Times New Roman"/>
                <w:sz w:val="19"/>
                <w:szCs w:val="19"/>
              </w:rPr>
            </w:pPr>
            <w:r w:rsidRPr="007E4ECE">
              <w:rPr>
                <w:rFonts w:ascii="Times New Roman" w:hAnsi="Times New Roman"/>
                <w:sz w:val="19"/>
                <w:szCs w:val="19"/>
              </w:rPr>
              <w:t>внебюджетные источники</w:t>
            </w:r>
          </w:p>
        </w:tc>
      </w:tr>
      <w:tr w:rsidR="007E4ECE" w:rsidRPr="007E4ECE" w:rsidTr="008236B0">
        <w:trPr>
          <w:trHeight w:val="357"/>
        </w:trPr>
        <w:tc>
          <w:tcPr>
            <w:tcW w:w="424" w:type="dxa"/>
            <w:vMerge w:val="restart"/>
          </w:tcPr>
          <w:p w:rsidR="007E4ECE" w:rsidRPr="007E4ECE" w:rsidRDefault="007E4ECE" w:rsidP="007E4ECE">
            <w:pPr>
              <w:spacing w:after="200" w:line="276" w:lineRule="auto"/>
              <w:jc w:val="center"/>
              <w:rPr>
                <w:rFonts w:ascii="Times New Roman" w:hAnsi="Times New Roman"/>
                <w:sz w:val="24"/>
                <w:szCs w:val="24"/>
              </w:rPr>
            </w:pPr>
            <w:r w:rsidRPr="007E4ECE">
              <w:rPr>
                <w:rFonts w:ascii="Times New Roman" w:hAnsi="Times New Roman"/>
                <w:sz w:val="24"/>
                <w:szCs w:val="24"/>
              </w:rPr>
              <w:t>3</w:t>
            </w:r>
          </w:p>
        </w:tc>
        <w:tc>
          <w:tcPr>
            <w:tcW w:w="2552" w:type="dxa"/>
            <w:vMerge w:val="restart"/>
          </w:tcPr>
          <w:p w:rsidR="007E4ECE" w:rsidRPr="007E4ECE" w:rsidRDefault="007E4ECE" w:rsidP="007E4ECE">
            <w:pPr>
              <w:autoSpaceDE w:val="0"/>
              <w:autoSpaceDN w:val="0"/>
              <w:adjustRightInd w:val="0"/>
              <w:spacing w:after="0" w:line="240" w:lineRule="auto"/>
              <w:jc w:val="both"/>
              <w:rPr>
                <w:rFonts w:ascii="Times New Roman" w:hAnsi="Times New Roman"/>
              </w:rPr>
            </w:pPr>
            <w:r w:rsidRPr="007E4ECE">
              <w:rPr>
                <w:rFonts w:ascii="Times New Roman" w:hAnsi="Times New Roman"/>
              </w:rPr>
              <w:t>Мероприятие 1.1.</w:t>
            </w:r>
          </w:p>
          <w:p w:rsidR="007E4ECE" w:rsidRPr="007E4ECE" w:rsidRDefault="007E4ECE" w:rsidP="007E4ECE">
            <w:pPr>
              <w:autoSpaceDE w:val="0"/>
              <w:autoSpaceDN w:val="0"/>
              <w:adjustRightInd w:val="0"/>
              <w:spacing w:after="0" w:line="240" w:lineRule="auto"/>
              <w:jc w:val="both"/>
              <w:rPr>
                <w:rFonts w:ascii="Times New Roman" w:hAnsi="Times New Roman"/>
              </w:rPr>
            </w:pPr>
            <w:r w:rsidRPr="007E4ECE">
              <w:rPr>
                <w:rFonts w:ascii="Times New Roman" w:hAnsi="Times New Roman"/>
              </w:rPr>
              <w:t xml:space="preserve">Благоустройство общественных и  дворовых </w:t>
            </w:r>
          </w:p>
          <w:p w:rsidR="007E4ECE" w:rsidRPr="007E4ECE" w:rsidRDefault="007E4ECE" w:rsidP="007E4ECE">
            <w:pPr>
              <w:autoSpaceDE w:val="0"/>
              <w:autoSpaceDN w:val="0"/>
              <w:adjustRightInd w:val="0"/>
              <w:spacing w:after="0" w:line="240" w:lineRule="auto"/>
              <w:jc w:val="both"/>
              <w:rPr>
                <w:rFonts w:ascii="Times New Roman" w:hAnsi="Times New Roman"/>
                <w:sz w:val="21"/>
                <w:szCs w:val="21"/>
              </w:rPr>
            </w:pPr>
            <w:r w:rsidRPr="007E4ECE">
              <w:rPr>
                <w:rFonts w:ascii="Times New Roman" w:hAnsi="Times New Roman"/>
              </w:rPr>
              <w:t>территорий</w:t>
            </w:r>
            <w:r w:rsidRPr="007E4ECE">
              <w:rPr>
                <w:rFonts w:ascii="Times New Roman" w:hAnsi="Times New Roman"/>
                <w:sz w:val="21"/>
                <w:szCs w:val="21"/>
              </w:rPr>
              <w:t xml:space="preserve"> муниципального образования </w:t>
            </w:r>
            <w:r w:rsidRPr="007E4ECE">
              <w:rPr>
                <w:rFonts w:ascii="Times New Roman" w:hAnsi="Times New Roman"/>
              </w:rPr>
              <w:t xml:space="preserve">Енисейский </w:t>
            </w:r>
            <w:r w:rsidRPr="007E4ECE">
              <w:rPr>
                <w:rFonts w:ascii="Times New Roman" w:hAnsi="Times New Roman"/>
                <w:sz w:val="21"/>
                <w:szCs w:val="21"/>
              </w:rPr>
              <w:t>сельсовет</w:t>
            </w:r>
            <w:r w:rsidRPr="007E4ECE">
              <w:rPr>
                <w:rFonts w:ascii="Times New Roman" w:hAnsi="Times New Roman"/>
              </w:rPr>
              <w:t xml:space="preserve"> Бийского района Алтайского края</w:t>
            </w:r>
          </w:p>
        </w:tc>
        <w:tc>
          <w:tcPr>
            <w:tcW w:w="709" w:type="dxa"/>
            <w:vMerge w:val="restart"/>
          </w:tcPr>
          <w:p w:rsidR="007E4ECE" w:rsidRPr="007E4ECE" w:rsidRDefault="007E4ECE" w:rsidP="007E4ECE">
            <w:pPr>
              <w:spacing w:after="200" w:line="240" w:lineRule="auto"/>
              <w:jc w:val="center"/>
              <w:rPr>
                <w:rFonts w:ascii="Times New Roman" w:hAnsi="Times New Roman"/>
              </w:rPr>
            </w:pPr>
            <w:r w:rsidRPr="007E4ECE">
              <w:rPr>
                <w:rFonts w:ascii="Times New Roman" w:hAnsi="Times New Roman"/>
              </w:rPr>
              <w:t>2018-2025</w:t>
            </w:r>
          </w:p>
        </w:tc>
        <w:tc>
          <w:tcPr>
            <w:tcW w:w="568" w:type="dxa"/>
          </w:tcPr>
          <w:p w:rsidR="007E4ECE" w:rsidRPr="007E4ECE" w:rsidRDefault="007E4ECE" w:rsidP="007E4ECE">
            <w:pPr>
              <w:spacing w:after="0" w:line="240" w:lineRule="auto"/>
              <w:ind w:left="-108"/>
              <w:rPr>
                <w:rFonts w:ascii="Times New Roman" w:hAnsi="Times New Roman"/>
                <w:b/>
                <w:sz w:val="18"/>
                <w:szCs w:val="18"/>
              </w:rPr>
            </w:pPr>
            <w:r w:rsidRPr="007E4ECE">
              <w:rPr>
                <w:rFonts w:ascii="Times New Roman" w:hAnsi="Times New Roman"/>
                <w:b/>
                <w:sz w:val="18"/>
                <w:szCs w:val="18"/>
              </w:rPr>
              <w:t xml:space="preserve">  0</w:t>
            </w:r>
          </w:p>
        </w:tc>
        <w:tc>
          <w:tcPr>
            <w:tcW w:w="851" w:type="dxa"/>
          </w:tcPr>
          <w:p w:rsidR="007E4ECE" w:rsidRPr="007E4ECE" w:rsidRDefault="007E4ECE" w:rsidP="007E4ECE">
            <w:pPr>
              <w:spacing w:after="0" w:line="240" w:lineRule="auto"/>
              <w:ind w:left="-108"/>
              <w:jc w:val="center"/>
              <w:rPr>
                <w:rFonts w:ascii="Times New Roman" w:hAnsi="Times New Roman"/>
                <w:b/>
                <w:sz w:val="18"/>
                <w:szCs w:val="18"/>
              </w:rPr>
            </w:pPr>
            <w:r w:rsidRPr="007E4ECE">
              <w:rPr>
                <w:rFonts w:ascii="Times New Roman" w:hAnsi="Times New Roman"/>
                <w:b/>
                <w:sz w:val="18"/>
                <w:szCs w:val="18"/>
              </w:rPr>
              <w:t>3 409,91</w:t>
            </w:r>
          </w:p>
        </w:tc>
        <w:tc>
          <w:tcPr>
            <w:tcW w:w="709" w:type="dxa"/>
          </w:tcPr>
          <w:p w:rsidR="007E4ECE" w:rsidRPr="007E4ECE" w:rsidRDefault="007E4ECE" w:rsidP="007E4ECE">
            <w:pPr>
              <w:spacing w:after="0" w:line="240" w:lineRule="auto"/>
              <w:ind w:left="-108" w:hanging="108"/>
              <w:jc w:val="center"/>
              <w:rPr>
                <w:rFonts w:ascii="Times New Roman" w:hAnsi="Times New Roman"/>
                <w:b/>
                <w:sz w:val="18"/>
                <w:szCs w:val="18"/>
              </w:rPr>
            </w:pPr>
            <w:r w:rsidRPr="007E4ECE">
              <w:rPr>
                <w:rFonts w:ascii="Times New Roman" w:hAnsi="Times New Roman"/>
                <w:b/>
                <w:sz w:val="18"/>
                <w:szCs w:val="18"/>
              </w:rPr>
              <w:t>2 697,0</w:t>
            </w:r>
          </w:p>
          <w:p w:rsidR="007E4ECE" w:rsidRPr="007E4ECE" w:rsidRDefault="007E4ECE" w:rsidP="007E4ECE">
            <w:pPr>
              <w:spacing w:after="0" w:line="240" w:lineRule="auto"/>
              <w:ind w:left="-108" w:hanging="108"/>
              <w:jc w:val="center"/>
              <w:rPr>
                <w:rFonts w:ascii="Times New Roman" w:hAnsi="Times New Roman"/>
                <w:b/>
                <w:sz w:val="18"/>
                <w:szCs w:val="18"/>
              </w:rPr>
            </w:pPr>
          </w:p>
        </w:tc>
        <w:tc>
          <w:tcPr>
            <w:tcW w:w="850" w:type="dxa"/>
          </w:tcPr>
          <w:p w:rsidR="007E4ECE" w:rsidRPr="007E4ECE" w:rsidRDefault="007E4ECE" w:rsidP="007E4ECE">
            <w:pPr>
              <w:spacing w:after="0" w:line="240" w:lineRule="auto"/>
              <w:rPr>
                <w:b/>
                <w:sz w:val="18"/>
                <w:szCs w:val="18"/>
              </w:rPr>
            </w:pPr>
            <w:r w:rsidRPr="007E4ECE">
              <w:rPr>
                <w:rFonts w:ascii="Times New Roman" w:hAnsi="Times New Roman"/>
                <w:b/>
                <w:sz w:val="18"/>
                <w:szCs w:val="18"/>
              </w:rPr>
              <w:t>4812,2</w:t>
            </w:r>
          </w:p>
        </w:tc>
        <w:tc>
          <w:tcPr>
            <w:tcW w:w="851" w:type="dxa"/>
          </w:tcPr>
          <w:p w:rsidR="007E4ECE" w:rsidRPr="007E4ECE" w:rsidRDefault="007E4ECE" w:rsidP="007E4ECE">
            <w:pPr>
              <w:spacing w:after="0" w:line="240" w:lineRule="auto"/>
              <w:rPr>
                <w:rFonts w:ascii="Times New Roman" w:hAnsi="Times New Roman"/>
                <w:b/>
                <w:sz w:val="18"/>
                <w:szCs w:val="18"/>
              </w:rPr>
            </w:pPr>
            <w:r w:rsidRPr="007E4ECE">
              <w:rPr>
                <w:rFonts w:ascii="Times New Roman" w:hAnsi="Times New Roman"/>
                <w:b/>
                <w:sz w:val="18"/>
                <w:szCs w:val="18"/>
              </w:rPr>
              <w:t>2119,41</w:t>
            </w:r>
          </w:p>
          <w:p w:rsidR="007E4ECE" w:rsidRPr="007E4ECE" w:rsidRDefault="007E4ECE" w:rsidP="007E4ECE">
            <w:pPr>
              <w:spacing w:after="0" w:line="240" w:lineRule="auto"/>
              <w:rPr>
                <w:b/>
                <w:sz w:val="18"/>
                <w:szCs w:val="18"/>
              </w:rPr>
            </w:pPr>
          </w:p>
        </w:tc>
        <w:tc>
          <w:tcPr>
            <w:tcW w:w="567" w:type="dxa"/>
          </w:tcPr>
          <w:p w:rsidR="007E4ECE" w:rsidRPr="007E4ECE" w:rsidRDefault="007E4ECE" w:rsidP="007E4ECE">
            <w:pPr>
              <w:spacing w:after="0" w:line="240" w:lineRule="auto"/>
              <w:ind w:left="-108"/>
              <w:rPr>
                <w:rFonts w:ascii="Times New Roman" w:hAnsi="Times New Roman"/>
                <w:b/>
                <w:sz w:val="18"/>
                <w:szCs w:val="18"/>
              </w:rPr>
            </w:pPr>
            <w:r w:rsidRPr="007E4ECE">
              <w:rPr>
                <w:rFonts w:ascii="Times New Roman" w:hAnsi="Times New Roman"/>
                <w:b/>
                <w:sz w:val="18"/>
                <w:szCs w:val="18"/>
              </w:rPr>
              <w:t>3124,95</w:t>
            </w:r>
          </w:p>
        </w:tc>
        <w:tc>
          <w:tcPr>
            <w:tcW w:w="851" w:type="dxa"/>
          </w:tcPr>
          <w:p w:rsidR="007E4ECE" w:rsidRPr="007E4ECE" w:rsidRDefault="007E4ECE" w:rsidP="007E4ECE">
            <w:pPr>
              <w:spacing w:after="0" w:line="240" w:lineRule="auto"/>
              <w:ind w:left="-108"/>
              <w:rPr>
                <w:rFonts w:ascii="Times New Roman" w:hAnsi="Times New Roman"/>
                <w:b/>
                <w:sz w:val="18"/>
                <w:szCs w:val="18"/>
              </w:rPr>
            </w:pPr>
            <w:r w:rsidRPr="007E4ECE">
              <w:rPr>
                <w:rFonts w:ascii="Times New Roman" w:hAnsi="Times New Roman"/>
                <w:b/>
                <w:sz w:val="18"/>
                <w:szCs w:val="18"/>
              </w:rPr>
              <w:t>16163,47</w:t>
            </w:r>
          </w:p>
          <w:p w:rsidR="007E4ECE" w:rsidRPr="007E4ECE" w:rsidRDefault="007E4ECE" w:rsidP="007E4ECE">
            <w:pPr>
              <w:spacing w:after="0" w:line="240" w:lineRule="auto"/>
              <w:ind w:left="-108"/>
              <w:jc w:val="center"/>
              <w:rPr>
                <w:rFonts w:ascii="Times New Roman" w:hAnsi="Times New Roman"/>
                <w:b/>
                <w:sz w:val="16"/>
                <w:szCs w:val="16"/>
              </w:rPr>
            </w:pPr>
          </w:p>
        </w:tc>
        <w:tc>
          <w:tcPr>
            <w:tcW w:w="1276" w:type="dxa"/>
          </w:tcPr>
          <w:p w:rsidR="007E4ECE" w:rsidRPr="007E4ECE" w:rsidRDefault="007E4ECE" w:rsidP="007E4ECE">
            <w:pPr>
              <w:spacing w:after="0" w:line="240" w:lineRule="auto"/>
              <w:rPr>
                <w:rFonts w:ascii="Times New Roman" w:hAnsi="Times New Roman"/>
                <w:sz w:val="19"/>
                <w:szCs w:val="19"/>
              </w:rPr>
            </w:pPr>
            <w:r w:rsidRPr="007E4ECE">
              <w:rPr>
                <w:rFonts w:ascii="Times New Roman" w:hAnsi="Times New Roman"/>
                <w:b/>
                <w:sz w:val="19"/>
                <w:szCs w:val="19"/>
              </w:rPr>
              <w:t>Всего</w:t>
            </w:r>
          </w:p>
        </w:tc>
      </w:tr>
      <w:tr w:rsidR="007E4ECE" w:rsidRPr="007E4ECE" w:rsidTr="008236B0">
        <w:tc>
          <w:tcPr>
            <w:tcW w:w="424" w:type="dxa"/>
            <w:vMerge/>
            <w:vAlign w:val="center"/>
          </w:tcPr>
          <w:p w:rsidR="007E4ECE" w:rsidRPr="007E4ECE" w:rsidRDefault="007E4ECE" w:rsidP="007E4ECE">
            <w:pPr>
              <w:spacing w:after="200" w:line="276" w:lineRule="auto"/>
              <w:rPr>
                <w:rFonts w:ascii="Times New Roman" w:hAnsi="Times New Roman"/>
                <w:sz w:val="24"/>
                <w:szCs w:val="24"/>
              </w:rPr>
            </w:pPr>
          </w:p>
        </w:tc>
        <w:tc>
          <w:tcPr>
            <w:tcW w:w="2552" w:type="dxa"/>
            <w:vMerge/>
            <w:vAlign w:val="center"/>
          </w:tcPr>
          <w:p w:rsidR="007E4ECE" w:rsidRPr="007E4ECE" w:rsidRDefault="007E4ECE" w:rsidP="007E4ECE">
            <w:pPr>
              <w:spacing w:after="200" w:line="240" w:lineRule="auto"/>
              <w:jc w:val="both"/>
              <w:rPr>
                <w:rFonts w:ascii="Times New Roman" w:hAnsi="Times New Roman"/>
                <w:sz w:val="24"/>
                <w:szCs w:val="24"/>
              </w:rPr>
            </w:pPr>
          </w:p>
        </w:tc>
        <w:tc>
          <w:tcPr>
            <w:tcW w:w="709" w:type="dxa"/>
            <w:vMerge/>
            <w:vAlign w:val="center"/>
          </w:tcPr>
          <w:p w:rsidR="007E4ECE" w:rsidRPr="007E4ECE" w:rsidRDefault="007E4ECE" w:rsidP="007E4ECE">
            <w:pPr>
              <w:spacing w:after="200" w:line="240" w:lineRule="auto"/>
              <w:rPr>
                <w:rFonts w:ascii="Times New Roman" w:hAnsi="Times New Roman"/>
                <w:sz w:val="24"/>
                <w:szCs w:val="24"/>
              </w:rPr>
            </w:pPr>
          </w:p>
        </w:tc>
        <w:tc>
          <w:tcPr>
            <w:tcW w:w="568" w:type="dxa"/>
          </w:tcPr>
          <w:p w:rsidR="007E4ECE" w:rsidRPr="007E4ECE" w:rsidRDefault="007E4ECE" w:rsidP="007E4ECE">
            <w:pPr>
              <w:spacing w:after="0" w:line="240" w:lineRule="auto"/>
              <w:rPr>
                <w:rFonts w:ascii="Times New Roman" w:hAnsi="Times New Roman"/>
                <w:sz w:val="24"/>
                <w:szCs w:val="24"/>
              </w:rPr>
            </w:pPr>
          </w:p>
        </w:tc>
        <w:tc>
          <w:tcPr>
            <w:tcW w:w="4679" w:type="dxa"/>
            <w:gridSpan w:val="6"/>
          </w:tcPr>
          <w:p w:rsidR="007E4ECE" w:rsidRPr="007E4ECE" w:rsidRDefault="007E4ECE" w:rsidP="007E4ECE">
            <w:pPr>
              <w:spacing w:after="0" w:line="240" w:lineRule="auto"/>
              <w:rPr>
                <w:rFonts w:ascii="Times New Roman" w:hAnsi="Times New Roman"/>
                <w:sz w:val="24"/>
                <w:szCs w:val="24"/>
              </w:rPr>
            </w:pPr>
          </w:p>
        </w:tc>
        <w:tc>
          <w:tcPr>
            <w:tcW w:w="1276" w:type="dxa"/>
          </w:tcPr>
          <w:p w:rsidR="007E4ECE" w:rsidRPr="007E4ECE" w:rsidRDefault="007E4ECE" w:rsidP="007E4ECE">
            <w:pPr>
              <w:spacing w:after="0" w:line="240" w:lineRule="auto"/>
              <w:jc w:val="center"/>
              <w:rPr>
                <w:rFonts w:ascii="Times New Roman" w:hAnsi="Times New Roman"/>
                <w:sz w:val="19"/>
                <w:szCs w:val="19"/>
              </w:rPr>
            </w:pPr>
          </w:p>
        </w:tc>
      </w:tr>
      <w:tr w:rsidR="007E4ECE" w:rsidRPr="007E4ECE" w:rsidTr="008236B0">
        <w:tc>
          <w:tcPr>
            <w:tcW w:w="424" w:type="dxa"/>
            <w:vMerge/>
            <w:vAlign w:val="center"/>
          </w:tcPr>
          <w:p w:rsidR="007E4ECE" w:rsidRPr="007E4ECE" w:rsidRDefault="007E4ECE" w:rsidP="007E4ECE">
            <w:pPr>
              <w:spacing w:after="200" w:line="276" w:lineRule="auto"/>
              <w:rPr>
                <w:rFonts w:ascii="Times New Roman" w:hAnsi="Times New Roman"/>
                <w:sz w:val="24"/>
                <w:szCs w:val="24"/>
              </w:rPr>
            </w:pPr>
          </w:p>
        </w:tc>
        <w:tc>
          <w:tcPr>
            <w:tcW w:w="2552" w:type="dxa"/>
            <w:vMerge/>
            <w:vAlign w:val="center"/>
          </w:tcPr>
          <w:p w:rsidR="007E4ECE" w:rsidRPr="007E4ECE" w:rsidRDefault="007E4ECE" w:rsidP="007E4ECE">
            <w:pPr>
              <w:spacing w:after="200" w:line="240" w:lineRule="auto"/>
              <w:jc w:val="both"/>
              <w:rPr>
                <w:rFonts w:ascii="Times New Roman" w:hAnsi="Times New Roman"/>
                <w:sz w:val="24"/>
                <w:szCs w:val="24"/>
              </w:rPr>
            </w:pPr>
          </w:p>
        </w:tc>
        <w:tc>
          <w:tcPr>
            <w:tcW w:w="709" w:type="dxa"/>
            <w:vMerge/>
            <w:vAlign w:val="center"/>
          </w:tcPr>
          <w:p w:rsidR="007E4ECE" w:rsidRPr="007E4ECE" w:rsidRDefault="007E4ECE" w:rsidP="007E4ECE">
            <w:pPr>
              <w:spacing w:after="200" w:line="240" w:lineRule="auto"/>
              <w:rPr>
                <w:rFonts w:ascii="Times New Roman" w:hAnsi="Times New Roman"/>
                <w:sz w:val="24"/>
                <w:szCs w:val="24"/>
              </w:rPr>
            </w:pPr>
          </w:p>
        </w:tc>
        <w:tc>
          <w:tcPr>
            <w:tcW w:w="568"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2 300,0</w:t>
            </w:r>
          </w:p>
        </w:tc>
        <w:tc>
          <w:tcPr>
            <w:tcW w:w="709" w:type="dxa"/>
          </w:tcPr>
          <w:p w:rsidR="007E4ECE" w:rsidRPr="007E4ECE" w:rsidRDefault="007E4ECE" w:rsidP="007E4ECE">
            <w:pPr>
              <w:spacing w:after="0" w:line="240" w:lineRule="auto"/>
              <w:rPr>
                <w:sz w:val="18"/>
                <w:szCs w:val="18"/>
              </w:rPr>
            </w:pPr>
            <w:r w:rsidRPr="007E4ECE">
              <w:rPr>
                <w:sz w:val="18"/>
                <w:szCs w:val="18"/>
              </w:rPr>
              <w:t>0</w:t>
            </w:r>
          </w:p>
        </w:tc>
        <w:tc>
          <w:tcPr>
            <w:tcW w:w="850"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4256</w:t>
            </w:r>
          </w:p>
          <w:p w:rsidR="007E4ECE" w:rsidRPr="007E4ECE" w:rsidRDefault="007E4ECE" w:rsidP="007E4ECE">
            <w:pPr>
              <w:spacing w:after="0" w:line="240" w:lineRule="auto"/>
              <w:rPr>
                <w:sz w:val="18"/>
                <w:szCs w:val="18"/>
              </w:rPr>
            </w:pP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p w:rsidR="007E4ECE" w:rsidRPr="007E4ECE" w:rsidRDefault="007E4ECE" w:rsidP="007E4ECE">
            <w:pPr>
              <w:spacing w:after="0" w:line="240" w:lineRule="auto"/>
              <w:rPr>
                <w:sz w:val="18"/>
                <w:szCs w:val="18"/>
              </w:rPr>
            </w:pPr>
          </w:p>
        </w:tc>
        <w:tc>
          <w:tcPr>
            <w:tcW w:w="567"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3000,0</w:t>
            </w:r>
          </w:p>
        </w:tc>
        <w:tc>
          <w:tcPr>
            <w:tcW w:w="851" w:type="dxa"/>
          </w:tcPr>
          <w:p w:rsidR="007E4ECE" w:rsidRPr="007E4ECE" w:rsidRDefault="007E4ECE" w:rsidP="007E4ECE">
            <w:pPr>
              <w:spacing w:after="0" w:line="240" w:lineRule="auto"/>
              <w:rPr>
                <w:sz w:val="18"/>
                <w:szCs w:val="18"/>
              </w:rPr>
            </w:pPr>
            <w:r w:rsidRPr="007E4ECE">
              <w:rPr>
                <w:rFonts w:ascii="Times New Roman" w:hAnsi="Times New Roman"/>
                <w:sz w:val="18"/>
                <w:szCs w:val="18"/>
              </w:rPr>
              <w:t>9 556,0</w:t>
            </w:r>
          </w:p>
        </w:tc>
        <w:tc>
          <w:tcPr>
            <w:tcW w:w="1276" w:type="dxa"/>
          </w:tcPr>
          <w:p w:rsidR="007E4ECE" w:rsidRPr="007E4ECE" w:rsidRDefault="007E4ECE" w:rsidP="007E4ECE">
            <w:pPr>
              <w:spacing w:after="0" w:line="240" w:lineRule="auto"/>
              <w:rPr>
                <w:rFonts w:ascii="Times New Roman" w:hAnsi="Times New Roman"/>
                <w:sz w:val="19"/>
                <w:szCs w:val="19"/>
              </w:rPr>
            </w:pPr>
            <w:r w:rsidRPr="007E4ECE">
              <w:rPr>
                <w:rFonts w:ascii="Times New Roman" w:hAnsi="Times New Roman"/>
                <w:sz w:val="19"/>
                <w:szCs w:val="19"/>
              </w:rPr>
              <w:t>краевой бюджет</w:t>
            </w:r>
          </w:p>
        </w:tc>
      </w:tr>
      <w:tr w:rsidR="007E4ECE" w:rsidRPr="007E4ECE" w:rsidTr="008236B0">
        <w:trPr>
          <w:trHeight w:val="288"/>
        </w:trPr>
        <w:tc>
          <w:tcPr>
            <w:tcW w:w="424" w:type="dxa"/>
            <w:vMerge/>
            <w:vAlign w:val="center"/>
          </w:tcPr>
          <w:p w:rsidR="007E4ECE" w:rsidRPr="007E4ECE" w:rsidRDefault="007E4ECE" w:rsidP="007E4ECE">
            <w:pPr>
              <w:spacing w:after="200" w:line="276" w:lineRule="auto"/>
              <w:rPr>
                <w:rFonts w:ascii="Times New Roman" w:hAnsi="Times New Roman"/>
                <w:sz w:val="24"/>
                <w:szCs w:val="24"/>
              </w:rPr>
            </w:pPr>
          </w:p>
        </w:tc>
        <w:tc>
          <w:tcPr>
            <w:tcW w:w="2552" w:type="dxa"/>
            <w:vMerge/>
            <w:vAlign w:val="center"/>
          </w:tcPr>
          <w:p w:rsidR="007E4ECE" w:rsidRPr="007E4ECE" w:rsidRDefault="007E4ECE" w:rsidP="007E4ECE">
            <w:pPr>
              <w:spacing w:after="200" w:line="240" w:lineRule="auto"/>
              <w:jc w:val="both"/>
              <w:rPr>
                <w:rFonts w:ascii="Times New Roman" w:hAnsi="Times New Roman"/>
                <w:sz w:val="24"/>
                <w:szCs w:val="24"/>
              </w:rPr>
            </w:pPr>
          </w:p>
        </w:tc>
        <w:tc>
          <w:tcPr>
            <w:tcW w:w="709" w:type="dxa"/>
            <w:vMerge/>
            <w:vAlign w:val="center"/>
          </w:tcPr>
          <w:p w:rsidR="007E4ECE" w:rsidRPr="007E4ECE" w:rsidRDefault="007E4ECE" w:rsidP="007E4ECE">
            <w:pPr>
              <w:spacing w:after="200" w:line="240" w:lineRule="auto"/>
              <w:rPr>
                <w:rFonts w:ascii="Times New Roman" w:hAnsi="Times New Roman"/>
                <w:sz w:val="24"/>
                <w:szCs w:val="24"/>
              </w:rPr>
            </w:pPr>
          </w:p>
        </w:tc>
        <w:tc>
          <w:tcPr>
            <w:tcW w:w="568"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1000,05</w:t>
            </w:r>
          </w:p>
        </w:tc>
        <w:tc>
          <w:tcPr>
            <w:tcW w:w="709"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2500, 0</w:t>
            </w:r>
          </w:p>
        </w:tc>
        <w:tc>
          <w:tcPr>
            <w:tcW w:w="850"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174,0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2000,0</w:t>
            </w:r>
          </w:p>
        </w:tc>
        <w:tc>
          <w:tcPr>
            <w:tcW w:w="567" w:type="dxa"/>
          </w:tcPr>
          <w:p w:rsidR="007E4ECE" w:rsidRPr="007E4ECE" w:rsidRDefault="007E4ECE" w:rsidP="007E4ECE">
            <w:pPr>
              <w:spacing w:after="200" w:line="276" w:lineRule="auto"/>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5 674,05</w:t>
            </w:r>
          </w:p>
        </w:tc>
        <w:tc>
          <w:tcPr>
            <w:tcW w:w="1276" w:type="dxa"/>
          </w:tcPr>
          <w:p w:rsidR="007E4ECE" w:rsidRPr="007E4ECE" w:rsidRDefault="007E4ECE" w:rsidP="007E4ECE">
            <w:pPr>
              <w:spacing w:after="0" w:line="240" w:lineRule="auto"/>
              <w:rPr>
                <w:rFonts w:ascii="Times New Roman" w:hAnsi="Times New Roman"/>
                <w:sz w:val="19"/>
                <w:szCs w:val="19"/>
              </w:rPr>
            </w:pPr>
            <w:r w:rsidRPr="007E4ECE">
              <w:rPr>
                <w:rFonts w:ascii="Times New Roman" w:hAnsi="Times New Roman"/>
                <w:sz w:val="19"/>
                <w:szCs w:val="19"/>
              </w:rPr>
              <w:t>районный бюджет</w:t>
            </w:r>
          </w:p>
        </w:tc>
      </w:tr>
      <w:tr w:rsidR="007E4ECE" w:rsidRPr="007E4ECE" w:rsidTr="008236B0">
        <w:trPr>
          <w:trHeight w:val="293"/>
        </w:trPr>
        <w:tc>
          <w:tcPr>
            <w:tcW w:w="424" w:type="dxa"/>
            <w:vMerge/>
            <w:vAlign w:val="center"/>
          </w:tcPr>
          <w:p w:rsidR="007E4ECE" w:rsidRPr="007E4ECE" w:rsidRDefault="007E4ECE" w:rsidP="007E4ECE">
            <w:pPr>
              <w:spacing w:after="200" w:line="276" w:lineRule="auto"/>
              <w:rPr>
                <w:rFonts w:ascii="Times New Roman" w:hAnsi="Times New Roman"/>
                <w:sz w:val="24"/>
                <w:szCs w:val="24"/>
              </w:rPr>
            </w:pPr>
          </w:p>
        </w:tc>
        <w:tc>
          <w:tcPr>
            <w:tcW w:w="2552" w:type="dxa"/>
            <w:vMerge/>
            <w:vAlign w:val="center"/>
          </w:tcPr>
          <w:p w:rsidR="007E4ECE" w:rsidRPr="007E4ECE" w:rsidRDefault="007E4ECE" w:rsidP="007E4ECE">
            <w:pPr>
              <w:spacing w:after="200" w:line="240" w:lineRule="auto"/>
              <w:jc w:val="both"/>
              <w:rPr>
                <w:rFonts w:ascii="Times New Roman" w:hAnsi="Times New Roman"/>
                <w:sz w:val="24"/>
                <w:szCs w:val="24"/>
              </w:rPr>
            </w:pPr>
          </w:p>
        </w:tc>
        <w:tc>
          <w:tcPr>
            <w:tcW w:w="709" w:type="dxa"/>
            <w:vMerge/>
            <w:vAlign w:val="center"/>
          </w:tcPr>
          <w:p w:rsidR="007E4ECE" w:rsidRPr="007E4ECE" w:rsidRDefault="007E4ECE" w:rsidP="007E4ECE">
            <w:pPr>
              <w:spacing w:after="200" w:line="240" w:lineRule="auto"/>
              <w:rPr>
                <w:rFonts w:ascii="Times New Roman" w:hAnsi="Times New Roman"/>
                <w:sz w:val="24"/>
                <w:szCs w:val="24"/>
              </w:rPr>
            </w:pPr>
          </w:p>
        </w:tc>
        <w:tc>
          <w:tcPr>
            <w:tcW w:w="568"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23,23</w:t>
            </w:r>
          </w:p>
        </w:tc>
        <w:tc>
          <w:tcPr>
            <w:tcW w:w="709"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15,0</w:t>
            </w:r>
          </w:p>
          <w:p w:rsidR="007E4ECE" w:rsidRPr="007E4ECE" w:rsidRDefault="007E4ECE" w:rsidP="007E4ECE">
            <w:pPr>
              <w:spacing w:after="0" w:line="240" w:lineRule="auto"/>
              <w:rPr>
                <w:sz w:val="18"/>
                <w:szCs w:val="18"/>
              </w:rPr>
            </w:pPr>
          </w:p>
        </w:tc>
        <w:tc>
          <w:tcPr>
            <w:tcW w:w="850"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32,2</w:t>
            </w:r>
          </w:p>
          <w:p w:rsidR="007E4ECE" w:rsidRPr="007E4ECE" w:rsidRDefault="007E4ECE" w:rsidP="007E4ECE">
            <w:pPr>
              <w:spacing w:after="0" w:line="240" w:lineRule="auto"/>
              <w:rPr>
                <w:sz w:val="18"/>
                <w:szCs w:val="18"/>
              </w:rPr>
            </w:pP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24.41</w:t>
            </w:r>
          </w:p>
          <w:p w:rsidR="007E4ECE" w:rsidRPr="007E4ECE" w:rsidRDefault="007E4ECE" w:rsidP="007E4ECE">
            <w:pPr>
              <w:spacing w:after="0" w:line="240" w:lineRule="auto"/>
              <w:rPr>
                <w:sz w:val="18"/>
                <w:szCs w:val="18"/>
              </w:rPr>
            </w:pPr>
          </w:p>
        </w:tc>
        <w:tc>
          <w:tcPr>
            <w:tcW w:w="567" w:type="dxa"/>
          </w:tcPr>
          <w:p w:rsidR="007E4ECE" w:rsidRPr="007E4ECE" w:rsidRDefault="007E4ECE" w:rsidP="007E4ECE">
            <w:pPr>
              <w:spacing w:after="200" w:line="276" w:lineRule="auto"/>
            </w:pPr>
            <w:r w:rsidRPr="007E4ECE">
              <w:rPr>
                <w:rFonts w:ascii="Times New Roman" w:hAnsi="Times New Roman"/>
                <w:sz w:val="18"/>
                <w:szCs w:val="18"/>
              </w:rPr>
              <w:t>30,0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124,84</w:t>
            </w:r>
          </w:p>
        </w:tc>
        <w:tc>
          <w:tcPr>
            <w:tcW w:w="1276" w:type="dxa"/>
          </w:tcPr>
          <w:p w:rsidR="007E4ECE" w:rsidRPr="007E4ECE" w:rsidRDefault="007E4ECE" w:rsidP="007E4ECE">
            <w:pPr>
              <w:spacing w:after="0" w:line="240" w:lineRule="auto"/>
              <w:rPr>
                <w:rFonts w:ascii="Times New Roman" w:hAnsi="Times New Roman"/>
                <w:sz w:val="19"/>
                <w:szCs w:val="19"/>
              </w:rPr>
            </w:pPr>
            <w:r w:rsidRPr="007E4ECE">
              <w:rPr>
                <w:rFonts w:ascii="Times New Roman" w:hAnsi="Times New Roman"/>
                <w:sz w:val="19"/>
                <w:szCs w:val="19"/>
              </w:rPr>
              <w:t>местный бюджет</w:t>
            </w:r>
          </w:p>
        </w:tc>
      </w:tr>
      <w:tr w:rsidR="007E4ECE" w:rsidRPr="007E4ECE" w:rsidTr="008236B0">
        <w:tc>
          <w:tcPr>
            <w:tcW w:w="424" w:type="dxa"/>
            <w:vMerge/>
            <w:vAlign w:val="center"/>
          </w:tcPr>
          <w:p w:rsidR="007E4ECE" w:rsidRPr="007E4ECE" w:rsidRDefault="007E4ECE" w:rsidP="007E4ECE">
            <w:pPr>
              <w:spacing w:after="200" w:line="276" w:lineRule="auto"/>
              <w:rPr>
                <w:rFonts w:ascii="Times New Roman" w:hAnsi="Times New Roman"/>
                <w:sz w:val="24"/>
                <w:szCs w:val="24"/>
              </w:rPr>
            </w:pPr>
          </w:p>
        </w:tc>
        <w:tc>
          <w:tcPr>
            <w:tcW w:w="2552" w:type="dxa"/>
            <w:vMerge/>
            <w:vAlign w:val="center"/>
          </w:tcPr>
          <w:p w:rsidR="007E4ECE" w:rsidRPr="007E4ECE" w:rsidRDefault="007E4ECE" w:rsidP="007E4ECE">
            <w:pPr>
              <w:spacing w:after="200" w:line="240" w:lineRule="auto"/>
              <w:jc w:val="both"/>
              <w:rPr>
                <w:rFonts w:ascii="Times New Roman" w:hAnsi="Times New Roman"/>
                <w:sz w:val="24"/>
                <w:szCs w:val="24"/>
              </w:rPr>
            </w:pPr>
          </w:p>
        </w:tc>
        <w:tc>
          <w:tcPr>
            <w:tcW w:w="709" w:type="dxa"/>
            <w:vMerge/>
            <w:vAlign w:val="center"/>
          </w:tcPr>
          <w:p w:rsidR="007E4ECE" w:rsidRPr="007E4ECE" w:rsidRDefault="007E4ECE" w:rsidP="007E4ECE">
            <w:pPr>
              <w:spacing w:after="200" w:line="240" w:lineRule="auto"/>
              <w:rPr>
                <w:rFonts w:ascii="Times New Roman" w:hAnsi="Times New Roman"/>
                <w:sz w:val="24"/>
                <w:szCs w:val="24"/>
              </w:rPr>
            </w:pPr>
          </w:p>
        </w:tc>
        <w:tc>
          <w:tcPr>
            <w:tcW w:w="568"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86,63</w:t>
            </w:r>
          </w:p>
        </w:tc>
        <w:tc>
          <w:tcPr>
            <w:tcW w:w="709" w:type="dxa"/>
          </w:tcPr>
          <w:p w:rsidR="007E4ECE" w:rsidRPr="007E4ECE" w:rsidRDefault="007E4ECE" w:rsidP="007E4ECE">
            <w:pPr>
              <w:spacing w:after="0" w:line="240" w:lineRule="auto"/>
              <w:rPr>
                <w:sz w:val="18"/>
                <w:szCs w:val="18"/>
              </w:rPr>
            </w:pPr>
            <w:r w:rsidRPr="007E4ECE">
              <w:rPr>
                <w:rFonts w:ascii="Times New Roman" w:hAnsi="Times New Roman"/>
                <w:sz w:val="18"/>
                <w:szCs w:val="18"/>
              </w:rPr>
              <w:t>182,0</w:t>
            </w:r>
          </w:p>
        </w:tc>
        <w:tc>
          <w:tcPr>
            <w:tcW w:w="850"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350</w:t>
            </w:r>
          </w:p>
          <w:p w:rsidR="007E4ECE" w:rsidRPr="007E4ECE" w:rsidRDefault="007E4ECE" w:rsidP="007E4ECE">
            <w:pPr>
              <w:spacing w:after="0" w:line="240" w:lineRule="auto"/>
              <w:rPr>
                <w:sz w:val="18"/>
                <w:szCs w:val="18"/>
              </w:rPr>
            </w:pP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95,0</w:t>
            </w:r>
          </w:p>
          <w:p w:rsidR="007E4ECE" w:rsidRPr="007E4ECE" w:rsidRDefault="007E4ECE" w:rsidP="007E4ECE">
            <w:pPr>
              <w:spacing w:after="0" w:line="240" w:lineRule="auto"/>
              <w:rPr>
                <w:sz w:val="18"/>
                <w:szCs w:val="18"/>
              </w:rPr>
            </w:pPr>
          </w:p>
        </w:tc>
        <w:tc>
          <w:tcPr>
            <w:tcW w:w="567" w:type="dxa"/>
          </w:tcPr>
          <w:p w:rsidR="007E4ECE" w:rsidRPr="007E4ECE" w:rsidRDefault="007E4ECE" w:rsidP="007E4ECE">
            <w:pPr>
              <w:spacing w:after="200" w:line="276" w:lineRule="auto"/>
            </w:pPr>
            <w:r w:rsidRPr="007E4ECE">
              <w:rPr>
                <w:rFonts w:ascii="Times New Roman" w:hAnsi="Times New Roman"/>
                <w:sz w:val="18"/>
                <w:szCs w:val="18"/>
              </w:rPr>
              <w:t>94,95</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808,58</w:t>
            </w:r>
          </w:p>
        </w:tc>
        <w:tc>
          <w:tcPr>
            <w:tcW w:w="1276" w:type="dxa"/>
          </w:tcPr>
          <w:p w:rsidR="007E4ECE" w:rsidRPr="007E4ECE" w:rsidRDefault="007E4ECE" w:rsidP="007E4ECE">
            <w:pPr>
              <w:spacing w:after="0" w:line="240" w:lineRule="auto"/>
              <w:rPr>
                <w:rFonts w:ascii="Times New Roman" w:hAnsi="Times New Roman"/>
                <w:sz w:val="19"/>
                <w:szCs w:val="19"/>
              </w:rPr>
            </w:pPr>
            <w:r w:rsidRPr="007E4ECE">
              <w:rPr>
                <w:rFonts w:ascii="Times New Roman" w:hAnsi="Times New Roman"/>
                <w:sz w:val="19"/>
                <w:szCs w:val="19"/>
              </w:rPr>
              <w:t>внебюджетные источники</w:t>
            </w:r>
          </w:p>
          <w:p w:rsidR="007E4ECE" w:rsidRPr="007E4ECE" w:rsidRDefault="007E4ECE" w:rsidP="007E4ECE">
            <w:pPr>
              <w:spacing w:after="0" w:line="240" w:lineRule="auto"/>
              <w:rPr>
                <w:rFonts w:ascii="Times New Roman" w:hAnsi="Times New Roman"/>
                <w:sz w:val="19"/>
                <w:szCs w:val="19"/>
              </w:rPr>
            </w:pPr>
          </w:p>
        </w:tc>
      </w:tr>
      <w:tr w:rsidR="007E4ECE" w:rsidRPr="007E4ECE" w:rsidTr="008236B0">
        <w:trPr>
          <w:trHeight w:val="495"/>
        </w:trPr>
        <w:tc>
          <w:tcPr>
            <w:tcW w:w="424" w:type="dxa"/>
            <w:vMerge w:val="restart"/>
          </w:tcPr>
          <w:p w:rsidR="007E4ECE" w:rsidRPr="007E4ECE" w:rsidRDefault="007E4ECE" w:rsidP="007E4ECE">
            <w:pPr>
              <w:spacing w:after="200" w:line="276" w:lineRule="auto"/>
              <w:jc w:val="center"/>
              <w:rPr>
                <w:rFonts w:ascii="Times New Roman" w:hAnsi="Times New Roman"/>
                <w:sz w:val="24"/>
                <w:szCs w:val="24"/>
              </w:rPr>
            </w:pPr>
            <w:r w:rsidRPr="007E4ECE">
              <w:rPr>
                <w:rFonts w:ascii="Times New Roman" w:hAnsi="Times New Roman"/>
                <w:sz w:val="24"/>
                <w:szCs w:val="24"/>
              </w:rPr>
              <w:t>4</w:t>
            </w:r>
          </w:p>
        </w:tc>
        <w:tc>
          <w:tcPr>
            <w:tcW w:w="2552" w:type="dxa"/>
            <w:vMerge w:val="restart"/>
          </w:tcPr>
          <w:p w:rsidR="007E4ECE" w:rsidRPr="007E4ECE" w:rsidRDefault="007E4ECE" w:rsidP="007E4ECE">
            <w:pPr>
              <w:autoSpaceDE w:val="0"/>
              <w:autoSpaceDN w:val="0"/>
              <w:adjustRightInd w:val="0"/>
              <w:spacing w:after="0" w:line="240" w:lineRule="auto"/>
              <w:jc w:val="both"/>
              <w:rPr>
                <w:rFonts w:ascii="Times New Roman" w:hAnsi="Times New Roman"/>
              </w:rPr>
            </w:pPr>
            <w:r w:rsidRPr="007E4ECE">
              <w:rPr>
                <w:rFonts w:ascii="Times New Roman" w:hAnsi="Times New Roman"/>
              </w:rPr>
              <w:t>Мероприятие 1.2.</w:t>
            </w:r>
          </w:p>
          <w:p w:rsidR="007E4ECE" w:rsidRPr="007E4ECE" w:rsidRDefault="007E4ECE" w:rsidP="007E4ECE">
            <w:pPr>
              <w:autoSpaceDE w:val="0"/>
              <w:autoSpaceDN w:val="0"/>
              <w:adjustRightInd w:val="0"/>
              <w:spacing w:after="0" w:line="240" w:lineRule="auto"/>
              <w:jc w:val="both"/>
              <w:rPr>
                <w:rFonts w:ascii="Times New Roman" w:hAnsi="Times New Roman"/>
                <w:sz w:val="21"/>
                <w:szCs w:val="21"/>
              </w:rPr>
            </w:pPr>
            <w:r w:rsidRPr="007E4ECE">
              <w:rPr>
                <w:rFonts w:ascii="Times New Roman" w:hAnsi="Times New Roman"/>
              </w:rPr>
              <w:t xml:space="preserve"> подготовка проектно-сметной документации и проведение технического надзора в целях качественного благоустройства общественных территорий.</w:t>
            </w:r>
          </w:p>
        </w:tc>
        <w:tc>
          <w:tcPr>
            <w:tcW w:w="709" w:type="dxa"/>
            <w:vMerge w:val="restart"/>
          </w:tcPr>
          <w:p w:rsidR="007E4ECE" w:rsidRPr="007E4ECE" w:rsidRDefault="007E4ECE" w:rsidP="007E4ECE">
            <w:pPr>
              <w:spacing w:after="200" w:line="240" w:lineRule="auto"/>
              <w:jc w:val="center"/>
              <w:rPr>
                <w:rFonts w:ascii="Times New Roman" w:hAnsi="Times New Roman"/>
              </w:rPr>
            </w:pPr>
            <w:r w:rsidRPr="007E4ECE">
              <w:rPr>
                <w:rFonts w:ascii="Times New Roman" w:hAnsi="Times New Roman"/>
              </w:rPr>
              <w:t>2018-2025</w:t>
            </w:r>
          </w:p>
        </w:tc>
        <w:tc>
          <w:tcPr>
            <w:tcW w:w="568" w:type="dxa"/>
          </w:tcPr>
          <w:p w:rsidR="007E4ECE" w:rsidRPr="007E4ECE" w:rsidRDefault="007E4ECE" w:rsidP="007E4ECE">
            <w:pPr>
              <w:spacing w:after="0" w:line="240" w:lineRule="auto"/>
              <w:rPr>
                <w:rFonts w:ascii="Times New Roman" w:hAnsi="Times New Roman"/>
                <w:b/>
                <w:sz w:val="18"/>
                <w:szCs w:val="18"/>
              </w:rPr>
            </w:pPr>
            <w:r w:rsidRPr="007E4ECE">
              <w:rPr>
                <w:rFonts w:ascii="Times New Roman" w:hAnsi="Times New Roman"/>
                <w:b/>
                <w:sz w:val="18"/>
                <w:szCs w:val="18"/>
              </w:rPr>
              <w:t>25,00</w:t>
            </w:r>
          </w:p>
        </w:tc>
        <w:tc>
          <w:tcPr>
            <w:tcW w:w="851" w:type="dxa"/>
          </w:tcPr>
          <w:p w:rsidR="007E4ECE" w:rsidRPr="007E4ECE" w:rsidRDefault="007E4ECE" w:rsidP="007E4ECE">
            <w:pPr>
              <w:spacing w:after="0" w:line="240" w:lineRule="auto"/>
              <w:rPr>
                <w:rFonts w:ascii="Times New Roman" w:hAnsi="Times New Roman"/>
                <w:b/>
                <w:sz w:val="18"/>
                <w:szCs w:val="18"/>
              </w:rPr>
            </w:pPr>
            <w:r w:rsidRPr="007E4ECE">
              <w:rPr>
                <w:rFonts w:ascii="Times New Roman" w:hAnsi="Times New Roman"/>
                <w:b/>
                <w:sz w:val="18"/>
                <w:szCs w:val="18"/>
              </w:rPr>
              <w:t>60,0</w:t>
            </w:r>
          </w:p>
        </w:tc>
        <w:tc>
          <w:tcPr>
            <w:tcW w:w="709" w:type="dxa"/>
          </w:tcPr>
          <w:p w:rsidR="007E4ECE" w:rsidRPr="007E4ECE" w:rsidRDefault="007E4ECE" w:rsidP="007E4ECE">
            <w:pPr>
              <w:spacing w:after="0" w:line="240" w:lineRule="auto"/>
              <w:rPr>
                <w:rFonts w:ascii="Times New Roman" w:hAnsi="Times New Roman"/>
                <w:b/>
                <w:sz w:val="18"/>
                <w:szCs w:val="18"/>
              </w:rPr>
            </w:pPr>
            <w:r w:rsidRPr="007E4ECE">
              <w:rPr>
                <w:rFonts w:ascii="Times New Roman" w:hAnsi="Times New Roman"/>
                <w:b/>
                <w:sz w:val="18"/>
                <w:szCs w:val="18"/>
              </w:rPr>
              <w:t>29,8</w:t>
            </w:r>
          </w:p>
          <w:p w:rsidR="007E4ECE" w:rsidRPr="007E4ECE" w:rsidRDefault="007E4ECE" w:rsidP="007E4ECE">
            <w:pPr>
              <w:spacing w:after="0" w:line="240" w:lineRule="auto"/>
              <w:rPr>
                <w:b/>
                <w:sz w:val="18"/>
                <w:szCs w:val="18"/>
              </w:rPr>
            </w:pPr>
          </w:p>
        </w:tc>
        <w:tc>
          <w:tcPr>
            <w:tcW w:w="850" w:type="dxa"/>
          </w:tcPr>
          <w:p w:rsidR="007E4ECE" w:rsidRPr="007E4ECE" w:rsidRDefault="007E4ECE" w:rsidP="007E4ECE">
            <w:pPr>
              <w:spacing w:after="0" w:line="240" w:lineRule="auto"/>
              <w:rPr>
                <w:b/>
                <w:sz w:val="18"/>
                <w:szCs w:val="18"/>
              </w:rPr>
            </w:pPr>
            <w:r w:rsidRPr="007E4ECE">
              <w:rPr>
                <w:rFonts w:ascii="Times New Roman" w:hAnsi="Times New Roman"/>
                <w:b/>
                <w:sz w:val="18"/>
                <w:szCs w:val="18"/>
              </w:rPr>
              <w:t>75,0</w:t>
            </w:r>
          </w:p>
        </w:tc>
        <w:tc>
          <w:tcPr>
            <w:tcW w:w="851" w:type="dxa"/>
          </w:tcPr>
          <w:p w:rsidR="007E4ECE" w:rsidRPr="007E4ECE" w:rsidRDefault="007E4ECE" w:rsidP="007E4ECE">
            <w:pPr>
              <w:spacing w:after="0" w:line="240" w:lineRule="auto"/>
              <w:rPr>
                <w:rFonts w:ascii="Times New Roman" w:hAnsi="Times New Roman"/>
                <w:b/>
                <w:sz w:val="18"/>
                <w:szCs w:val="18"/>
              </w:rPr>
            </w:pPr>
            <w:r w:rsidRPr="007E4ECE">
              <w:rPr>
                <w:rFonts w:ascii="Times New Roman" w:hAnsi="Times New Roman"/>
                <w:b/>
                <w:sz w:val="18"/>
                <w:szCs w:val="18"/>
              </w:rPr>
              <w:t>24.41</w:t>
            </w:r>
          </w:p>
          <w:p w:rsidR="007E4ECE" w:rsidRPr="007E4ECE" w:rsidRDefault="007E4ECE" w:rsidP="007E4ECE">
            <w:pPr>
              <w:spacing w:after="0" w:line="240" w:lineRule="auto"/>
              <w:rPr>
                <w:b/>
                <w:sz w:val="18"/>
                <w:szCs w:val="18"/>
              </w:rPr>
            </w:pPr>
            <w:r w:rsidRPr="007E4ECE">
              <w:rPr>
                <w:rFonts w:ascii="Times New Roman" w:hAnsi="Times New Roman"/>
                <w:b/>
                <w:sz w:val="18"/>
                <w:szCs w:val="18"/>
              </w:rPr>
              <w:t xml:space="preserve"> </w:t>
            </w:r>
          </w:p>
        </w:tc>
        <w:tc>
          <w:tcPr>
            <w:tcW w:w="567" w:type="dxa"/>
          </w:tcPr>
          <w:p w:rsidR="007E4ECE" w:rsidRPr="007E4ECE" w:rsidRDefault="007E4ECE" w:rsidP="007E4ECE">
            <w:pPr>
              <w:spacing w:after="200" w:line="276" w:lineRule="auto"/>
              <w:rPr>
                <w:b/>
              </w:rPr>
            </w:pPr>
            <w:r w:rsidRPr="007E4ECE">
              <w:rPr>
                <w:rFonts w:ascii="Times New Roman" w:hAnsi="Times New Roman"/>
                <w:b/>
                <w:sz w:val="18"/>
                <w:szCs w:val="18"/>
              </w:rPr>
              <w:t>30,0</w:t>
            </w:r>
          </w:p>
        </w:tc>
        <w:tc>
          <w:tcPr>
            <w:tcW w:w="851" w:type="dxa"/>
          </w:tcPr>
          <w:p w:rsidR="007E4ECE" w:rsidRPr="007E4ECE" w:rsidRDefault="007E4ECE" w:rsidP="007E4ECE">
            <w:pPr>
              <w:spacing w:after="0" w:line="240" w:lineRule="auto"/>
              <w:rPr>
                <w:rFonts w:ascii="Times New Roman" w:hAnsi="Times New Roman"/>
                <w:b/>
                <w:sz w:val="18"/>
                <w:szCs w:val="18"/>
              </w:rPr>
            </w:pPr>
            <w:r w:rsidRPr="007E4ECE">
              <w:rPr>
                <w:rFonts w:ascii="Times New Roman" w:hAnsi="Times New Roman"/>
                <w:b/>
                <w:sz w:val="18"/>
                <w:szCs w:val="18"/>
              </w:rPr>
              <w:t>244,21</w:t>
            </w:r>
          </w:p>
        </w:tc>
        <w:tc>
          <w:tcPr>
            <w:tcW w:w="1276" w:type="dxa"/>
          </w:tcPr>
          <w:p w:rsidR="007E4ECE" w:rsidRPr="007E4ECE" w:rsidRDefault="007E4ECE" w:rsidP="007E4ECE">
            <w:pPr>
              <w:spacing w:after="0" w:line="240" w:lineRule="auto"/>
              <w:rPr>
                <w:rFonts w:ascii="Times New Roman" w:hAnsi="Times New Roman"/>
                <w:b/>
                <w:sz w:val="19"/>
                <w:szCs w:val="19"/>
              </w:rPr>
            </w:pPr>
            <w:r w:rsidRPr="007E4ECE">
              <w:rPr>
                <w:rFonts w:ascii="Times New Roman" w:hAnsi="Times New Roman"/>
                <w:b/>
                <w:sz w:val="19"/>
                <w:szCs w:val="19"/>
              </w:rPr>
              <w:t>Всего</w:t>
            </w:r>
          </w:p>
        </w:tc>
      </w:tr>
      <w:tr w:rsidR="007E4ECE" w:rsidRPr="007E4ECE" w:rsidTr="008236B0">
        <w:trPr>
          <w:trHeight w:val="97"/>
        </w:trPr>
        <w:tc>
          <w:tcPr>
            <w:tcW w:w="424" w:type="dxa"/>
            <w:vMerge/>
          </w:tcPr>
          <w:p w:rsidR="007E4ECE" w:rsidRPr="007E4ECE" w:rsidRDefault="007E4ECE" w:rsidP="007E4ECE">
            <w:pPr>
              <w:spacing w:after="200" w:line="276" w:lineRule="auto"/>
              <w:jc w:val="center"/>
              <w:rPr>
                <w:rFonts w:ascii="Times New Roman" w:hAnsi="Times New Roman"/>
                <w:sz w:val="24"/>
                <w:szCs w:val="24"/>
              </w:rPr>
            </w:pPr>
          </w:p>
        </w:tc>
        <w:tc>
          <w:tcPr>
            <w:tcW w:w="2552" w:type="dxa"/>
            <w:vMerge/>
          </w:tcPr>
          <w:p w:rsidR="007E4ECE" w:rsidRPr="007E4ECE" w:rsidRDefault="007E4ECE" w:rsidP="007E4ECE">
            <w:pPr>
              <w:autoSpaceDE w:val="0"/>
              <w:autoSpaceDN w:val="0"/>
              <w:adjustRightInd w:val="0"/>
              <w:spacing w:after="0" w:line="240" w:lineRule="auto"/>
              <w:jc w:val="both"/>
              <w:rPr>
                <w:rFonts w:ascii="Times New Roman" w:hAnsi="Times New Roman"/>
              </w:rPr>
            </w:pPr>
          </w:p>
        </w:tc>
        <w:tc>
          <w:tcPr>
            <w:tcW w:w="709" w:type="dxa"/>
            <w:vMerge/>
          </w:tcPr>
          <w:p w:rsidR="007E4ECE" w:rsidRPr="007E4ECE" w:rsidRDefault="007E4ECE" w:rsidP="007E4ECE">
            <w:pPr>
              <w:spacing w:after="200" w:line="240" w:lineRule="auto"/>
              <w:jc w:val="center"/>
              <w:rPr>
                <w:rFonts w:ascii="Times New Roman" w:hAnsi="Times New Roman"/>
              </w:rPr>
            </w:pPr>
          </w:p>
        </w:tc>
        <w:tc>
          <w:tcPr>
            <w:tcW w:w="568" w:type="dxa"/>
          </w:tcPr>
          <w:p w:rsidR="007E4ECE" w:rsidRPr="007E4ECE" w:rsidRDefault="007E4ECE" w:rsidP="007E4ECE">
            <w:pPr>
              <w:spacing w:after="0" w:line="240" w:lineRule="auto"/>
              <w:rPr>
                <w:rFonts w:ascii="Times New Roman" w:hAnsi="Times New Roman"/>
                <w:sz w:val="19"/>
                <w:szCs w:val="19"/>
              </w:rPr>
            </w:pPr>
          </w:p>
        </w:tc>
        <w:tc>
          <w:tcPr>
            <w:tcW w:w="5955" w:type="dxa"/>
            <w:gridSpan w:val="7"/>
          </w:tcPr>
          <w:p w:rsidR="007E4ECE" w:rsidRPr="007E4ECE" w:rsidRDefault="007E4ECE" w:rsidP="007E4ECE">
            <w:pPr>
              <w:spacing w:after="0" w:line="240" w:lineRule="auto"/>
              <w:rPr>
                <w:rFonts w:ascii="Times New Roman" w:hAnsi="Times New Roman"/>
                <w:sz w:val="19"/>
                <w:szCs w:val="19"/>
              </w:rPr>
            </w:pPr>
          </w:p>
        </w:tc>
      </w:tr>
      <w:tr w:rsidR="007E4ECE" w:rsidRPr="007E4ECE" w:rsidTr="008236B0">
        <w:trPr>
          <w:trHeight w:val="451"/>
        </w:trPr>
        <w:tc>
          <w:tcPr>
            <w:tcW w:w="424" w:type="dxa"/>
            <w:vMerge/>
          </w:tcPr>
          <w:p w:rsidR="007E4ECE" w:rsidRPr="007E4ECE" w:rsidRDefault="007E4ECE" w:rsidP="007E4ECE">
            <w:pPr>
              <w:spacing w:after="200" w:line="276" w:lineRule="auto"/>
              <w:jc w:val="center"/>
              <w:rPr>
                <w:rFonts w:ascii="Times New Roman" w:hAnsi="Times New Roman"/>
                <w:sz w:val="24"/>
                <w:szCs w:val="24"/>
              </w:rPr>
            </w:pPr>
          </w:p>
        </w:tc>
        <w:tc>
          <w:tcPr>
            <w:tcW w:w="2552" w:type="dxa"/>
            <w:vMerge/>
          </w:tcPr>
          <w:p w:rsidR="007E4ECE" w:rsidRPr="007E4ECE" w:rsidRDefault="007E4ECE" w:rsidP="007E4ECE">
            <w:pPr>
              <w:autoSpaceDE w:val="0"/>
              <w:autoSpaceDN w:val="0"/>
              <w:adjustRightInd w:val="0"/>
              <w:spacing w:after="0" w:line="240" w:lineRule="auto"/>
              <w:jc w:val="both"/>
              <w:rPr>
                <w:rFonts w:ascii="Times New Roman" w:hAnsi="Times New Roman"/>
              </w:rPr>
            </w:pPr>
          </w:p>
        </w:tc>
        <w:tc>
          <w:tcPr>
            <w:tcW w:w="709" w:type="dxa"/>
            <w:vMerge/>
          </w:tcPr>
          <w:p w:rsidR="007E4ECE" w:rsidRPr="007E4ECE" w:rsidRDefault="007E4ECE" w:rsidP="007E4ECE">
            <w:pPr>
              <w:spacing w:after="200" w:line="240" w:lineRule="auto"/>
              <w:jc w:val="center"/>
              <w:rPr>
                <w:rFonts w:ascii="Times New Roman" w:hAnsi="Times New Roman"/>
              </w:rPr>
            </w:pPr>
          </w:p>
        </w:tc>
        <w:tc>
          <w:tcPr>
            <w:tcW w:w="568"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709" w:type="dxa"/>
          </w:tcPr>
          <w:p w:rsidR="007E4ECE" w:rsidRPr="007E4ECE" w:rsidRDefault="007E4ECE" w:rsidP="007E4ECE">
            <w:pPr>
              <w:spacing w:after="0" w:line="240" w:lineRule="auto"/>
              <w:rPr>
                <w:sz w:val="18"/>
                <w:szCs w:val="18"/>
              </w:rPr>
            </w:pPr>
            <w:r w:rsidRPr="007E4ECE">
              <w:rPr>
                <w:sz w:val="18"/>
                <w:szCs w:val="18"/>
              </w:rPr>
              <w:t>0</w:t>
            </w:r>
          </w:p>
        </w:tc>
        <w:tc>
          <w:tcPr>
            <w:tcW w:w="850" w:type="dxa"/>
          </w:tcPr>
          <w:p w:rsidR="007E4ECE" w:rsidRPr="007E4ECE" w:rsidRDefault="007E4ECE" w:rsidP="007E4ECE">
            <w:pPr>
              <w:spacing w:after="0" w:line="240" w:lineRule="auto"/>
              <w:rPr>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sz w:val="18"/>
                <w:szCs w:val="18"/>
              </w:rPr>
            </w:pPr>
            <w:r w:rsidRPr="007E4ECE">
              <w:rPr>
                <w:rFonts w:ascii="Times New Roman" w:hAnsi="Times New Roman"/>
                <w:sz w:val="18"/>
                <w:szCs w:val="18"/>
              </w:rPr>
              <w:t>0</w:t>
            </w:r>
          </w:p>
        </w:tc>
        <w:tc>
          <w:tcPr>
            <w:tcW w:w="567"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sz w:val="18"/>
                <w:szCs w:val="18"/>
              </w:rPr>
            </w:pPr>
            <w:r w:rsidRPr="007E4ECE">
              <w:rPr>
                <w:rFonts w:ascii="Times New Roman" w:hAnsi="Times New Roman"/>
                <w:sz w:val="18"/>
                <w:szCs w:val="18"/>
              </w:rPr>
              <w:t>0</w:t>
            </w:r>
          </w:p>
        </w:tc>
        <w:tc>
          <w:tcPr>
            <w:tcW w:w="1276" w:type="dxa"/>
          </w:tcPr>
          <w:p w:rsidR="007E4ECE" w:rsidRPr="007E4ECE" w:rsidRDefault="007E4ECE" w:rsidP="007E4ECE">
            <w:pPr>
              <w:spacing w:after="0" w:line="240" w:lineRule="auto"/>
              <w:rPr>
                <w:rFonts w:ascii="Times New Roman" w:hAnsi="Times New Roman"/>
                <w:sz w:val="19"/>
                <w:szCs w:val="19"/>
              </w:rPr>
            </w:pPr>
            <w:r w:rsidRPr="007E4ECE">
              <w:rPr>
                <w:rFonts w:ascii="Times New Roman" w:hAnsi="Times New Roman"/>
                <w:sz w:val="19"/>
                <w:szCs w:val="19"/>
              </w:rPr>
              <w:t>краевой бюджет</w:t>
            </w:r>
          </w:p>
        </w:tc>
      </w:tr>
      <w:tr w:rsidR="007E4ECE" w:rsidRPr="007E4ECE" w:rsidTr="008236B0">
        <w:trPr>
          <w:trHeight w:val="380"/>
        </w:trPr>
        <w:tc>
          <w:tcPr>
            <w:tcW w:w="424" w:type="dxa"/>
            <w:vMerge/>
          </w:tcPr>
          <w:p w:rsidR="007E4ECE" w:rsidRPr="007E4ECE" w:rsidRDefault="007E4ECE" w:rsidP="007E4ECE">
            <w:pPr>
              <w:spacing w:after="200" w:line="276" w:lineRule="auto"/>
              <w:jc w:val="center"/>
              <w:rPr>
                <w:rFonts w:ascii="Times New Roman" w:hAnsi="Times New Roman"/>
                <w:sz w:val="24"/>
                <w:szCs w:val="24"/>
              </w:rPr>
            </w:pPr>
          </w:p>
        </w:tc>
        <w:tc>
          <w:tcPr>
            <w:tcW w:w="2552" w:type="dxa"/>
            <w:vMerge/>
          </w:tcPr>
          <w:p w:rsidR="007E4ECE" w:rsidRPr="007E4ECE" w:rsidRDefault="007E4ECE" w:rsidP="007E4ECE">
            <w:pPr>
              <w:autoSpaceDE w:val="0"/>
              <w:autoSpaceDN w:val="0"/>
              <w:adjustRightInd w:val="0"/>
              <w:spacing w:after="0" w:line="240" w:lineRule="auto"/>
              <w:jc w:val="both"/>
              <w:rPr>
                <w:rFonts w:ascii="Times New Roman" w:hAnsi="Times New Roman"/>
              </w:rPr>
            </w:pPr>
          </w:p>
        </w:tc>
        <w:tc>
          <w:tcPr>
            <w:tcW w:w="709" w:type="dxa"/>
            <w:vMerge/>
          </w:tcPr>
          <w:p w:rsidR="007E4ECE" w:rsidRPr="007E4ECE" w:rsidRDefault="007E4ECE" w:rsidP="007E4ECE">
            <w:pPr>
              <w:spacing w:after="200" w:line="240" w:lineRule="auto"/>
              <w:jc w:val="center"/>
              <w:rPr>
                <w:rFonts w:ascii="Times New Roman" w:hAnsi="Times New Roman"/>
              </w:rPr>
            </w:pPr>
          </w:p>
        </w:tc>
        <w:tc>
          <w:tcPr>
            <w:tcW w:w="568"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p w:rsidR="007E4ECE" w:rsidRPr="007E4ECE" w:rsidRDefault="007E4ECE" w:rsidP="007E4ECE">
            <w:pPr>
              <w:spacing w:after="0" w:line="240" w:lineRule="auto"/>
              <w:rPr>
                <w:rFonts w:ascii="Times New Roman" w:hAnsi="Times New Roman"/>
                <w:sz w:val="18"/>
                <w:szCs w:val="18"/>
              </w:rPr>
            </w:pPr>
          </w:p>
        </w:tc>
        <w:tc>
          <w:tcPr>
            <w:tcW w:w="709"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p w:rsidR="007E4ECE" w:rsidRPr="007E4ECE" w:rsidRDefault="007E4ECE" w:rsidP="007E4ECE">
            <w:pPr>
              <w:spacing w:after="0" w:line="240" w:lineRule="auto"/>
              <w:rPr>
                <w:rFonts w:ascii="Times New Roman" w:hAnsi="Times New Roman"/>
                <w:sz w:val="18"/>
                <w:szCs w:val="18"/>
              </w:rPr>
            </w:pPr>
          </w:p>
        </w:tc>
        <w:tc>
          <w:tcPr>
            <w:tcW w:w="850"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567" w:type="dxa"/>
          </w:tcPr>
          <w:p w:rsidR="007E4ECE" w:rsidRPr="007E4ECE" w:rsidRDefault="007E4ECE" w:rsidP="007E4ECE">
            <w:pPr>
              <w:spacing w:after="200" w:line="276" w:lineRule="auto"/>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1276" w:type="dxa"/>
          </w:tcPr>
          <w:p w:rsidR="007E4ECE" w:rsidRPr="007E4ECE" w:rsidRDefault="007E4ECE" w:rsidP="007E4ECE">
            <w:pPr>
              <w:spacing w:after="0" w:line="240" w:lineRule="auto"/>
              <w:rPr>
                <w:rFonts w:ascii="Times New Roman" w:hAnsi="Times New Roman"/>
                <w:sz w:val="19"/>
                <w:szCs w:val="19"/>
              </w:rPr>
            </w:pPr>
            <w:r w:rsidRPr="007E4ECE">
              <w:rPr>
                <w:rFonts w:ascii="Times New Roman" w:hAnsi="Times New Roman"/>
                <w:sz w:val="19"/>
                <w:szCs w:val="19"/>
              </w:rPr>
              <w:t>районный бюджет</w:t>
            </w:r>
          </w:p>
        </w:tc>
      </w:tr>
      <w:tr w:rsidR="007E4ECE" w:rsidRPr="007E4ECE" w:rsidTr="008236B0">
        <w:trPr>
          <w:trHeight w:val="319"/>
        </w:trPr>
        <w:tc>
          <w:tcPr>
            <w:tcW w:w="424" w:type="dxa"/>
            <w:vMerge/>
          </w:tcPr>
          <w:p w:rsidR="007E4ECE" w:rsidRPr="007E4ECE" w:rsidRDefault="007E4ECE" w:rsidP="007E4ECE">
            <w:pPr>
              <w:spacing w:after="200" w:line="276" w:lineRule="auto"/>
              <w:jc w:val="center"/>
              <w:rPr>
                <w:rFonts w:ascii="Times New Roman" w:hAnsi="Times New Roman"/>
                <w:sz w:val="24"/>
                <w:szCs w:val="24"/>
              </w:rPr>
            </w:pPr>
          </w:p>
        </w:tc>
        <w:tc>
          <w:tcPr>
            <w:tcW w:w="2552" w:type="dxa"/>
            <w:vMerge/>
          </w:tcPr>
          <w:p w:rsidR="007E4ECE" w:rsidRPr="007E4ECE" w:rsidRDefault="007E4ECE" w:rsidP="007E4ECE">
            <w:pPr>
              <w:autoSpaceDE w:val="0"/>
              <w:autoSpaceDN w:val="0"/>
              <w:adjustRightInd w:val="0"/>
              <w:spacing w:after="0" w:line="240" w:lineRule="auto"/>
              <w:jc w:val="both"/>
              <w:rPr>
                <w:rFonts w:ascii="Times New Roman" w:hAnsi="Times New Roman"/>
              </w:rPr>
            </w:pPr>
          </w:p>
        </w:tc>
        <w:tc>
          <w:tcPr>
            <w:tcW w:w="709" w:type="dxa"/>
            <w:vMerge/>
          </w:tcPr>
          <w:p w:rsidR="007E4ECE" w:rsidRPr="007E4ECE" w:rsidRDefault="007E4ECE" w:rsidP="007E4ECE">
            <w:pPr>
              <w:spacing w:after="200" w:line="240" w:lineRule="auto"/>
              <w:jc w:val="center"/>
              <w:rPr>
                <w:rFonts w:ascii="Times New Roman" w:hAnsi="Times New Roman"/>
              </w:rPr>
            </w:pPr>
          </w:p>
        </w:tc>
        <w:tc>
          <w:tcPr>
            <w:tcW w:w="568"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25,00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60,0</w:t>
            </w:r>
          </w:p>
        </w:tc>
        <w:tc>
          <w:tcPr>
            <w:tcW w:w="709"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29,8</w:t>
            </w:r>
          </w:p>
          <w:p w:rsidR="007E4ECE" w:rsidRPr="007E4ECE" w:rsidRDefault="007E4ECE" w:rsidP="007E4ECE">
            <w:pPr>
              <w:spacing w:after="0" w:line="240" w:lineRule="auto"/>
              <w:rPr>
                <w:sz w:val="18"/>
                <w:szCs w:val="18"/>
              </w:rPr>
            </w:pPr>
          </w:p>
        </w:tc>
        <w:tc>
          <w:tcPr>
            <w:tcW w:w="850" w:type="dxa"/>
          </w:tcPr>
          <w:p w:rsidR="007E4ECE" w:rsidRPr="007E4ECE" w:rsidRDefault="007E4ECE" w:rsidP="007E4ECE">
            <w:pPr>
              <w:spacing w:after="0" w:line="240" w:lineRule="auto"/>
              <w:rPr>
                <w:sz w:val="18"/>
                <w:szCs w:val="18"/>
              </w:rPr>
            </w:pPr>
            <w:r w:rsidRPr="007E4ECE">
              <w:rPr>
                <w:rFonts w:ascii="Times New Roman" w:hAnsi="Times New Roman"/>
                <w:sz w:val="18"/>
                <w:szCs w:val="18"/>
              </w:rPr>
              <w:t>75,0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24.41</w:t>
            </w:r>
          </w:p>
          <w:p w:rsidR="007E4ECE" w:rsidRPr="007E4ECE" w:rsidRDefault="007E4ECE" w:rsidP="007E4ECE">
            <w:pPr>
              <w:spacing w:after="0" w:line="240" w:lineRule="auto"/>
              <w:rPr>
                <w:sz w:val="18"/>
                <w:szCs w:val="18"/>
              </w:rPr>
            </w:pPr>
            <w:r w:rsidRPr="007E4ECE">
              <w:rPr>
                <w:rFonts w:ascii="Times New Roman" w:hAnsi="Times New Roman"/>
                <w:sz w:val="18"/>
                <w:szCs w:val="18"/>
              </w:rPr>
              <w:t xml:space="preserve"> </w:t>
            </w:r>
          </w:p>
        </w:tc>
        <w:tc>
          <w:tcPr>
            <w:tcW w:w="567" w:type="dxa"/>
          </w:tcPr>
          <w:p w:rsidR="007E4ECE" w:rsidRPr="007E4ECE" w:rsidRDefault="007E4ECE" w:rsidP="007E4ECE">
            <w:pPr>
              <w:spacing w:after="200" w:line="276" w:lineRule="auto"/>
              <w:rPr>
                <w:b/>
              </w:rPr>
            </w:pPr>
            <w:r w:rsidRPr="007E4ECE">
              <w:rPr>
                <w:rFonts w:ascii="Times New Roman" w:hAnsi="Times New Roman"/>
                <w:b/>
                <w:sz w:val="18"/>
                <w:szCs w:val="18"/>
              </w:rPr>
              <w:t>30</w:t>
            </w:r>
          </w:p>
        </w:tc>
        <w:tc>
          <w:tcPr>
            <w:tcW w:w="851" w:type="dxa"/>
          </w:tcPr>
          <w:p w:rsidR="007E4ECE" w:rsidRPr="007E4ECE" w:rsidRDefault="007E4ECE" w:rsidP="007E4ECE">
            <w:pPr>
              <w:spacing w:after="0" w:line="240" w:lineRule="auto"/>
              <w:rPr>
                <w:rFonts w:ascii="Times New Roman" w:hAnsi="Times New Roman"/>
                <w:b/>
                <w:sz w:val="18"/>
                <w:szCs w:val="18"/>
              </w:rPr>
            </w:pPr>
            <w:r w:rsidRPr="007E4ECE">
              <w:rPr>
                <w:rFonts w:ascii="Times New Roman" w:hAnsi="Times New Roman"/>
                <w:b/>
                <w:sz w:val="18"/>
                <w:szCs w:val="18"/>
              </w:rPr>
              <w:t>244,21</w:t>
            </w:r>
          </w:p>
        </w:tc>
        <w:tc>
          <w:tcPr>
            <w:tcW w:w="1276" w:type="dxa"/>
          </w:tcPr>
          <w:p w:rsidR="007E4ECE" w:rsidRPr="007E4ECE" w:rsidRDefault="007E4ECE" w:rsidP="007E4ECE">
            <w:pPr>
              <w:spacing w:after="0" w:line="240" w:lineRule="auto"/>
              <w:rPr>
                <w:rFonts w:ascii="Times New Roman" w:hAnsi="Times New Roman"/>
                <w:sz w:val="19"/>
                <w:szCs w:val="19"/>
              </w:rPr>
            </w:pPr>
            <w:r w:rsidRPr="007E4ECE">
              <w:rPr>
                <w:rFonts w:ascii="Times New Roman" w:hAnsi="Times New Roman"/>
                <w:sz w:val="19"/>
                <w:szCs w:val="19"/>
              </w:rPr>
              <w:t>местный бюджет</w:t>
            </w:r>
          </w:p>
        </w:tc>
      </w:tr>
      <w:tr w:rsidR="007E4ECE" w:rsidRPr="007E4ECE" w:rsidTr="008236B0">
        <w:trPr>
          <w:trHeight w:val="505"/>
        </w:trPr>
        <w:tc>
          <w:tcPr>
            <w:tcW w:w="424" w:type="dxa"/>
            <w:vMerge/>
          </w:tcPr>
          <w:p w:rsidR="007E4ECE" w:rsidRPr="007E4ECE" w:rsidRDefault="007E4ECE" w:rsidP="007E4ECE">
            <w:pPr>
              <w:spacing w:after="200" w:line="276" w:lineRule="auto"/>
              <w:jc w:val="center"/>
              <w:rPr>
                <w:rFonts w:ascii="Times New Roman" w:hAnsi="Times New Roman"/>
                <w:sz w:val="24"/>
                <w:szCs w:val="24"/>
              </w:rPr>
            </w:pPr>
          </w:p>
        </w:tc>
        <w:tc>
          <w:tcPr>
            <w:tcW w:w="2552" w:type="dxa"/>
            <w:vMerge/>
          </w:tcPr>
          <w:p w:rsidR="007E4ECE" w:rsidRPr="007E4ECE" w:rsidRDefault="007E4ECE" w:rsidP="007E4ECE">
            <w:pPr>
              <w:autoSpaceDE w:val="0"/>
              <w:autoSpaceDN w:val="0"/>
              <w:adjustRightInd w:val="0"/>
              <w:spacing w:after="0" w:line="240" w:lineRule="auto"/>
              <w:jc w:val="both"/>
              <w:rPr>
                <w:rFonts w:ascii="Times New Roman" w:hAnsi="Times New Roman"/>
              </w:rPr>
            </w:pPr>
          </w:p>
        </w:tc>
        <w:tc>
          <w:tcPr>
            <w:tcW w:w="709" w:type="dxa"/>
            <w:vMerge/>
          </w:tcPr>
          <w:p w:rsidR="007E4ECE" w:rsidRPr="007E4ECE" w:rsidRDefault="007E4ECE" w:rsidP="007E4ECE">
            <w:pPr>
              <w:spacing w:after="200" w:line="240" w:lineRule="auto"/>
              <w:jc w:val="center"/>
              <w:rPr>
                <w:rFonts w:ascii="Times New Roman" w:hAnsi="Times New Roman"/>
              </w:rPr>
            </w:pPr>
          </w:p>
        </w:tc>
        <w:tc>
          <w:tcPr>
            <w:tcW w:w="568"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709" w:type="dxa"/>
          </w:tcPr>
          <w:p w:rsidR="007E4ECE" w:rsidRPr="007E4ECE" w:rsidRDefault="007E4ECE" w:rsidP="007E4ECE">
            <w:pPr>
              <w:spacing w:after="0" w:line="240" w:lineRule="auto"/>
              <w:rPr>
                <w:sz w:val="18"/>
                <w:szCs w:val="18"/>
              </w:rPr>
            </w:pPr>
            <w:r w:rsidRPr="007E4ECE">
              <w:rPr>
                <w:rFonts w:ascii="Times New Roman" w:hAnsi="Times New Roman"/>
                <w:sz w:val="18"/>
                <w:szCs w:val="18"/>
              </w:rPr>
              <w:t xml:space="preserve"> 0</w:t>
            </w:r>
          </w:p>
        </w:tc>
        <w:tc>
          <w:tcPr>
            <w:tcW w:w="850"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p w:rsidR="007E4ECE" w:rsidRPr="007E4ECE" w:rsidRDefault="007E4ECE" w:rsidP="007E4ECE">
            <w:pPr>
              <w:spacing w:after="0" w:line="240" w:lineRule="auto"/>
              <w:rPr>
                <w:sz w:val="18"/>
                <w:szCs w:val="18"/>
              </w:rPr>
            </w:pPr>
            <w:r w:rsidRPr="007E4ECE">
              <w:rPr>
                <w:rFonts w:ascii="Times New Roman" w:hAnsi="Times New Roman"/>
                <w:sz w:val="18"/>
                <w:szCs w:val="18"/>
              </w:rPr>
              <w:t xml:space="preserve"> </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p w:rsidR="007E4ECE" w:rsidRPr="007E4ECE" w:rsidRDefault="007E4ECE" w:rsidP="007E4ECE">
            <w:pPr>
              <w:spacing w:after="0" w:line="240" w:lineRule="auto"/>
              <w:rPr>
                <w:sz w:val="18"/>
                <w:szCs w:val="18"/>
              </w:rPr>
            </w:pPr>
            <w:r w:rsidRPr="007E4ECE">
              <w:rPr>
                <w:rFonts w:ascii="Times New Roman" w:hAnsi="Times New Roman"/>
                <w:sz w:val="18"/>
                <w:szCs w:val="18"/>
              </w:rPr>
              <w:t xml:space="preserve"> </w:t>
            </w:r>
          </w:p>
        </w:tc>
        <w:tc>
          <w:tcPr>
            <w:tcW w:w="567" w:type="dxa"/>
          </w:tcPr>
          <w:p w:rsidR="007E4ECE" w:rsidRPr="007E4ECE" w:rsidRDefault="007E4ECE" w:rsidP="007E4ECE">
            <w:pPr>
              <w:spacing w:after="200" w:line="276" w:lineRule="auto"/>
              <w:rPr>
                <w:b/>
              </w:rPr>
            </w:pPr>
            <w:r w:rsidRPr="007E4ECE">
              <w:rPr>
                <w:rFonts w:ascii="Times New Roman" w:hAnsi="Times New Roman"/>
                <w:b/>
                <w:sz w:val="18"/>
                <w:szCs w:val="18"/>
              </w:rPr>
              <w:t>0</w:t>
            </w:r>
          </w:p>
        </w:tc>
        <w:tc>
          <w:tcPr>
            <w:tcW w:w="851" w:type="dxa"/>
          </w:tcPr>
          <w:p w:rsidR="007E4ECE" w:rsidRPr="007E4ECE" w:rsidRDefault="007E4ECE" w:rsidP="007E4ECE">
            <w:pPr>
              <w:spacing w:after="0" w:line="240" w:lineRule="auto"/>
              <w:rPr>
                <w:rFonts w:ascii="Times New Roman" w:hAnsi="Times New Roman"/>
                <w:b/>
                <w:sz w:val="18"/>
                <w:szCs w:val="18"/>
              </w:rPr>
            </w:pPr>
            <w:r w:rsidRPr="007E4ECE">
              <w:rPr>
                <w:rFonts w:ascii="Times New Roman" w:hAnsi="Times New Roman"/>
                <w:b/>
                <w:sz w:val="18"/>
                <w:szCs w:val="18"/>
              </w:rPr>
              <w:t>0</w:t>
            </w:r>
          </w:p>
        </w:tc>
        <w:tc>
          <w:tcPr>
            <w:tcW w:w="1276" w:type="dxa"/>
          </w:tcPr>
          <w:p w:rsidR="007E4ECE" w:rsidRPr="007E4ECE" w:rsidRDefault="007E4ECE" w:rsidP="007E4ECE">
            <w:pPr>
              <w:spacing w:after="0" w:line="240" w:lineRule="auto"/>
              <w:rPr>
                <w:rFonts w:ascii="Times New Roman" w:hAnsi="Times New Roman"/>
                <w:sz w:val="19"/>
                <w:szCs w:val="19"/>
              </w:rPr>
            </w:pPr>
            <w:r w:rsidRPr="007E4ECE">
              <w:rPr>
                <w:rFonts w:ascii="Times New Roman" w:hAnsi="Times New Roman"/>
                <w:sz w:val="19"/>
                <w:szCs w:val="19"/>
              </w:rPr>
              <w:t>внебюджетные источники</w:t>
            </w:r>
          </w:p>
        </w:tc>
      </w:tr>
      <w:tr w:rsidR="007E4ECE" w:rsidRPr="007E4ECE" w:rsidTr="008236B0">
        <w:trPr>
          <w:trHeight w:val="109"/>
        </w:trPr>
        <w:tc>
          <w:tcPr>
            <w:tcW w:w="424" w:type="dxa"/>
            <w:vMerge w:val="restart"/>
          </w:tcPr>
          <w:p w:rsidR="007E4ECE" w:rsidRPr="007E4ECE" w:rsidRDefault="007E4ECE" w:rsidP="007E4ECE">
            <w:pPr>
              <w:spacing w:after="200" w:line="276" w:lineRule="auto"/>
              <w:jc w:val="center"/>
              <w:rPr>
                <w:rFonts w:ascii="Times New Roman" w:hAnsi="Times New Roman"/>
                <w:sz w:val="24"/>
                <w:szCs w:val="24"/>
              </w:rPr>
            </w:pPr>
            <w:r w:rsidRPr="007E4ECE">
              <w:rPr>
                <w:rFonts w:ascii="Times New Roman" w:hAnsi="Times New Roman"/>
                <w:sz w:val="24"/>
                <w:szCs w:val="24"/>
              </w:rPr>
              <w:t>5</w:t>
            </w:r>
          </w:p>
        </w:tc>
        <w:tc>
          <w:tcPr>
            <w:tcW w:w="2552" w:type="dxa"/>
            <w:vMerge w:val="restart"/>
          </w:tcPr>
          <w:p w:rsidR="007E4ECE" w:rsidRPr="007E4ECE" w:rsidRDefault="007E4ECE" w:rsidP="007E4ECE">
            <w:pPr>
              <w:autoSpaceDE w:val="0"/>
              <w:autoSpaceDN w:val="0"/>
              <w:adjustRightInd w:val="0"/>
              <w:spacing w:after="0" w:line="240" w:lineRule="auto"/>
              <w:jc w:val="both"/>
              <w:rPr>
                <w:rFonts w:ascii="Times New Roman" w:hAnsi="Times New Roman"/>
              </w:rPr>
            </w:pPr>
            <w:r w:rsidRPr="007E4ECE">
              <w:rPr>
                <w:rFonts w:ascii="Times New Roman" w:hAnsi="Times New Roman"/>
              </w:rPr>
              <w:t>Мероприятие 1.3.</w:t>
            </w:r>
          </w:p>
          <w:p w:rsidR="007E4ECE" w:rsidRPr="007E4ECE" w:rsidRDefault="007E4ECE" w:rsidP="007E4ECE">
            <w:pPr>
              <w:autoSpaceDE w:val="0"/>
              <w:autoSpaceDN w:val="0"/>
              <w:adjustRightInd w:val="0"/>
              <w:spacing w:after="0" w:line="240" w:lineRule="auto"/>
              <w:jc w:val="both"/>
              <w:rPr>
                <w:rFonts w:ascii="Times New Roman" w:hAnsi="Times New Roman"/>
              </w:rPr>
            </w:pPr>
            <w:r w:rsidRPr="007E4ECE">
              <w:rPr>
                <w:rFonts w:ascii="Times New Roman" w:hAnsi="Times New Roman"/>
              </w:rPr>
              <w:t xml:space="preserve">Проведение </w:t>
            </w:r>
            <w:r w:rsidRPr="007E4ECE">
              <w:rPr>
                <w:rFonts w:ascii="Times New Roman" w:hAnsi="Times New Roman"/>
              </w:rPr>
              <w:lastRenderedPageBreak/>
              <w:t>инвентаризации благоустройства территорий</w:t>
            </w:r>
            <w:r w:rsidRPr="007E4ECE">
              <w:rPr>
                <w:rFonts w:ascii="Times New Roman" w:hAnsi="Times New Roman"/>
                <w:sz w:val="21"/>
                <w:szCs w:val="21"/>
              </w:rPr>
              <w:t xml:space="preserve"> муниципального образования</w:t>
            </w:r>
          </w:p>
          <w:p w:rsidR="007E4ECE" w:rsidRPr="007E4ECE" w:rsidRDefault="007E4ECE" w:rsidP="007E4ECE">
            <w:pPr>
              <w:autoSpaceDE w:val="0"/>
              <w:autoSpaceDN w:val="0"/>
              <w:adjustRightInd w:val="0"/>
              <w:spacing w:after="0" w:line="240" w:lineRule="auto"/>
              <w:jc w:val="both"/>
              <w:rPr>
                <w:rFonts w:ascii="Times New Roman" w:hAnsi="Times New Roman"/>
              </w:rPr>
            </w:pPr>
            <w:r w:rsidRPr="007E4ECE">
              <w:rPr>
                <w:rFonts w:ascii="Times New Roman" w:hAnsi="Times New Roman"/>
              </w:rPr>
              <w:t xml:space="preserve">Енисейский </w:t>
            </w:r>
            <w:r w:rsidRPr="007E4ECE">
              <w:rPr>
                <w:rFonts w:ascii="Times New Roman" w:hAnsi="Times New Roman"/>
                <w:sz w:val="21"/>
                <w:szCs w:val="21"/>
              </w:rPr>
              <w:t>сельсовет</w:t>
            </w:r>
            <w:r w:rsidRPr="007E4ECE">
              <w:rPr>
                <w:rFonts w:ascii="Times New Roman" w:hAnsi="Times New Roman"/>
              </w:rPr>
              <w:t xml:space="preserve"> Бийского района Алтайского края</w:t>
            </w:r>
          </w:p>
        </w:tc>
        <w:tc>
          <w:tcPr>
            <w:tcW w:w="709" w:type="dxa"/>
            <w:vMerge w:val="restart"/>
          </w:tcPr>
          <w:p w:rsidR="007E4ECE" w:rsidRPr="007E4ECE" w:rsidRDefault="007E4ECE" w:rsidP="007E4ECE">
            <w:pPr>
              <w:spacing w:after="200" w:line="240" w:lineRule="auto"/>
              <w:jc w:val="center"/>
              <w:rPr>
                <w:rFonts w:ascii="Times New Roman" w:hAnsi="Times New Roman"/>
              </w:rPr>
            </w:pPr>
            <w:r w:rsidRPr="007E4ECE">
              <w:rPr>
                <w:rFonts w:ascii="Times New Roman" w:hAnsi="Times New Roman"/>
              </w:rPr>
              <w:lastRenderedPageBreak/>
              <w:t>2018-</w:t>
            </w:r>
            <w:r w:rsidRPr="007E4ECE">
              <w:rPr>
                <w:rFonts w:ascii="Times New Roman" w:hAnsi="Times New Roman"/>
              </w:rPr>
              <w:lastRenderedPageBreak/>
              <w:t>2025</w:t>
            </w:r>
          </w:p>
        </w:tc>
        <w:tc>
          <w:tcPr>
            <w:tcW w:w="568" w:type="dxa"/>
          </w:tcPr>
          <w:p w:rsidR="007E4ECE" w:rsidRPr="007E4ECE" w:rsidRDefault="007E4ECE" w:rsidP="007E4ECE">
            <w:pPr>
              <w:spacing w:after="0" w:line="240" w:lineRule="auto"/>
              <w:rPr>
                <w:rFonts w:ascii="Times New Roman" w:hAnsi="Times New Roman"/>
                <w:b/>
                <w:sz w:val="18"/>
                <w:szCs w:val="18"/>
              </w:rPr>
            </w:pPr>
            <w:r w:rsidRPr="007E4ECE">
              <w:rPr>
                <w:rFonts w:ascii="Times New Roman" w:hAnsi="Times New Roman"/>
                <w:b/>
                <w:sz w:val="18"/>
                <w:szCs w:val="18"/>
              </w:rPr>
              <w:lastRenderedPageBreak/>
              <w:t>1,0</w:t>
            </w:r>
          </w:p>
        </w:tc>
        <w:tc>
          <w:tcPr>
            <w:tcW w:w="851" w:type="dxa"/>
          </w:tcPr>
          <w:p w:rsidR="007E4ECE" w:rsidRPr="007E4ECE" w:rsidRDefault="007E4ECE" w:rsidP="007E4ECE">
            <w:pPr>
              <w:spacing w:after="0" w:line="240" w:lineRule="auto"/>
              <w:rPr>
                <w:rFonts w:ascii="Times New Roman" w:hAnsi="Times New Roman"/>
                <w:b/>
                <w:sz w:val="18"/>
                <w:szCs w:val="18"/>
              </w:rPr>
            </w:pPr>
            <w:r w:rsidRPr="007E4ECE">
              <w:rPr>
                <w:rFonts w:ascii="Times New Roman" w:hAnsi="Times New Roman"/>
                <w:b/>
                <w:sz w:val="18"/>
                <w:szCs w:val="18"/>
              </w:rPr>
              <w:t>0,5</w:t>
            </w:r>
          </w:p>
        </w:tc>
        <w:tc>
          <w:tcPr>
            <w:tcW w:w="709" w:type="dxa"/>
          </w:tcPr>
          <w:p w:rsidR="007E4ECE" w:rsidRPr="007E4ECE" w:rsidRDefault="007E4ECE" w:rsidP="007E4ECE">
            <w:pPr>
              <w:spacing w:after="0" w:line="240" w:lineRule="auto"/>
              <w:rPr>
                <w:b/>
                <w:sz w:val="18"/>
                <w:szCs w:val="18"/>
              </w:rPr>
            </w:pPr>
            <w:r w:rsidRPr="007E4ECE">
              <w:rPr>
                <w:rFonts w:ascii="Times New Roman" w:hAnsi="Times New Roman"/>
                <w:b/>
                <w:sz w:val="18"/>
                <w:szCs w:val="18"/>
              </w:rPr>
              <w:t>0,5</w:t>
            </w:r>
          </w:p>
        </w:tc>
        <w:tc>
          <w:tcPr>
            <w:tcW w:w="850" w:type="dxa"/>
          </w:tcPr>
          <w:p w:rsidR="007E4ECE" w:rsidRPr="007E4ECE" w:rsidRDefault="007E4ECE" w:rsidP="007E4ECE">
            <w:pPr>
              <w:spacing w:after="0" w:line="240" w:lineRule="auto"/>
              <w:rPr>
                <w:b/>
                <w:sz w:val="18"/>
                <w:szCs w:val="18"/>
              </w:rPr>
            </w:pPr>
            <w:r w:rsidRPr="007E4ECE">
              <w:rPr>
                <w:rFonts w:ascii="Times New Roman" w:hAnsi="Times New Roman"/>
                <w:b/>
                <w:sz w:val="18"/>
                <w:szCs w:val="18"/>
              </w:rPr>
              <w:t>0,5</w:t>
            </w:r>
          </w:p>
        </w:tc>
        <w:tc>
          <w:tcPr>
            <w:tcW w:w="851" w:type="dxa"/>
          </w:tcPr>
          <w:p w:rsidR="007E4ECE" w:rsidRPr="007E4ECE" w:rsidRDefault="007E4ECE" w:rsidP="007E4ECE">
            <w:pPr>
              <w:spacing w:after="0" w:line="240" w:lineRule="auto"/>
              <w:rPr>
                <w:rFonts w:ascii="Times New Roman" w:hAnsi="Times New Roman"/>
                <w:b/>
                <w:sz w:val="18"/>
                <w:szCs w:val="18"/>
              </w:rPr>
            </w:pPr>
            <w:r w:rsidRPr="007E4ECE">
              <w:rPr>
                <w:rFonts w:ascii="Times New Roman" w:hAnsi="Times New Roman"/>
                <w:b/>
                <w:sz w:val="18"/>
                <w:szCs w:val="18"/>
              </w:rPr>
              <w:t>0,5</w:t>
            </w:r>
          </w:p>
          <w:p w:rsidR="007E4ECE" w:rsidRPr="007E4ECE" w:rsidRDefault="007E4ECE" w:rsidP="007E4ECE">
            <w:pPr>
              <w:spacing w:after="0" w:line="240" w:lineRule="auto"/>
              <w:rPr>
                <w:b/>
                <w:sz w:val="18"/>
                <w:szCs w:val="18"/>
              </w:rPr>
            </w:pPr>
            <w:r w:rsidRPr="007E4ECE">
              <w:rPr>
                <w:rFonts w:ascii="Times New Roman" w:hAnsi="Times New Roman"/>
                <w:b/>
                <w:sz w:val="18"/>
                <w:szCs w:val="18"/>
              </w:rPr>
              <w:t xml:space="preserve"> </w:t>
            </w:r>
          </w:p>
        </w:tc>
        <w:tc>
          <w:tcPr>
            <w:tcW w:w="567" w:type="dxa"/>
          </w:tcPr>
          <w:p w:rsidR="007E4ECE" w:rsidRPr="007E4ECE" w:rsidRDefault="007E4ECE" w:rsidP="007E4ECE">
            <w:pPr>
              <w:spacing w:after="200" w:line="276" w:lineRule="auto"/>
              <w:rPr>
                <w:b/>
              </w:rPr>
            </w:pPr>
            <w:r w:rsidRPr="007E4ECE">
              <w:rPr>
                <w:rFonts w:ascii="Times New Roman" w:hAnsi="Times New Roman"/>
                <w:b/>
                <w:sz w:val="18"/>
                <w:szCs w:val="18"/>
              </w:rPr>
              <w:t>0,5</w:t>
            </w:r>
          </w:p>
        </w:tc>
        <w:tc>
          <w:tcPr>
            <w:tcW w:w="851" w:type="dxa"/>
          </w:tcPr>
          <w:p w:rsidR="007E4ECE" w:rsidRPr="007E4ECE" w:rsidRDefault="007E4ECE" w:rsidP="007E4ECE">
            <w:pPr>
              <w:spacing w:after="0" w:line="240" w:lineRule="auto"/>
              <w:rPr>
                <w:b/>
                <w:sz w:val="18"/>
                <w:szCs w:val="18"/>
              </w:rPr>
            </w:pPr>
            <w:r w:rsidRPr="007E4ECE">
              <w:rPr>
                <w:rFonts w:ascii="Times New Roman" w:hAnsi="Times New Roman"/>
                <w:b/>
                <w:sz w:val="18"/>
                <w:szCs w:val="18"/>
              </w:rPr>
              <w:t>3,5</w:t>
            </w:r>
          </w:p>
          <w:p w:rsidR="007E4ECE" w:rsidRPr="007E4ECE" w:rsidRDefault="007E4ECE" w:rsidP="007E4ECE">
            <w:pPr>
              <w:spacing w:after="0" w:line="240" w:lineRule="auto"/>
              <w:rPr>
                <w:rFonts w:ascii="Times New Roman" w:hAnsi="Times New Roman"/>
                <w:b/>
                <w:sz w:val="18"/>
                <w:szCs w:val="18"/>
              </w:rPr>
            </w:pPr>
          </w:p>
        </w:tc>
        <w:tc>
          <w:tcPr>
            <w:tcW w:w="1276" w:type="dxa"/>
          </w:tcPr>
          <w:p w:rsidR="007E4ECE" w:rsidRPr="007E4ECE" w:rsidRDefault="007E4ECE" w:rsidP="007E4ECE">
            <w:pPr>
              <w:spacing w:after="0" w:line="240" w:lineRule="auto"/>
              <w:rPr>
                <w:rFonts w:ascii="Times New Roman" w:hAnsi="Times New Roman"/>
                <w:b/>
                <w:sz w:val="19"/>
                <w:szCs w:val="19"/>
              </w:rPr>
            </w:pPr>
            <w:r w:rsidRPr="007E4ECE">
              <w:rPr>
                <w:rFonts w:ascii="Times New Roman" w:hAnsi="Times New Roman"/>
                <w:b/>
                <w:sz w:val="19"/>
                <w:szCs w:val="19"/>
              </w:rPr>
              <w:t>Всего</w:t>
            </w:r>
          </w:p>
          <w:p w:rsidR="007E4ECE" w:rsidRPr="007E4ECE" w:rsidRDefault="007E4ECE" w:rsidP="007E4ECE">
            <w:pPr>
              <w:spacing w:after="0" w:line="240" w:lineRule="auto"/>
              <w:rPr>
                <w:rFonts w:ascii="Times New Roman" w:hAnsi="Times New Roman"/>
                <w:sz w:val="19"/>
                <w:szCs w:val="19"/>
              </w:rPr>
            </w:pPr>
          </w:p>
        </w:tc>
      </w:tr>
      <w:tr w:rsidR="007E4ECE" w:rsidRPr="007E4ECE" w:rsidTr="008236B0">
        <w:trPr>
          <w:trHeight w:val="157"/>
        </w:trPr>
        <w:tc>
          <w:tcPr>
            <w:tcW w:w="424" w:type="dxa"/>
            <w:vMerge/>
          </w:tcPr>
          <w:p w:rsidR="007E4ECE" w:rsidRPr="007E4ECE" w:rsidRDefault="007E4ECE" w:rsidP="007E4ECE">
            <w:pPr>
              <w:spacing w:after="200" w:line="276" w:lineRule="auto"/>
              <w:jc w:val="center"/>
              <w:rPr>
                <w:rFonts w:ascii="Times New Roman" w:hAnsi="Times New Roman"/>
                <w:sz w:val="24"/>
                <w:szCs w:val="24"/>
              </w:rPr>
            </w:pPr>
          </w:p>
        </w:tc>
        <w:tc>
          <w:tcPr>
            <w:tcW w:w="2552" w:type="dxa"/>
            <w:vMerge/>
          </w:tcPr>
          <w:p w:rsidR="007E4ECE" w:rsidRPr="007E4ECE" w:rsidRDefault="007E4ECE" w:rsidP="007E4ECE">
            <w:pPr>
              <w:autoSpaceDE w:val="0"/>
              <w:autoSpaceDN w:val="0"/>
              <w:adjustRightInd w:val="0"/>
              <w:spacing w:after="0" w:line="240" w:lineRule="auto"/>
              <w:jc w:val="both"/>
              <w:rPr>
                <w:rFonts w:ascii="Times New Roman" w:hAnsi="Times New Roman"/>
              </w:rPr>
            </w:pPr>
          </w:p>
        </w:tc>
        <w:tc>
          <w:tcPr>
            <w:tcW w:w="709" w:type="dxa"/>
            <w:vMerge/>
          </w:tcPr>
          <w:p w:rsidR="007E4ECE" w:rsidRPr="007E4ECE" w:rsidRDefault="007E4ECE" w:rsidP="007E4ECE">
            <w:pPr>
              <w:spacing w:after="200" w:line="240" w:lineRule="auto"/>
              <w:jc w:val="center"/>
              <w:rPr>
                <w:rFonts w:ascii="Times New Roman" w:hAnsi="Times New Roman"/>
              </w:rPr>
            </w:pPr>
          </w:p>
        </w:tc>
        <w:tc>
          <w:tcPr>
            <w:tcW w:w="568" w:type="dxa"/>
          </w:tcPr>
          <w:p w:rsidR="007E4ECE" w:rsidRPr="007E4ECE" w:rsidRDefault="007E4ECE" w:rsidP="007E4ECE">
            <w:pPr>
              <w:spacing w:after="0" w:line="240" w:lineRule="auto"/>
              <w:rPr>
                <w:rFonts w:ascii="Times New Roman" w:hAnsi="Times New Roman"/>
                <w:sz w:val="19"/>
                <w:szCs w:val="19"/>
              </w:rPr>
            </w:pPr>
          </w:p>
        </w:tc>
        <w:tc>
          <w:tcPr>
            <w:tcW w:w="5955" w:type="dxa"/>
            <w:gridSpan w:val="7"/>
          </w:tcPr>
          <w:p w:rsidR="007E4ECE" w:rsidRPr="007E4ECE" w:rsidRDefault="007E4ECE" w:rsidP="007E4ECE">
            <w:pPr>
              <w:spacing w:after="0" w:line="240" w:lineRule="auto"/>
              <w:rPr>
                <w:rFonts w:ascii="Times New Roman" w:hAnsi="Times New Roman"/>
                <w:sz w:val="19"/>
                <w:szCs w:val="19"/>
              </w:rPr>
            </w:pPr>
          </w:p>
        </w:tc>
      </w:tr>
      <w:tr w:rsidR="007E4ECE" w:rsidRPr="007E4ECE" w:rsidTr="008236B0">
        <w:trPr>
          <w:trHeight w:val="146"/>
        </w:trPr>
        <w:tc>
          <w:tcPr>
            <w:tcW w:w="424" w:type="dxa"/>
            <w:vMerge/>
          </w:tcPr>
          <w:p w:rsidR="007E4ECE" w:rsidRPr="007E4ECE" w:rsidRDefault="007E4ECE" w:rsidP="007E4ECE">
            <w:pPr>
              <w:spacing w:after="200" w:line="276" w:lineRule="auto"/>
              <w:jc w:val="center"/>
              <w:rPr>
                <w:rFonts w:ascii="Times New Roman" w:hAnsi="Times New Roman"/>
                <w:sz w:val="24"/>
                <w:szCs w:val="24"/>
              </w:rPr>
            </w:pPr>
          </w:p>
        </w:tc>
        <w:tc>
          <w:tcPr>
            <w:tcW w:w="2552" w:type="dxa"/>
            <w:vMerge/>
          </w:tcPr>
          <w:p w:rsidR="007E4ECE" w:rsidRPr="007E4ECE" w:rsidRDefault="007E4ECE" w:rsidP="007E4ECE">
            <w:pPr>
              <w:autoSpaceDE w:val="0"/>
              <w:autoSpaceDN w:val="0"/>
              <w:adjustRightInd w:val="0"/>
              <w:spacing w:after="0" w:line="240" w:lineRule="auto"/>
              <w:jc w:val="both"/>
              <w:rPr>
                <w:rFonts w:ascii="Times New Roman" w:hAnsi="Times New Roman"/>
              </w:rPr>
            </w:pPr>
          </w:p>
        </w:tc>
        <w:tc>
          <w:tcPr>
            <w:tcW w:w="709" w:type="dxa"/>
            <w:vMerge/>
          </w:tcPr>
          <w:p w:rsidR="007E4ECE" w:rsidRPr="007E4ECE" w:rsidRDefault="007E4ECE" w:rsidP="007E4ECE">
            <w:pPr>
              <w:spacing w:after="200" w:line="240" w:lineRule="auto"/>
              <w:jc w:val="center"/>
              <w:rPr>
                <w:rFonts w:ascii="Times New Roman" w:hAnsi="Times New Roman"/>
              </w:rPr>
            </w:pPr>
          </w:p>
        </w:tc>
        <w:tc>
          <w:tcPr>
            <w:tcW w:w="568"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709" w:type="dxa"/>
          </w:tcPr>
          <w:p w:rsidR="007E4ECE" w:rsidRPr="007E4ECE" w:rsidRDefault="007E4ECE" w:rsidP="007E4ECE">
            <w:pPr>
              <w:spacing w:after="0" w:line="240" w:lineRule="auto"/>
              <w:rPr>
                <w:sz w:val="18"/>
                <w:szCs w:val="18"/>
              </w:rPr>
            </w:pPr>
            <w:r w:rsidRPr="007E4ECE">
              <w:rPr>
                <w:sz w:val="18"/>
                <w:szCs w:val="18"/>
              </w:rPr>
              <w:t>0</w:t>
            </w:r>
          </w:p>
        </w:tc>
        <w:tc>
          <w:tcPr>
            <w:tcW w:w="850" w:type="dxa"/>
          </w:tcPr>
          <w:p w:rsidR="007E4ECE" w:rsidRPr="007E4ECE" w:rsidRDefault="007E4ECE" w:rsidP="007E4ECE">
            <w:pPr>
              <w:spacing w:after="0" w:line="240" w:lineRule="auto"/>
              <w:rPr>
                <w:sz w:val="18"/>
                <w:szCs w:val="18"/>
              </w:rPr>
            </w:pPr>
            <w:r w:rsidRPr="007E4ECE">
              <w:rPr>
                <w:sz w:val="18"/>
                <w:szCs w:val="18"/>
              </w:rPr>
              <w:t>0</w:t>
            </w:r>
          </w:p>
        </w:tc>
        <w:tc>
          <w:tcPr>
            <w:tcW w:w="851" w:type="dxa"/>
          </w:tcPr>
          <w:p w:rsidR="007E4ECE" w:rsidRPr="007E4ECE" w:rsidRDefault="007E4ECE" w:rsidP="007E4ECE">
            <w:pPr>
              <w:spacing w:after="0" w:line="240" w:lineRule="auto"/>
              <w:rPr>
                <w:sz w:val="18"/>
                <w:szCs w:val="18"/>
              </w:rPr>
            </w:pPr>
            <w:r w:rsidRPr="007E4ECE">
              <w:rPr>
                <w:sz w:val="18"/>
                <w:szCs w:val="18"/>
              </w:rPr>
              <w:t>0</w:t>
            </w:r>
          </w:p>
        </w:tc>
        <w:tc>
          <w:tcPr>
            <w:tcW w:w="567"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b/>
                <w:sz w:val="18"/>
                <w:szCs w:val="18"/>
              </w:rPr>
            </w:pPr>
            <w:r w:rsidRPr="007E4ECE">
              <w:rPr>
                <w:rFonts w:ascii="Times New Roman" w:hAnsi="Times New Roman"/>
                <w:b/>
                <w:sz w:val="18"/>
                <w:szCs w:val="18"/>
              </w:rPr>
              <w:t>0</w:t>
            </w:r>
          </w:p>
          <w:p w:rsidR="007E4ECE" w:rsidRPr="007E4ECE" w:rsidRDefault="007E4ECE" w:rsidP="007E4ECE">
            <w:pPr>
              <w:spacing w:after="0" w:line="240" w:lineRule="auto"/>
              <w:rPr>
                <w:rFonts w:ascii="Times New Roman" w:hAnsi="Times New Roman"/>
                <w:b/>
                <w:sz w:val="18"/>
                <w:szCs w:val="18"/>
              </w:rPr>
            </w:pPr>
          </w:p>
        </w:tc>
        <w:tc>
          <w:tcPr>
            <w:tcW w:w="1276" w:type="dxa"/>
          </w:tcPr>
          <w:p w:rsidR="007E4ECE" w:rsidRPr="007E4ECE" w:rsidRDefault="007E4ECE" w:rsidP="007E4ECE">
            <w:pPr>
              <w:spacing w:after="0" w:line="240" w:lineRule="auto"/>
              <w:rPr>
                <w:rFonts w:ascii="Times New Roman" w:hAnsi="Times New Roman"/>
                <w:sz w:val="19"/>
                <w:szCs w:val="19"/>
              </w:rPr>
            </w:pPr>
            <w:r w:rsidRPr="007E4ECE">
              <w:rPr>
                <w:rFonts w:ascii="Times New Roman" w:hAnsi="Times New Roman"/>
                <w:sz w:val="19"/>
                <w:szCs w:val="19"/>
              </w:rPr>
              <w:t>краевой бюджет</w:t>
            </w:r>
          </w:p>
        </w:tc>
      </w:tr>
      <w:tr w:rsidR="007E4ECE" w:rsidRPr="007E4ECE" w:rsidTr="008236B0">
        <w:trPr>
          <w:trHeight w:val="400"/>
        </w:trPr>
        <w:tc>
          <w:tcPr>
            <w:tcW w:w="424" w:type="dxa"/>
            <w:vMerge/>
          </w:tcPr>
          <w:p w:rsidR="007E4ECE" w:rsidRPr="007E4ECE" w:rsidRDefault="007E4ECE" w:rsidP="007E4ECE">
            <w:pPr>
              <w:spacing w:after="200" w:line="276" w:lineRule="auto"/>
              <w:jc w:val="center"/>
              <w:rPr>
                <w:rFonts w:ascii="Times New Roman" w:hAnsi="Times New Roman"/>
                <w:sz w:val="24"/>
                <w:szCs w:val="24"/>
              </w:rPr>
            </w:pPr>
          </w:p>
        </w:tc>
        <w:tc>
          <w:tcPr>
            <w:tcW w:w="2552" w:type="dxa"/>
            <w:vMerge/>
          </w:tcPr>
          <w:p w:rsidR="007E4ECE" w:rsidRPr="007E4ECE" w:rsidRDefault="007E4ECE" w:rsidP="007E4ECE">
            <w:pPr>
              <w:autoSpaceDE w:val="0"/>
              <w:autoSpaceDN w:val="0"/>
              <w:adjustRightInd w:val="0"/>
              <w:spacing w:after="0" w:line="240" w:lineRule="auto"/>
              <w:jc w:val="both"/>
              <w:rPr>
                <w:rFonts w:ascii="Times New Roman" w:hAnsi="Times New Roman"/>
              </w:rPr>
            </w:pPr>
          </w:p>
        </w:tc>
        <w:tc>
          <w:tcPr>
            <w:tcW w:w="709" w:type="dxa"/>
            <w:vMerge/>
          </w:tcPr>
          <w:p w:rsidR="007E4ECE" w:rsidRPr="007E4ECE" w:rsidRDefault="007E4ECE" w:rsidP="007E4ECE">
            <w:pPr>
              <w:spacing w:after="200" w:line="240" w:lineRule="auto"/>
              <w:jc w:val="center"/>
              <w:rPr>
                <w:rFonts w:ascii="Times New Roman" w:hAnsi="Times New Roman"/>
              </w:rPr>
            </w:pPr>
          </w:p>
        </w:tc>
        <w:tc>
          <w:tcPr>
            <w:tcW w:w="568"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709"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0"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567" w:type="dxa"/>
          </w:tcPr>
          <w:p w:rsidR="007E4ECE" w:rsidRPr="007E4ECE" w:rsidRDefault="007E4ECE" w:rsidP="007E4ECE">
            <w:pPr>
              <w:spacing w:after="200" w:line="276" w:lineRule="auto"/>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1276" w:type="dxa"/>
          </w:tcPr>
          <w:p w:rsidR="007E4ECE" w:rsidRPr="007E4ECE" w:rsidRDefault="007E4ECE" w:rsidP="007E4ECE">
            <w:pPr>
              <w:spacing w:after="0" w:line="240" w:lineRule="auto"/>
              <w:rPr>
                <w:rFonts w:ascii="Times New Roman" w:hAnsi="Times New Roman"/>
                <w:sz w:val="19"/>
                <w:szCs w:val="19"/>
              </w:rPr>
            </w:pPr>
            <w:r w:rsidRPr="007E4ECE">
              <w:rPr>
                <w:rFonts w:ascii="Times New Roman" w:hAnsi="Times New Roman"/>
                <w:sz w:val="19"/>
                <w:szCs w:val="19"/>
              </w:rPr>
              <w:t>районный бюджет</w:t>
            </w:r>
          </w:p>
        </w:tc>
      </w:tr>
      <w:tr w:rsidR="007E4ECE" w:rsidRPr="007E4ECE" w:rsidTr="008236B0">
        <w:trPr>
          <w:trHeight w:val="438"/>
        </w:trPr>
        <w:tc>
          <w:tcPr>
            <w:tcW w:w="424" w:type="dxa"/>
            <w:vMerge/>
          </w:tcPr>
          <w:p w:rsidR="007E4ECE" w:rsidRPr="007E4ECE" w:rsidRDefault="007E4ECE" w:rsidP="007E4ECE">
            <w:pPr>
              <w:spacing w:after="200" w:line="276" w:lineRule="auto"/>
              <w:jc w:val="center"/>
              <w:rPr>
                <w:rFonts w:ascii="Times New Roman" w:hAnsi="Times New Roman"/>
                <w:sz w:val="24"/>
                <w:szCs w:val="24"/>
              </w:rPr>
            </w:pPr>
          </w:p>
        </w:tc>
        <w:tc>
          <w:tcPr>
            <w:tcW w:w="2552" w:type="dxa"/>
            <w:vMerge/>
          </w:tcPr>
          <w:p w:rsidR="007E4ECE" w:rsidRPr="007E4ECE" w:rsidRDefault="007E4ECE" w:rsidP="007E4ECE">
            <w:pPr>
              <w:autoSpaceDE w:val="0"/>
              <w:autoSpaceDN w:val="0"/>
              <w:adjustRightInd w:val="0"/>
              <w:spacing w:after="0" w:line="240" w:lineRule="auto"/>
              <w:jc w:val="both"/>
              <w:rPr>
                <w:rFonts w:ascii="Times New Roman" w:hAnsi="Times New Roman"/>
              </w:rPr>
            </w:pPr>
          </w:p>
        </w:tc>
        <w:tc>
          <w:tcPr>
            <w:tcW w:w="709" w:type="dxa"/>
            <w:vMerge/>
          </w:tcPr>
          <w:p w:rsidR="007E4ECE" w:rsidRPr="007E4ECE" w:rsidRDefault="007E4ECE" w:rsidP="007E4ECE">
            <w:pPr>
              <w:spacing w:after="200" w:line="240" w:lineRule="auto"/>
              <w:jc w:val="center"/>
              <w:rPr>
                <w:rFonts w:ascii="Times New Roman" w:hAnsi="Times New Roman"/>
              </w:rPr>
            </w:pPr>
          </w:p>
        </w:tc>
        <w:tc>
          <w:tcPr>
            <w:tcW w:w="568"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1,0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0,5</w:t>
            </w:r>
          </w:p>
        </w:tc>
        <w:tc>
          <w:tcPr>
            <w:tcW w:w="709" w:type="dxa"/>
          </w:tcPr>
          <w:p w:rsidR="007E4ECE" w:rsidRPr="007E4ECE" w:rsidRDefault="007E4ECE" w:rsidP="007E4ECE">
            <w:pPr>
              <w:spacing w:after="0" w:line="240" w:lineRule="auto"/>
              <w:rPr>
                <w:sz w:val="18"/>
                <w:szCs w:val="18"/>
              </w:rPr>
            </w:pPr>
            <w:r w:rsidRPr="007E4ECE">
              <w:rPr>
                <w:rFonts w:ascii="Times New Roman" w:hAnsi="Times New Roman"/>
                <w:sz w:val="18"/>
                <w:szCs w:val="18"/>
              </w:rPr>
              <w:t>0,5</w:t>
            </w:r>
          </w:p>
        </w:tc>
        <w:tc>
          <w:tcPr>
            <w:tcW w:w="850" w:type="dxa"/>
          </w:tcPr>
          <w:p w:rsidR="007E4ECE" w:rsidRPr="007E4ECE" w:rsidRDefault="007E4ECE" w:rsidP="007E4ECE">
            <w:pPr>
              <w:spacing w:after="0" w:line="240" w:lineRule="auto"/>
              <w:rPr>
                <w:sz w:val="18"/>
                <w:szCs w:val="18"/>
              </w:rPr>
            </w:pPr>
            <w:r w:rsidRPr="007E4ECE">
              <w:rPr>
                <w:rFonts w:ascii="Times New Roman" w:hAnsi="Times New Roman"/>
                <w:sz w:val="18"/>
                <w:szCs w:val="18"/>
              </w:rPr>
              <w:t>0,5</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0,5</w:t>
            </w:r>
          </w:p>
          <w:p w:rsidR="007E4ECE" w:rsidRPr="007E4ECE" w:rsidRDefault="007E4ECE" w:rsidP="007E4ECE">
            <w:pPr>
              <w:spacing w:after="0" w:line="240" w:lineRule="auto"/>
              <w:rPr>
                <w:sz w:val="18"/>
                <w:szCs w:val="18"/>
              </w:rPr>
            </w:pPr>
            <w:r w:rsidRPr="007E4ECE">
              <w:rPr>
                <w:rFonts w:ascii="Times New Roman" w:hAnsi="Times New Roman"/>
                <w:sz w:val="18"/>
                <w:szCs w:val="18"/>
              </w:rPr>
              <w:t xml:space="preserve"> </w:t>
            </w:r>
          </w:p>
        </w:tc>
        <w:tc>
          <w:tcPr>
            <w:tcW w:w="567" w:type="dxa"/>
          </w:tcPr>
          <w:p w:rsidR="007E4ECE" w:rsidRPr="007E4ECE" w:rsidRDefault="007E4ECE" w:rsidP="007E4ECE">
            <w:pPr>
              <w:spacing w:after="200" w:line="276" w:lineRule="auto"/>
            </w:pPr>
            <w:r w:rsidRPr="007E4ECE">
              <w:rPr>
                <w:rFonts w:ascii="Times New Roman" w:hAnsi="Times New Roman"/>
                <w:sz w:val="18"/>
                <w:szCs w:val="18"/>
              </w:rPr>
              <w:t>0,5</w:t>
            </w:r>
          </w:p>
        </w:tc>
        <w:tc>
          <w:tcPr>
            <w:tcW w:w="851" w:type="dxa"/>
          </w:tcPr>
          <w:p w:rsidR="007E4ECE" w:rsidRPr="007E4ECE" w:rsidRDefault="007E4ECE" w:rsidP="007E4ECE">
            <w:pPr>
              <w:spacing w:after="0" w:line="240" w:lineRule="auto"/>
              <w:rPr>
                <w:sz w:val="18"/>
                <w:szCs w:val="18"/>
              </w:rPr>
            </w:pPr>
            <w:r w:rsidRPr="007E4ECE">
              <w:rPr>
                <w:rFonts w:ascii="Times New Roman" w:hAnsi="Times New Roman"/>
                <w:sz w:val="18"/>
                <w:szCs w:val="18"/>
              </w:rPr>
              <w:t>3,5</w:t>
            </w:r>
          </w:p>
          <w:p w:rsidR="007E4ECE" w:rsidRPr="007E4ECE" w:rsidRDefault="007E4ECE" w:rsidP="007E4ECE">
            <w:pPr>
              <w:spacing w:after="0" w:line="240" w:lineRule="auto"/>
              <w:rPr>
                <w:rFonts w:ascii="Times New Roman" w:hAnsi="Times New Roman"/>
                <w:b/>
                <w:sz w:val="18"/>
                <w:szCs w:val="18"/>
              </w:rPr>
            </w:pPr>
          </w:p>
        </w:tc>
        <w:tc>
          <w:tcPr>
            <w:tcW w:w="1276" w:type="dxa"/>
          </w:tcPr>
          <w:p w:rsidR="007E4ECE" w:rsidRPr="007E4ECE" w:rsidRDefault="007E4ECE" w:rsidP="007E4ECE">
            <w:pPr>
              <w:spacing w:after="0" w:line="240" w:lineRule="auto"/>
              <w:rPr>
                <w:rFonts w:ascii="Times New Roman" w:hAnsi="Times New Roman"/>
                <w:sz w:val="19"/>
                <w:szCs w:val="19"/>
              </w:rPr>
            </w:pPr>
            <w:r w:rsidRPr="007E4ECE">
              <w:rPr>
                <w:rFonts w:ascii="Times New Roman" w:hAnsi="Times New Roman"/>
                <w:sz w:val="19"/>
                <w:szCs w:val="19"/>
              </w:rPr>
              <w:t>местный бюджет</w:t>
            </w:r>
          </w:p>
        </w:tc>
      </w:tr>
      <w:tr w:rsidR="007E4ECE" w:rsidRPr="007E4ECE" w:rsidTr="008236B0">
        <w:trPr>
          <w:trHeight w:val="511"/>
        </w:trPr>
        <w:tc>
          <w:tcPr>
            <w:tcW w:w="424" w:type="dxa"/>
            <w:vMerge/>
          </w:tcPr>
          <w:p w:rsidR="007E4ECE" w:rsidRPr="007E4ECE" w:rsidRDefault="007E4ECE" w:rsidP="007E4ECE">
            <w:pPr>
              <w:spacing w:after="200" w:line="276" w:lineRule="auto"/>
              <w:jc w:val="center"/>
              <w:rPr>
                <w:rFonts w:ascii="Times New Roman" w:hAnsi="Times New Roman"/>
                <w:sz w:val="24"/>
                <w:szCs w:val="24"/>
              </w:rPr>
            </w:pPr>
          </w:p>
        </w:tc>
        <w:tc>
          <w:tcPr>
            <w:tcW w:w="2552" w:type="dxa"/>
            <w:vMerge/>
          </w:tcPr>
          <w:p w:rsidR="007E4ECE" w:rsidRPr="007E4ECE" w:rsidRDefault="007E4ECE" w:rsidP="007E4ECE">
            <w:pPr>
              <w:autoSpaceDE w:val="0"/>
              <w:autoSpaceDN w:val="0"/>
              <w:adjustRightInd w:val="0"/>
              <w:spacing w:after="0" w:line="240" w:lineRule="auto"/>
              <w:jc w:val="both"/>
              <w:rPr>
                <w:rFonts w:ascii="Times New Roman" w:hAnsi="Times New Roman"/>
              </w:rPr>
            </w:pPr>
          </w:p>
        </w:tc>
        <w:tc>
          <w:tcPr>
            <w:tcW w:w="709" w:type="dxa"/>
            <w:vMerge/>
          </w:tcPr>
          <w:p w:rsidR="007E4ECE" w:rsidRPr="007E4ECE" w:rsidRDefault="007E4ECE" w:rsidP="007E4ECE">
            <w:pPr>
              <w:spacing w:after="200" w:line="240" w:lineRule="auto"/>
              <w:jc w:val="center"/>
              <w:rPr>
                <w:rFonts w:ascii="Times New Roman" w:hAnsi="Times New Roman"/>
              </w:rPr>
            </w:pPr>
          </w:p>
        </w:tc>
        <w:tc>
          <w:tcPr>
            <w:tcW w:w="568"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709"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0"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567" w:type="dxa"/>
          </w:tcPr>
          <w:p w:rsidR="007E4ECE" w:rsidRPr="007E4ECE" w:rsidRDefault="007E4ECE" w:rsidP="007E4ECE">
            <w:pPr>
              <w:spacing w:after="200" w:line="276" w:lineRule="auto"/>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1276" w:type="dxa"/>
          </w:tcPr>
          <w:p w:rsidR="007E4ECE" w:rsidRPr="007E4ECE" w:rsidRDefault="007E4ECE" w:rsidP="007E4ECE">
            <w:pPr>
              <w:spacing w:after="0" w:line="240" w:lineRule="auto"/>
              <w:rPr>
                <w:rFonts w:ascii="Times New Roman" w:hAnsi="Times New Roman"/>
                <w:sz w:val="19"/>
                <w:szCs w:val="19"/>
              </w:rPr>
            </w:pPr>
            <w:r w:rsidRPr="007E4ECE">
              <w:rPr>
                <w:rFonts w:ascii="Times New Roman" w:hAnsi="Times New Roman"/>
                <w:sz w:val="19"/>
                <w:szCs w:val="19"/>
              </w:rPr>
              <w:t>внебюджетные источники</w:t>
            </w:r>
          </w:p>
        </w:tc>
      </w:tr>
      <w:tr w:rsidR="007E4ECE" w:rsidRPr="007E4ECE" w:rsidTr="008236B0">
        <w:trPr>
          <w:trHeight w:val="442"/>
        </w:trPr>
        <w:tc>
          <w:tcPr>
            <w:tcW w:w="424" w:type="dxa"/>
            <w:vMerge w:val="restart"/>
          </w:tcPr>
          <w:p w:rsidR="007E4ECE" w:rsidRPr="007E4ECE" w:rsidRDefault="007E4ECE" w:rsidP="007E4ECE">
            <w:pPr>
              <w:spacing w:after="200" w:line="276" w:lineRule="auto"/>
              <w:jc w:val="center"/>
              <w:rPr>
                <w:rFonts w:ascii="Times New Roman" w:hAnsi="Times New Roman"/>
                <w:sz w:val="24"/>
                <w:szCs w:val="24"/>
              </w:rPr>
            </w:pPr>
            <w:r w:rsidRPr="007E4ECE">
              <w:rPr>
                <w:rFonts w:ascii="Times New Roman" w:hAnsi="Times New Roman"/>
                <w:sz w:val="24"/>
                <w:szCs w:val="24"/>
              </w:rPr>
              <w:t>6</w:t>
            </w:r>
          </w:p>
        </w:tc>
        <w:tc>
          <w:tcPr>
            <w:tcW w:w="2552" w:type="dxa"/>
            <w:vMerge w:val="restart"/>
          </w:tcPr>
          <w:p w:rsidR="007E4ECE" w:rsidRPr="007E4ECE" w:rsidRDefault="007E4ECE" w:rsidP="007E4ECE">
            <w:pPr>
              <w:autoSpaceDE w:val="0"/>
              <w:autoSpaceDN w:val="0"/>
              <w:adjustRightInd w:val="0"/>
              <w:spacing w:after="0" w:line="240" w:lineRule="auto"/>
              <w:jc w:val="both"/>
              <w:rPr>
                <w:rFonts w:ascii="Times New Roman" w:hAnsi="Times New Roman"/>
              </w:rPr>
            </w:pPr>
            <w:r w:rsidRPr="007E4ECE">
              <w:rPr>
                <w:rFonts w:ascii="Times New Roman" w:hAnsi="Times New Roman"/>
              </w:rPr>
              <w:t>Задача 2.</w:t>
            </w:r>
          </w:p>
          <w:p w:rsidR="007E4ECE" w:rsidRPr="007E4ECE" w:rsidRDefault="007E4ECE" w:rsidP="007E4ECE">
            <w:pPr>
              <w:autoSpaceDE w:val="0"/>
              <w:autoSpaceDN w:val="0"/>
              <w:adjustRightInd w:val="0"/>
              <w:spacing w:after="0" w:line="240" w:lineRule="auto"/>
              <w:jc w:val="both"/>
              <w:rPr>
                <w:rFonts w:ascii="Times New Roman" w:hAnsi="Times New Roman"/>
              </w:rPr>
            </w:pPr>
            <w:r w:rsidRPr="007E4ECE">
              <w:rPr>
                <w:rFonts w:ascii="Times New Roman" w:hAnsi="Times New Roman"/>
              </w:rPr>
              <w:t xml:space="preserve">Повышение уровня вовлеченности заинтересованных лиц в реализацию мероприятий по благоустройству территорий </w:t>
            </w:r>
            <w:r w:rsidRPr="007E4ECE">
              <w:rPr>
                <w:rFonts w:ascii="Times New Roman" w:hAnsi="Times New Roman"/>
                <w:sz w:val="21"/>
                <w:szCs w:val="21"/>
              </w:rPr>
              <w:t>муниципального образования</w:t>
            </w:r>
          </w:p>
          <w:p w:rsidR="007E4ECE" w:rsidRPr="007E4ECE" w:rsidRDefault="007E4ECE" w:rsidP="007E4ECE">
            <w:pPr>
              <w:autoSpaceDE w:val="0"/>
              <w:autoSpaceDN w:val="0"/>
              <w:adjustRightInd w:val="0"/>
              <w:spacing w:after="0" w:line="240" w:lineRule="auto"/>
              <w:jc w:val="both"/>
              <w:rPr>
                <w:rFonts w:ascii="Times New Roman" w:hAnsi="Times New Roman"/>
              </w:rPr>
            </w:pPr>
            <w:r w:rsidRPr="007E4ECE">
              <w:rPr>
                <w:rFonts w:ascii="Times New Roman" w:hAnsi="Times New Roman"/>
              </w:rPr>
              <w:t xml:space="preserve">Енисейский </w:t>
            </w:r>
            <w:r w:rsidRPr="007E4ECE">
              <w:rPr>
                <w:rFonts w:ascii="Times New Roman" w:hAnsi="Times New Roman"/>
                <w:sz w:val="21"/>
                <w:szCs w:val="21"/>
              </w:rPr>
              <w:t>сельсовет</w:t>
            </w:r>
            <w:r w:rsidRPr="007E4ECE">
              <w:rPr>
                <w:rFonts w:ascii="Times New Roman" w:hAnsi="Times New Roman"/>
              </w:rPr>
              <w:t xml:space="preserve"> Бийского района Алтайского края</w:t>
            </w:r>
          </w:p>
        </w:tc>
        <w:tc>
          <w:tcPr>
            <w:tcW w:w="709" w:type="dxa"/>
            <w:vMerge w:val="restart"/>
          </w:tcPr>
          <w:p w:rsidR="007E4ECE" w:rsidRPr="007E4ECE" w:rsidRDefault="007E4ECE" w:rsidP="007E4ECE">
            <w:pPr>
              <w:spacing w:after="200" w:line="240" w:lineRule="auto"/>
              <w:jc w:val="center"/>
              <w:rPr>
                <w:rFonts w:ascii="Times New Roman" w:hAnsi="Times New Roman"/>
              </w:rPr>
            </w:pPr>
            <w:r w:rsidRPr="007E4ECE">
              <w:rPr>
                <w:rFonts w:ascii="Times New Roman" w:hAnsi="Times New Roman"/>
              </w:rPr>
              <w:t>2018-2025</w:t>
            </w:r>
          </w:p>
        </w:tc>
        <w:tc>
          <w:tcPr>
            <w:tcW w:w="568" w:type="dxa"/>
          </w:tcPr>
          <w:p w:rsidR="007E4ECE" w:rsidRPr="007E4ECE" w:rsidRDefault="007E4ECE" w:rsidP="007E4ECE">
            <w:pPr>
              <w:spacing w:after="0" w:line="240" w:lineRule="auto"/>
              <w:rPr>
                <w:rFonts w:ascii="Times New Roman" w:hAnsi="Times New Roman"/>
                <w:b/>
                <w:sz w:val="18"/>
                <w:szCs w:val="18"/>
              </w:rPr>
            </w:pPr>
            <w:r w:rsidRPr="007E4ECE">
              <w:rPr>
                <w:rFonts w:ascii="Times New Roman" w:hAnsi="Times New Roman"/>
                <w:b/>
                <w:sz w:val="18"/>
                <w:szCs w:val="18"/>
              </w:rPr>
              <w:t>0,5</w:t>
            </w:r>
          </w:p>
        </w:tc>
        <w:tc>
          <w:tcPr>
            <w:tcW w:w="851" w:type="dxa"/>
          </w:tcPr>
          <w:p w:rsidR="007E4ECE" w:rsidRPr="007E4ECE" w:rsidRDefault="007E4ECE" w:rsidP="007E4ECE">
            <w:pPr>
              <w:spacing w:after="0" w:line="240" w:lineRule="auto"/>
              <w:rPr>
                <w:rFonts w:ascii="Times New Roman" w:hAnsi="Times New Roman"/>
                <w:b/>
                <w:sz w:val="18"/>
                <w:szCs w:val="18"/>
              </w:rPr>
            </w:pPr>
            <w:r w:rsidRPr="007E4ECE">
              <w:rPr>
                <w:rFonts w:ascii="Times New Roman" w:hAnsi="Times New Roman"/>
                <w:b/>
                <w:sz w:val="18"/>
                <w:szCs w:val="18"/>
              </w:rPr>
              <w:t>0,5</w:t>
            </w:r>
          </w:p>
        </w:tc>
        <w:tc>
          <w:tcPr>
            <w:tcW w:w="709" w:type="dxa"/>
          </w:tcPr>
          <w:p w:rsidR="007E4ECE" w:rsidRPr="007E4ECE" w:rsidRDefault="007E4ECE" w:rsidP="007E4ECE">
            <w:pPr>
              <w:spacing w:after="0" w:line="240" w:lineRule="auto"/>
              <w:rPr>
                <w:b/>
                <w:sz w:val="18"/>
                <w:szCs w:val="18"/>
              </w:rPr>
            </w:pPr>
            <w:r w:rsidRPr="007E4ECE">
              <w:rPr>
                <w:rFonts w:ascii="Times New Roman" w:hAnsi="Times New Roman"/>
                <w:b/>
                <w:sz w:val="18"/>
                <w:szCs w:val="18"/>
              </w:rPr>
              <w:t>0,5</w:t>
            </w:r>
          </w:p>
        </w:tc>
        <w:tc>
          <w:tcPr>
            <w:tcW w:w="850" w:type="dxa"/>
          </w:tcPr>
          <w:p w:rsidR="007E4ECE" w:rsidRPr="007E4ECE" w:rsidRDefault="007E4ECE" w:rsidP="007E4ECE">
            <w:pPr>
              <w:spacing w:after="0" w:line="240" w:lineRule="auto"/>
              <w:rPr>
                <w:b/>
                <w:sz w:val="18"/>
                <w:szCs w:val="18"/>
              </w:rPr>
            </w:pPr>
            <w:r w:rsidRPr="007E4ECE">
              <w:rPr>
                <w:rFonts w:ascii="Times New Roman" w:hAnsi="Times New Roman"/>
                <w:b/>
                <w:sz w:val="18"/>
                <w:szCs w:val="18"/>
              </w:rPr>
              <w:t>1,0</w:t>
            </w:r>
          </w:p>
        </w:tc>
        <w:tc>
          <w:tcPr>
            <w:tcW w:w="851" w:type="dxa"/>
          </w:tcPr>
          <w:p w:rsidR="007E4ECE" w:rsidRPr="007E4ECE" w:rsidRDefault="007E4ECE" w:rsidP="007E4ECE">
            <w:pPr>
              <w:spacing w:after="0" w:line="240" w:lineRule="auto"/>
              <w:rPr>
                <w:rFonts w:ascii="Times New Roman" w:hAnsi="Times New Roman"/>
                <w:b/>
                <w:sz w:val="18"/>
                <w:szCs w:val="18"/>
              </w:rPr>
            </w:pPr>
            <w:r w:rsidRPr="007E4ECE">
              <w:rPr>
                <w:rFonts w:ascii="Times New Roman" w:hAnsi="Times New Roman"/>
                <w:b/>
                <w:sz w:val="18"/>
                <w:szCs w:val="18"/>
              </w:rPr>
              <w:t>0,5</w:t>
            </w:r>
          </w:p>
          <w:p w:rsidR="007E4ECE" w:rsidRPr="007E4ECE" w:rsidRDefault="007E4ECE" w:rsidP="007E4ECE">
            <w:pPr>
              <w:spacing w:after="0" w:line="240" w:lineRule="auto"/>
              <w:rPr>
                <w:b/>
                <w:sz w:val="18"/>
                <w:szCs w:val="18"/>
              </w:rPr>
            </w:pPr>
          </w:p>
        </w:tc>
        <w:tc>
          <w:tcPr>
            <w:tcW w:w="567" w:type="dxa"/>
          </w:tcPr>
          <w:p w:rsidR="007E4ECE" w:rsidRPr="007E4ECE" w:rsidRDefault="007E4ECE" w:rsidP="007E4ECE">
            <w:pPr>
              <w:spacing w:after="200" w:line="276" w:lineRule="auto"/>
            </w:pPr>
            <w:r w:rsidRPr="007E4ECE">
              <w:rPr>
                <w:rFonts w:ascii="Times New Roman" w:hAnsi="Times New Roman"/>
                <w:sz w:val="18"/>
                <w:szCs w:val="18"/>
              </w:rPr>
              <w:t>0,5</w:t>
            </w:r>
          </w:p>
        </w:tc>
        <w:tc>
          <w:tcPr>
            <w:tcW w:w="851" w:type="dxa"/>
          </w:tcPr>
          <w:p w:rsidR="007E4ECE" w:rsidRPr="007E4ECE" w:rsidRDefault="007E4ECE" w:rsidP="007E4ECE">
            <w:pPr>
              <w:spacing w:after="0" w:line="240" w:lineRule="auto"/>
              <w:rPr>
                <w:sz w:val="18"/>
                <w:szCs w:val="18"/>
              </w:rPr>
            </w:pPr>
            <w:r w:rsidRPr="007E4ECE">
              <w:rPr>
                <w:rFonts w:ascii="Times New Roman" w:hAnsi="Times New Roman"/>
                <w:sz w:val="18"/>
                <w:szCs w:val="18"/>
              </w:rPr>
              <w:t>3,5</w:t>
            </w:r>
          </w:p>
          <w:p w:rsidR="007E4ECE" w:rsidRPr="007E4ECE" w:rsidRDefault="007E4ECE" w:rsidP="007E4ECE">
            <w:pPr>
              <w:spacing w:after="0" w:line="240" w:lineRule="auto"/>
              <w:rPr>
                <w:rFonts w:ascii="Times New Roman" w:hAnsi="Times New Roman"/>
                <w:b/>
                <w:sz w:val="18"/>
                <w:szCs w:val="18"/>
              </w:rPr>
            </w:pPr>
          </w:p>
        </w:tc>
        <w:tc>
          <w:tcPr>
            <w:tcW w:w="1276" w:type="dxa"/>
          </w:tcPr>
          <w:p w:rsidR="007E4ECE" w:rsidRPr="007E4ECE" w:rsidRDefault="007E4ECE" w:rsidP="007E4ECE">
            <w:pPr>
              <w:spacing w:after="0" w:line="240" w:lineRule="auto"/>
              <w:rPr>
                <w:rFonts w:ascii="Times New Roman" w:hAnsi="Times New Roman"/>
                <w:sz w:val="19"/>
                <w:szCs w:val="19"/>
              </w:rPr>
            </w:pPr>
            <w:r w:rsidRPr="007E4ECE">
              <w:rPr>
                <w:rFonts w:ascii="Times New Roman" w:hAnsi="Times New Roman"/>
                <w:b/>
                <w:sz w:val="19"/>
                <w:szCs w:val="19"/>
              </w:rPr>
              <w:t>Всего</w:t>
            </w:r>
          </w:p>
        </w:tc>
      </w:tr>
      <w:tr w:rsidR="007E4ECE" w:rsidRPr="007E4ECE" w:rsidTr="008236B0">
        <w:trPr>
          <w:trHeight w:val="278"/>
        </w:trPr>
        <w:tc>
          <w:tcPr>
            <w:tcW w:w="424" w:type="dxa"/>
            <w:vMerge/>
          </w:tcPr>
          <w:p w:rsidR="007E4ECE" w:rsidRPr="007E4ECE" w:rsidRDefault="007E4ECE" w:rsidP="007E4ECE">
            <w:pPr>
              <w:spacing w:after="200" w:line="276" w:lineRule="auto"/>
              <w:jc w:val="center"/>
              <w:rPr>
                <w:rFonts w:ascii="Times New Roman" w:hAnsi="Times New Roman"/>
                <w:sz w:val="24"/>
                <w:szCs w:val="24"/>
              </w:rPr>
            </w:pPr>
          </w:p>
        </w:tc>
        <w:tc>
          <w:tcPr>
            <w:tcW w:w="2552" w:type="dxa"/>
            <w:vMerge/>
          </w:tcPr>
          <w:p w:rsidR="007E4ECE" w:rsidRPr="007E4ECE" w:rsidRDefault="007E4ECE" w:rsidP="007E4ECE">
            <w:pPr>
              <w:autoSpaceDE w:val="0"/>
              <w:autoSpaceDN w:val="0"/>
              <w:adjustRightInd w:val="0"/>
              <w:spacing w:after="0" w:line="240" w:lineRule="auto"/>
              <w:jc w:val="both"/>
              <w:rPr>
                <w:rFonts w:ascii="Times New Roman" w:hAnsi="Times New Roman"/>
              </w:rPr>
            </w:pPr>
          </w:p>
        </w:tc>
        <w:tc>
          <w:tcPr>
            <w:tcW w:w="709" w:type="dxa"/>
            <w:vMerge/>
          </w:tcPr>
          <w:p w:rsidR="007E4ECE" w:rsidRPr="007E4ECE" w:rsidRDefault="007E4ECE" w:rsidP="007E4ECE">
            <w:pPr>
              <w:spacing w:after="200" w:line="240" w:lineRule="auto"/>
              <w:jc w:val="center"/>
              <w:rPr>
                <w:rFonts w:ascii="Times New Roman" w:hAnsi="Times New Roman"/>
              </w:rPr>
            </w:pPr>
          </w:p>
        </w:tc>
        <w:tc>
          <w:tcPr>
            <w:tcW w:w="568" w:type="dxa"/>
          </w:tcPr>
          <w:p w:rsidR="007E4ECE" w:rsidRPr="007E4ECE" w:rsidRDefault="007E4ECE" w:rsidP="007E4ECE">
            <w:pPr>
              <w:spacing w:after="0" w:line="240" w:lineRule="auto"/>
              <w:rPr>
                <w:rFonts w:ascii="Times New Roman" w:hAnsi="Times New Roman"/>
                <w:sz w:val="19"/>
                <w:szCs w:val="19"/>
              </w:rPr>
            </w:pPr>
          </w:p>
        </w:tc>
        <w:tc>
          <w:tcPr>
            <w:tcW w:w="5955" w:type="dxa"/>
            <w:gridSpan w:val="7"/>
          </w:tcPr>
          <w:p w:rsidR="007E4ECE" w:rsidRPr="007E4ECE" w:rsidRDefault="007E4ECE" w:rsidP="007E4ECE">
            <w:pPr>
              <w:spacing w:after="0" w:line="240" w:lineRule="auto"/>
              <w:rPr>
                <w:rFonts w:ascii="Times New Roman" w:hAnsi="Times New Roman"/>
                <w:sz w:val="19"/>
                <w:szCs w:val="19"/>
              </w:rPr>
            </w:pPr>
          </w:p>
        </w:tc>
      </w:tr>
      <w:tr w:rsidR="007E4ECE" w:rsidRPr="007E4ECE" w:rsidTr="008236B0">
        <w:trPr>
          <w:trHeight w:val="404"/>
        </w:trPr>
        <w:tc>
          <w:tcPr>
            <w:tcW w:w="424" w:type="dxa"/>
            <w:vMerge/>
          </w:tcPr>
          <w:p w:rsidR="007E4ECE" w:rsidRPr="007E4ECE" w:rsidRDefault="007E4ECE" w:rsidP="007E4ECE">
            <w:pPr>
              <w:spacing w:after="200" w:line="276" w:lineRule="auto"/>
              <w:jc w:val="center"/>
              <w:rPr>
                <w:rFonts w:ascii="Times New Roman" w:hAnsi="Times New Roman"/>
                <w:sz w:val="24"/>
                <w:szCs w:val="24"/>
              </w:rPr>
            </w:pPr>
          </w:p>
        </w:tc>
        <w:tc>
          <w:tcPr>
            <w:tcW w:w="2552" w:type="dxa"/>
            <w:vMerge/>
          </w:tcPr>
          <w:p w:rsidR="007E4ECE" w:rsidRPr="007E4ECE" w:rsidRDefault="007E4ECE" w:rsidP="007E4ECE">
            <w:pPr>
              <w:autoSpaceDE w:val="0"/>
              <w:autoSpaceDN w:val="0"/>
              <w:adjustRightInd w:val="0"/>
              <w:spacing w:after="0" w:line="240" w:lineRule="auto"/>
              <w:jc w:val="both"/>
              <w:rPr>
                <w:rFonts w:ascii="Times New Roman" w:hAnsi="Times New Roman"/>
              </w:rPr>
            </w:pPr>
          </w:p>
        </w:tc>
        <w:tc>
          <w:tcPr>
            <w:tcW w:w="709" w:type="dxa"/>
            <w:vMerge/>
          </w:tcPr>
          <w:p w:rsidR="007E4ECE" w:rsidRPr="007E4ECE" w:rsidRDefault="007E4ECE" w:rsidP="007E4ECE">
            <w:pPr>
              <w:spacing w:after="200" w:line="240" w:lineRule="auto"/>
              <w:jc w:val="center"/>
              <w:rPr>
                <w:rFonts w:ascii="Times New Roman" w:hAnsi="Times New Roman"/>
              </w:rPr>
            </w:pPr>
          </w:p>
        </w:tc>
        <w:tc>
          <w:tcPr>
            <w:tcW w:w="568"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709" w:type="dxa"/>
          </w:tcPr>
          <w:p w:rsidR="007E4ECE" w:rsidRPr="007E4ECE" w:rsidRDefault="007E4ECE" w:rsidP="007E4ECE">
            <w:pPr>
              <w:spacing w:after="0" w:line="240" w:lineRule="auto"/>
              <w:rPr>
                <w:sz w:val="18"/>
                <w:szCs w:val="18"/>
              </w:rPr>
            </w:pPr>
            <w:r w:rsidRPr="007E4ECE">
              <w:rPr>
                <w:sz w:val="18"/>
                <w:szCs w:val="18"/>
              </w:rPr>
              <w:t>0</w:t>
            </w:r>
          </w:p>
        </w:tc>
        <w:tc>
          <w:tcPr>
            <w:tcW w:w="850" w:type="dxa"/>
          </w:tcPr>
          <w:p w:rsidR="007E4ECE" w:rsidRPr="007E4ECE" w:rsidRDefault="007E4ECE" w:rsidP="007E4ECE">
            <w:pPr>
              <w:spacing w:after="0" w:line="240" w:lineRule="auto"/>
              <w:rPr>
                <w:sz w:val="18"/>
                <w:szCs w:val="18"/>
              </w:rPr>
            </w:pPr>
            <w:r w:rsidRPr="007E4ECE">
              <w:rPr>
                <w:sz w:val="18"/>
                <w:szCs w:val="18"/>
              </w:rPr>
              <w:t>0</w:t>
            </w:r>
          </w:p>
        </w:tc>
        <w:tc>
          <w:tcPr>
            <w:tcW w:w="851" w:type="dxa"/>
          </w:tcPr>
          <w:p w:rsidR="007E4ECE" w:rsidRPr="007E4ECE" w:rsidRDefault="007E4ECE" w:rsidP="007E4ECE">
            <w:pPr>
              <w:spacing w:after="0" w:line="240" w:lineRule="auto"/>
              <w:rPr>
                <w:sz w:val="18"/>
                <w:szCs w:val="18"/>
              </w:rPr>
            </w:pPr>
            <w:r w:rsidRPr="007E4ECE">
              <w:rPr>
                <w:sz w:val="18"/>
                <w:szCs w:val="18"/>
              </w:rPr>
              <w:t>0</w:t>
            </w:r>
          </w:p>
        </w:tc>
        <w:tc>
          <w:tcPr>
            <w:tcW w:w="567" w:type="dxa"/>
          </w:tcPr>
          <w:p w:rsidR="007E4ECE" w:rsidRPr="007E4ECE" w:rsidRDefault="007E4ECE" w:rsidP="007E4ECE">
            <w:pPr>
              <w:spacing w:after="0" w:line="240" w:lineRule="auto"/>
              <w:rPr>
                <w:rFonts w:ascii="Times New Roman" w:hAnsi="Times New Roman"/>
                <w:b/>
                <w:sz w:val="18"/>
                <w:szCs w:val="18"/>
              </w:rPr>
            </w:pPr>
            <w:r w:rsidRPr="007E4ECE">
              <w:rPr>
                <w:rFonts w:ascii="Times New Roman" w:hAnsi="Times New Roman"/>
                <w:b/>
                <w:sz w:val="18"/>
                <w:szCs w:val="18"/>
              </w:rPr>
              <w:t>0</w:t>
            </w:r>
          </w:p>
        </w:tc>
        <w:tc>
          <w:tcPr>
            <w:tcW w:w="851" w:type="dxa"/>
          </w:tcPr>
          <w:p w:rsidR="007E4ECE" w:rsidRPr="007E4ECE" w:rsidRDefault="007E4ECE" w:rsidP="007E4ECE">
            <w:pPr>
              <w:spacing w:after="0" w:line="240" w:lineRule="auto"/>
              <w:rPr>
                <w:rFonts w:ascii="Times New Roman" w:hAnsi="Times New Roman"/>
                <w:b/>
                <w:sz w:val="18"/>
                <w:szCs w:val="18"/>
              </w:rPr>
            </w:pPr>
            <w:r w:rsidRPr="007E4ECE">
              <w:rPr>
                <w:rFonts w:ascii="Times New Roman" w:hAnsi="Times New Roman"/>
                <w:b/>
                <w:sz w:val="18"/>
                <w:szCs w:val="18"/>
              </w:rPr>
              <w:t>0</w:t>
            </w:r>
          </w:p>
        </w:tc>
        <w:tc>
          <w:tcPr>
            <w:tcW w:w="1276" w:type="dxa"/>
          </w:tcPr>
          <w:p w:rsidR="007E4ECE" w:rsidRPr="007E4ECE" w:rsidRDefault="007E4ECE" w:rsidP="007E4ECE">
            <w:pPr>
              <w:spacing w:after="0" w:line="240" w:lineRule="auto"/>
              <w:rPr>
                <w:rFonts w:ascii="Times New Roman" w:hAnsi="Times New Roman"/>
                <w:sz w:val="19"/>
                <w:szCs w:val="19"/>
              </w:rPr>
            </w:pPr>
            <w:r w:rsidRPr="007E4ECE">
              <w:rPr>
                <w:rFonts w:ascii="Times New Roman" w:hAnsi="Times New Roman"/>
                <w:sz w:val="19"/>
                <w:szCs w:val="19"/>
              </w:rPr>
              <w:t>краевой бюджет</w:t>
            </w:r>
          </w:p>
        </w:tc>
      </w:tr>
      <w:tr w:rsidR="007E4ECE" w:rsidRPr="007E4ECE" w:rsidTr="008236B0">
        <w:trPr>
          <w:trHeight w:val="423"/>
        </w:trPr>
        <w:tc>
          <w:tcPr>
            <w:tcW w:w="424" w:type="dxa"/>
            <w:vMerge/>
          </w:tcPr>
          <w:p w:rsidR="007E4ECE" w:rsidRPr="007E4ECE" w:rsidRDefault="007E4ECE" w:rsidP="007E4ECE">
            <w:pPr>
              <w:spacing w:after="200" w:line="276" w:lineRule="auto"/>
              <w:jc w:val="center"/>
              <w:rPr>
                <w:rFonts w:ascii="Times New Roman" w:hAnsi="Times New Roman"/>
                <w:sz w:val="24"/>
                <w:szCs w:val="24"/>
              </w:rPr>
            </w:pPr>
          </w:p>
        </w:tc>
        <w:tc>
          <w:tcPr>
            <w:tcW w:w="2552" w:type="dxa"/>
            <w:vMerge/>
          </w:tcPr>
          <w:p w:rsidR="007E4ECE" w:rsidRPr="007E4ECE" w:rsidRDefault="007E4ECE" w:rsidP="007E4ECE">
            <w:pPr>
              <w:autoSpaceDE w:val="0"/>
              <w:autoSpaceDN w:val="0"/>
              <w:adjustRightInd w:val="0"/>
              <w:spacing w:after="0" w:line="240" w:lineRule="auto"/>
              <w:jc w:val="both"/>
              <w:rPr>
                <w:rFonts w:ascii="Times New Roman" w:hAnsi="Times New Roman"/>
              </w:rPr>
            </w:pPr>
          </w:p>
        </w:tc>
        <w:tc>
          <w:tcPr>
            <w:tcW w:w="709" w:type="dxa"/>
            <w:vMerge/>
          </w:tcPr>
          <w:p w:rsidR="007E4ECE" w:rsidRPr="007E4ECE" w:rsidRDefault="007E4ECE" w:rsidP="007E4ECE">
            <w:pPr>
              <w:spacing w:after="200" w:line="240" w:lineRule="auto"/>
              <w:jc w:val="center"/>
              <w:rPr>
                <w:rFonts w:ascii="Times New Roman" w:hAnsi="Times New Roman"/>
              </w:rPr>
            </w:pPr>
          </w:p>
        </w:tc>
        <w:tc>
          <w:tcPr>
            <w:tcW w:w="568"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709"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0"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567"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1276" w:type="dxa"/>
          </w:tcPr>
          <w:p w:rsidR="007E4ECE" w:rsidRPr="007E4ECE" w:rsidRDefault="007E4ECE" w:rsidP="007E4ECE">
            <w:pPr>
              <w:spacing w:after="0" w:line="240" w:lineRule="auto"/>
              <w:rPr>
                <w:rFonts w:ascii="Times New Roman" w:hAnsi="Times New Roman"/>
                <w:sz w:val="19"/>
                <w:szCs w:val="19"/>
              </w:rPr>
            </w:pPr>
            <w:r w:rsidRPr="007E4ECE">
              <w:rPr>
                <w:rFonts w:ascii="Times New Roman" w:hAnsi="Times New Roman"/>
                <w:sz w:val="19"/>
                <w:szCs w:val="19"/>
              </w:rPr>
              <w:t>районный бюджет</w:t>
            </w:r>
          </w:p>
        </w:tc>
      </w:tr>
      <w:tr w:rsidR="007E4ECE" w:rsidRPr="007E4ECE" w:rsidTr="008236B0">
        <w:trPr>
          <w:trHeight w:val="387"/>
        </w:trPr>
        <w:tc>
          <w:tcPr>
            <w:tcW w:w="424" w:type="dxa"/>
            <w:vMerge/>
          </w:tcPr>
          <w:p w:rsidR="007E4ECE" w:rsidRPr="007E4ECE" w:rsidRDefault="007E4ECE" w:rsidP="007E4ECE">
            <w:pPr>
              <w:spacing w:after="200" w:line="276" w:lineRule="auto"/>
              <w:jc w:val="center"/>
              <w:rPr>
                <w:rFonts w:ascii="Times New Roman" w:hAnsi="Times New Roman"/>
                <w:sz w:val="24"/>
                <w:szCs w:val="24"/>
              </w:rPr>
            </w:pPr>
          </w:p>
        </w:tc>
        <w:tc>
          <w:tcPr>
            <w:tcW w:w="2552" w:type="dxa"/>
            <w:vMerge/>
          </w:tcPr>
          <w:p w:rsidR="007E4ECE" w:rsidRPr="007E4ECE" w:rsidRDefault="007E4ECE" w:rsidP="007E4ECE">
            <w:pPr>
              <w:autoSpaceDE w:val="0"/>
              <w:autoSpaceDN w:val="0"/>
              <w:adjustRightInd w:val="0"/>
              <w:spacing w:after="0" w:line="240" w:lineRule="auto"/>
              <w:jc w:val="both"/>
              <w:rPr>
                <w:rFonts w:ascii="Times New Roman" w:hAnsi="Times New Roman"/>
              </w:rPr>
            </w:pPr>
          </w:p>
        </w:tc>
        <w:tc>
          <w:tcPr>
            <w:tcW w:w="709" w:type="dxa"/>
            <w:vMerge/>
          </w:tcPr>
          <w:p w:rsidR="007E4ECE" w:rsidRPr="007E4ECE" w:rsidRDefault="007E4ECE" w:rsidP="007E4ECE">
            <w:pPr>
              <w:spacing w:after="200" w:line="240" w:lineRule="auto"/>
              <w:jc w:val="center"/>
              <w:rPr>
                <w:rFonts w:ascii="Times New Roman" w:hAnsi="Times New Roman"/>
              </w:rPr>
            </w:pPr>
          </w:p>
        </w:tc>
        <w:tc>
          <w:tcPr>
            <w:tcW w:w="568"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0,5</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0,5</w:t>
            </w:r>
          </w:p>
        </w:tc>
        <w:tc>
          <w:tcPr>
            <w:tcW w:w="709" w:type="dxa"/>
          </w:tcPr>
          <w:p w:rsidR="007E4ECE" w:rsidRPr="007E4ECE" w:rsidRDefault="007E4ECE" w:rsidP="007E4ECE">
            <w:pPr>
              <w:spacing w:after="0" w:line="240" w:lineRule="auto"/>
              <w:rPr>
                <w:sz w:val="18"/>
                <w:szCs w:val="18"/>
              </w:rPr>
            </w:pPr>
            <w:r w:rsidRPr="007E4ECE">
              <w:rPr>
                <w:rFonts w:ascii="Times New Roman" w:hAnsi="Times New Roman"/>
                <w:sz w:val="18"/>
                <w:szCs w:val="18"/>
              </w:rPr>
              <w:t>0,5</w:t>
            </w:r>
          </w:p>
        </w:tc>
        <w:tc>
          <w:tcPr>
            <w:tcW w:w="850" w:type="dxa"/>
          </w:tcPr>
          <w:p w:rsidR="007E4ECE" w:rsidRPr="007E4ECE" w:rsidRDefault="007E4ECE" w:rsidP="007E4ECE">
            <w:pPr>
              <w:spacing w:after="0" w:line="240" w:lineRule="auto"/>
              <w:rPr>
                <w:sz w:val="18"/>
                <w:szCs w:val="18"/>
              </w:rPr>
            </w:pPr>
            <w:r w:rsidRPr="007E4ECE">
              <w:rPr>
                <w:rFonts w:ascii="Times New Roman" w:hAnsi="Times New Roman"/>
                <w:sz w:val="18"/>
                <w:szCs w:val="18"/>
              </w:rPr>
              <w:t>1,0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0,5</w:t>
            </w:r>
          </w:p>
          <w:p w:rsidR="007E4ECE" w:rsidRPr="007E4ECE" w:rsidRDefault="007E4ECE" w:rsidP="007E4ECE">
            <w:pPr>
              <w:spacing w:after="0" w:line="240" w:lineRule="auto"/>
              <w:rPr>
                <w:sz w:val="18"/>
                <w:szCs w:val="18"/>
              </w:rPr>
            </w:pPr>
          </w:p>
        </w:tc>
        <w:tc>
          <w:tcPr>
            <w:tcW w:w="567" w:type="dxa"/>
          </w:tcPr>
          <w:p w:rsidR="007E4ECE" w:rsidRPr="007E4ECE" w:rsidRDefault="007E4ECE" w:rsidP="007E4ECE">
            <w:pPr>
              <w:spacing w:after="200" w:line="276" w:lineRule="auto"/>
            </w:pPr>
            <w:r w:rsidRPr="007E4ECE">
              <w:rPr>
                <w:rFonts w:ascii="Times New Roman" w:hAnsi="Times New Roman"/>
                <w:sz w:val="18"/>
                <w:szCs w:val="18"/>
              </w:rPr>
              <w:t>0,5</w:t>
            </w:r>
          </w:p>
        </w:tc>
        <w:tc>
          <w:tcPr>
            <w:tcW w:w="851" w:type="dxa"/>
          </w:tcPr>
          <w:p w:rsidR="007E4ECE" w:rsidRPr="007E4ECE" w:rsidRDefault="007E4ECE" w:rsidP="007E4ECE">
            <w:pPr>
              <w:spacing w:after="0" w:line="240" w:lineRule="auto"/>
              <w:rPr>
                <w:sz w:val="18"/>
                <w:szCs w:val="18"/>
              </w:rPr>
            </w:pPr>
            <w:r w:rsidRPr="007E4ECE">
              <w:rPr>
                <w:rFonts w:ascii="Times New Roman" w:hAnsi="Times New Roman"/>
                <w:sz w:val="18"/>
                <w:szCs w:val="18"/>
              </w:rPr>
              <w:t>3,5</w:t>
            </w:r>
          </w:p>
          <w:p w:rsidR="007E4ECE" w:rsidRPr="007E4ECE" w:rsidRDefault="007E4ECE" w:rsidP="007E4ECE">
            <w:pPr>
              <w:spacing w:after="0" w:line="240" w:lineRule="auto"/>
              <w:rPr>
                <w:rFonts w:ascii="Times New Roman" w:hAnsi="Times New Roman"/>
                <w:b/>
                <w:sz w:val="18"/>
                <w:szCs w:val="18"/>
              </w:rPr>
            </w:pPr>
          </w:p>
        </w:tc>
        <w:tc>
          <w:tcPr>
            <w:tcW w:w="1276" w:type="dxa"/>
          </w:tcPr>
          <w:p w:rsidR="007E4ECE" w:rsidRPr="007E4ECE" w:rsidRDefault="007E4ECE" w:rsidP="007E4ECE">
            <w:pPr>
              <w:spacing w:after="0" w:line="240" w:lineRule="auto"/>
              <w:rPr>
                <w:rFonts w:ascii="Times New Roman" w:hAnsi="Times New Roman"/>
                <w:sz w:val="19"/>
                <w:szCs w:val="19"/>
              </w:rPr>
            </w:pPr>
            <w:r w:rsidRPr="007E4ECE">
              <w:rPr>
                <w:rFonts w:ascii="Times New Roman" w:hAnsi="Times New Roman"/>
                <w:sz w:val="19"/>
                <w:szCs w:val="19"/>
              </w:rPr>
              <w:t>местный бюджет</w:t>
            </w:r>
          </w:p>
        </w:tc>
      </w:tr>
      <w:tr w:rsidR="007E4ECE" w:rsidRPr="007E4ECE" w:rsidTr="008236B0">
        <w:trPr>
          <w:trHeight w:val="429"/>
        </w:trPr>
        <w:tc>
          <w:tcPr>
            <w:tcW w:w="424" w:type="dxa"/>
            <w:vMerge/>
          </w:tcPr>
          <w:p w:rsidR="007E4ECE" w:rsidRPr="007E4ECE" w:rsidRDefault="007E4ECE" w:rsidP="007E4ECE">
            <w:pPr>
              <w:spacing w:after="200" w:line="276" w:lineRule="auto"/>
              <w:jc w:val="center"/>
              <w:rPr>
                <w:rFonts w:ascii="Times New Roman" w:hAnsi="Times New Roman"/>
                <w:sz w:val="24"/>
                <w:szCs w:val="24"/>
              </w:rPr>
            </w:pPr>
          </w:p>
        </w:tc>
        <w:tc>
          <w:tcPr>
            <w:tcW w:w="2552" w:type="dxa"/>
            <w:vMerge/>
          </w:tcPr>
          <w:p w:rsidR="007E4ECE" w:rsidRPr="007E4ECE" w:rsidRDefault="007E4ECE" w:rsidP="007E4ECE">
            <w:pPr>
              <w:autoSpaceDE w:val="0"/>
              <w:autoSpaceDN w:val="0"/>
              <w:adjustRightInd w:val="0"/>
              <w:spacing w:after="0" w:line="240" w:lineRule="auto"/>
              <w:jc w:val="both"/>
              <w:rPr>
                <w:rFonts w:ascii="Times New Roman" w:hAnsi="Times New Roman"/>
              </w:rPr>
            </w:pPr>
          </w:p>
        </w:tc>
        <w:tc>
          <w:tcPr>
            <w:tcW w:w="709" w:type="dxa"/>
            <w:vMerge/>
          </w:tcPr>
          <w:p w:rsidR="007E4ECE" w:rsidRPr="007E4ECE" w:rsidRDefault="007E4ECE" w:rsidP="007E4ECE">
            <w:pPr>
              <w:spacing w:after="200" w:line="240" w:lineRule="auto"/>
              <w:jc w:val="center"/>
              <w:rPr>
                <w:rFonts w:ascii="Times New Roman" w:hAnsi="Times New Roman"/>
              </w:rPr>
            </w:pPr>
          </w:p>
        </w:tc>
        <w:tc>
          <w:tcPr>
            <w:tcW w:w="568"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709"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0"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567"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1276" w:type="dxa"/>
          </w:tcPr>
          <w:p w:rsidR="007E4ECE" w:rsidRPr="007E4ECE" w:rsidRDefault="007E4ECE" w:rsidP="007E4ECE">
            <w:pPr>
              <w:spacing w:after="0" w:line="240" w:lineRule="auto"/>
              <w:rPr>
                <w:rFonts w:ascii="Times New Roman" w:hAnsi="Times New Roman"/>
                <w:sz w:val="19"/>
                <w:szCs w:val="19"/>
              </w:rPr>
            </w:pPr>
            <w:r w:rsidRPr="007E4ECE">
              <w:rPr>
                <w:rFonts w:ascii="Times New Roman" w:hAnsi="Times New Roman"/>
                <w:sz w:val="19"/>
                <w:szCs w:val="19"/>
              </w:rPr>
              <w:t>внебюджетные источники</w:t>
            </w:r>
          </w:p>
        </w:tc>
      </w:tr>
      <w:tr w:rsidR="007E4ECE" w:rsidRPr="007E4ECE" w:rsidTr="008236B0">
        <w:trPr>
          <w:trHeight w:val="133"/>
        </w:trPr>
        <w:tc>
          <w:tcPr>
            <w:tcW w:w="424" w:type="dxa"/>
            <w:vMerge w:val="restart"/>
          </w:tcPr>
          <w:p w:rsidR="007E4ECE" w:rsidRPr="007E4ECE" w:rsidRDefault="007E4ECE" w:rsidP="007E4ECE">
            <w:pPr>
              <w:spacing w:after="200" w:line="276" w:lineRule="auto"/>
              <w:jc w:val="center"/>
              <w:rPr>
                <w:rFonts w:ascii="Times New Roman" w:hAnsi="Times New Roman"/>
                <w:sz w:val="24"/>
                <w:szCs w:val="24"/>
              </w:rPr>
            </w:pPr>
            <w:r w:rsidRPr="007E4ECE">
              <w:rPr>
                <w:rFonts w:ascii="Times New Roman" w:hAnsi="Times New Roman"/>
                <w:sz w:val="24"/>
                <w:szCs w:val="24"/>
              </w:rPr>
              <w:t>7</w:t>
            </w:r>
          </w:p>
        </w:tc>
        <w:tc>
          <w:tcPr>
            <w:tcW w:w="2552" w:type="dxa"/>
            <w:vMerge w:val="restart"/>
          </w:tcPr>
          <w:p w:rsidR="007E4ECE" w:rsidRPr="007E4ECE" w:rsidRDefault="007E4ECE" w:rsidP="007E4ECE">
            <w:pPr>
              <w:autoSpaceDE w:val="0"/>
              <w:autoSpaceDN w:val="0"/>
              <w:adjustRightInd w:val="0"/>
              <w:spacing w:after="0" w:line="240" w:lineRule="auto"/>
              <w:jc w:val="both"/>
              <w:rPr>
                <w:rFonts w:ascii="Times New Roman" w:hAnsi="Times New Roman"/>
              </w:rPr>
            </w:pPr>
            <w:r w:rsidRPr="007E4ECE">
              <w:rPr>
                <w:rFonts w:ascii="Times New Roman" w:hAnsi="Times New Roman"/>
              </w:rPr>
              <w:t>Мероприятие 2.1.</w:t>
            </w:r>
          </w:p>
          <w:p w:rsidR="007E4ECE" w:rsidRPr="007E4ECE" w:rsidRDefault="007E4ECE" w:rsidP="007E4ECE">
            <w:pPr>
              <w:autoSpaceDE w:val="0"/>
              <w:autoSpaceDN w:val="0"/>
              <w:adjustRightInd w:val="0"/>
              <w:spacing w:after="0" w:line="240" w:lineRule="auto"/>
              <w:jc w:val="both"/>
              <w:rPr>
                <w:rFonts w:ascii="Times New Roman" w:hAnsi="Times New Roman"/>
                <w:sz w:val="21"/>
                <w:szCs w:val="21"/>
              </w:rPr>
            </w:pPr>
            <w:r w:rsidRPr="007E4ECE">
              <w:rPr>
                <w:rFonts w:ascii="Times New Roman" w:hAnsi="Times New Roman"/>
              </w:rPr>
              <w:t>Проведение общественных обсуждений дизайн-проектов благоустройства территорий</w:t>
            </w:r>
            <w:r w:rsidRPr="007E4ECE">
              <w:rPr>
                <w:rFonts w:ascii="Times New Roman" w:hAnsi="Times New Roman"/>
                <w:sz w:val="21"/>
                <w:szCs w:val="21"/>
              </w:rPr>
              <w:t xml:space="preserve"> муниципального образования </w:t>
            </w:r>
            <w:r w:rsidRPr="007E4ECE">
              <w:rPr>
                <w:rFonts w:ascii="Times New Roman" w:hAnsi="Times New Roman"/>
              </w:rPr>
              <w:t xml:space="preserve">Енисейский </w:t>
            </w:r>
            <w:r w:rsidRPr="007E4ECE">
              <w:rPr>
                <w:rFonts w:ascii="Times New Roman" w:hAnsi="Times New Roman"/>
                <w:sz w:val="21"/>
                <w:szCs w:val="21"/>
              </w:rPr>
              <w:t>сельсовет</w:t>
            </w:r>
            <w:r w:rsidRPr="007E4ECE">
              <w:rPr>
                <w:rFonts w:ascii="Times New Roman" w:hAnsi="Times New Roman"/>
              </w:rPr>
              <w:t xml:space="preserve"> Бийского района Алтайского края</w:t>
            </w:r>
          </w:p>
        </w:tc>
        <w:tc>
          <w:tcPr>
            <w:tcW w:w="709" w:type="dxa"/>
            <w:vMerge w:val="restart"/>
          </w:tcPr>
          <w:p w:rsidR="007E4ECE" w:rsidRPr="007E4ECE" w:rsidRDefault="007E4ECE" w:rsidP="007E4ECE">
            <w:pPr>
              <w:spacing w:after="200" w:line="240" w:lineRule="auto"/>
              <w:jc w:val="center"/>
              <w:rPr>
                <w:rFonts w:ascii="Times New Roman" w:hAnsi="Times New Roman"/>
                <w:b/>
              </w:rPr>
            </w:pPr>
            <w:r w:rsidRPr="007E4ECE">
              <w:rPr>
                <w:rFonts w:ascii="Times New Roman" w:hAnsi="Times New Roman"/>
              </w:rPr>
              <w:t>2018-2025</w:t>
            </w:r>
          </w:p>
        </w:tc>
        <w:tc>
          <w:tcPr>
            <w:tcW w:w="568" w:type="dxa"/>
          </w:tcPr>
          <w:p w:rsidR="007E4ECE" w:rsidRPr="007E4ECE" w:rsidRDefault="007E4ECE" w:rsidP="007E4ECE">
            <w:pPr>
              <w:spacing w:after="0" w:line="240" w:lineRule="auto"/>
              <w:rPr>
                <w:rFonts w:ascii="Times New Roman" w:hAnsi="Times New Roman"/>
                <w:b/>
                <w:sz w:val="18"/>
                <w:szCs w:val="18"/>
              </w:rPr>
            </w:pPr>
            <w:r w:rsidRPr="007E4ECE">
              <w:rPr>
                <w:rFonts w:ascii="Times New Roman" w:hAnsi="Times New Roman"/>
                <w:b/>
                <w:sz w:val="18"/>
                <w:szCs w:val="18"/>
              </w:rPr>
              <w:t>0,5</w:t>
            </w:r>
          </w:p>
        </w:tc>
        <w:tc>
          <w:tcPr>
            <w:tcW w:w="851" w:type="dxa"/>
          </w:tcPr>
          <w:p w:rsidR="007E4ECE" w:rsidRPr="007E4ECE" w:rsidRDefault="007E4ECE" w:rsidP="007E4ECE">
            <w:pPr>
              <w:spacing w:after="0" w:line="240" w:lineRule="auto"/>
              <w:rPr>
                <w:rFonts w:ascii="Times New Roman" w:hAnsi="Times New Roman"/>
                <w:b/>
                <w:sz w:val="18"/>
                <w:szCs w:val="18"/>
              </w:rPr>
            </w:pPr>
            <w:r w:rsidRPr="007E4ECE">
              <w:rPr>
                <w:rFonts w:ascii="Times New Roman" w:hAnsi="Times New Roman"/>
                <w:b/>
                <w:sz w:val="18"/>
                <w:szCs w:val="18"/>
              </w:rPr>
              <w:t>0,5</w:t>
            </w:r>
          </w:p>
        </w:tc>
        <w:tc>
          <w:tcPr>
            <w:tcW w:w="709" w:type="dxa"/>
          </w:tcPr>
          <w:p w:rsidR="007E4ECE" w:rsidRPr="007E4ECE" w:rsidRDefault="007E4ECE" w:rsidP="007E4ECE">
            <w:pPr>
              <w:spacing w:after="0" w:line="240" w:lineRule="auto"/>
              <w:rPr>
                <w:b/>
                <w:sz w:val="18"/>
                <w:szCs w:val="18"/>
              </w:rPr>
            </w:pPr>
            <w:r w:rsidRPr="007E4ECE">
              <w:rPr>
                <w:rFonts w:ascii="Times New Roman" w:hAnsi="Times New Roman"/>
                <w:b/>
                <w:sz w:val="18"/>
                <w:szCs w:val="18"/>
              </w:rPr>
              <w:t>0,5</w:t>
            </w:r>
          </w:p>
        </w:tc>
        <w:tc>
          <w:tcPr>
            <w:tcW w:w="850" w:type="dxa"/>
          </w:tcPr>
          <w:p w:rsidR="007E4ECE" w:rsidRPr="007E4ECE" w:rsidRDefault="007E4ECE" w:rsidP="007E4ECE">
            <w:pPr>
              <w:spacing w:after="0" w:line="240" w:lineRule="auto"/>
              <w:rPr>
                <w:b/>
                <w:sz w:val="18"/>
                <w:szCs w:val="18"/>
              </w:rPr>
            </w:pPr>
            <w:r w:rsidRPr="007E4ECE">
              <w:rPr>
                <w:rFonts w:ascii="Times New Roman" w:hAnsi="Times New Roman"/>
                <w:b/>
                <w:sz w:val="18"/>
                <w:szCs w:val="18"/>
              </w:rPr>
              <w:t>1,0</w:t>
            </w:r>
          </w:p>
        </w:tc>
        <w:tc>
          <w:tcPr>
            <w:tcW w:w="851" w:type="dxa"/>
          </w:tcPr>
          <w:p w:rsidR="007E4ECE" w:rsidRPr="007E4ECE" w:rsidRDefault="007E4ECE" w:rsidP="007E4ECE">
            <w:pPr>
              <w:spacing w:after="0" w:line="240" w:lineRule="auto"/>
              <w:rPr>
                <w:b/>
                <w:sz w:val="18"/>
                <w:szCs w:val="18"/>
              </w:rPr>
            </w:pPr>
            <w:r w:rsidRPr="007E4ECE">
              <w:rPr>
                <w:b/>
                <w:sz w:val="18"/>
                <w:szCs w:val="18"/>
              </w:rPr>
              <w:t>0,5</w:t>
            </w:r>
          </w:p>
        </w:tc>
        <w:tc>
          <w:tcPr>
            <w:tcW w:w="567" w:type="dxa"/>
          </w:tcPr>
          <w:p w:rsidR="007E4ECE" w:rsidRPr="007E4ECE" w:rsidRDefault="007E4ECE" w:rsidP="007E4ECE">
            <w:pPr>
              <w:spacing w:after="200" w:line="276" w:lineRule="auto"/>
            </w:pPr>
            <w:r w:rsidRPr="007E4ECE">
              <w:rPr>
                <w:rFonts w:ascii="Times New Roman" w:hAnsi="Times New Roman"/>
                <w:sz w:val="18"/>
                <w:szCs w:val="18"/>
              </w:rPr>
              <w:t>0,5</w:t>
            </w:r>
          </w:p>
        </w:tc>
        <w:tc>
          <w:tcPr>
            <w:tcW w:w="851" w:type="dxa"/>
          </w:tcPr>
          <w:p w:rsidR="007E4ECE" w:rsidRPr="007E4ECE" w:rsidRDefault="007E4ECE" w:rsidP="007E4ECE">
            <w:pPr>
              <w:spacing w:after="0" w:line="240" w:lineRule="auto"/>
              <w:rPr>
                <w:sz w:val="18"/>
                <w:szCs w:val="18"/>
              </w:rPr>
            </w:pPr>
            <w:r w:rsidRPr="007E4ECE">
              <w:rPr>
                <w:rFonts w:ascii="Times New Roman" w:hAnsi="Times New Roman"/>
                <w:sz w:val="18"/>
                <w:szCs w:val="18"/>
              </w:rPr>
              <w:t>3,5</w:t>
            </w:r>
          </w:p>
          <w:p w:rsidR="007E4ECE" w:rsidRPr="007E4ECE" w:rsidRDefault="007E4ECE" w:rsidP="007E4ECE">
            <w:pPr>
              <w:spacing w:after="0" w:line="240" w:lineRule="auto"/>
              <w:rPr>
                <w:rFonts w:ascii="Times New Roman" w:hAnsi="Times New Roman"/>
                <w:b/>
                <w:sz w:val="18"/>
                <w:szCs w:val="18"/>
              </w:rPr>
            </w:pPr>
          </w:p>
        </w:tc>
        <w:tc>
          <w:tcPr>
            <w:tcW w:w="1276" w:type="dxa"/>
          </w:tcPr>
          <w:p w:rsidR="007E4ECE" w:rsidRPr="007E4ECE" w:rsidRDefault="007E4ECE" w:rsidP="007E4ECE">
            <w:pPr>
              <w:spacing w:after="0" w:line="240" w:lineRule="auto"/>
              <w:rPr>
                <w:rFonts w:ascii="Times New Roman" w:hAnsi="Times New Roman"/>
                <w:b/>
                <w:sz w:val="19"/>
                <w:szCs w:val="19"/>
              </w:rPr>
            </w:pPr>
            <w:r w:rsidRPr="007E4ECE">
              <w:rPr>
                <w:rFonts w:ascii="Times New Roman" w:hAnsi="Times New Roman"/>
                <w:b/>
                <w:sz w:val="19"/>
                <w:szCs w:val="19"/>
              </w:rPr>
              <w:t>Всего</w:t>
            </w:r>
          </w:p>
        </w:tc>
      </w:tr>
      <w:tr w:rsidR="007E4ECE" w:rsidRPr="007E4ECE" w:rsidTr="008236B0">
        <w:trPr>
          <w:trHeight w:val="254"/>
        </w:trPr>
        <w:tc>
          <w:tcPr>
            <w:tcW w:w="424" w:type="dxa"/>
            <w:vMerge/>
          </w:tcPr>
          <w:p w:rsidR="007E4ECE" w:rsidRPr="007E4ECE" w:rsidRDefault="007E4ECE" w:rsidP="007E4ECE">
            <w:pPr>
              <w:spacing w:after="200" w:line="276" w:lineRule="auto"/>
              <w:jc w:val="center"/>
              <w:rPr>
                <w:rFonts w:ascii="Times New Roman" w:hAnsi="Times New Roman"/>
                <w:sz w:val="24"/>
                <w:szCs w:val="24"/>
              </w:rPr>
            </w:pPr>
          </w:p>
        </w:tc>
        <w:tc>
          <w:tcPr>
            <w:tcW w:w="2552" w:type="dxa"/>
            <w:vMerge/>
          </w:tcPr>
          <w:p w:rsidR="007E4ECE" w:rsidRPr="007E4ECE" w:rsidRDefault="007E4ECE" w:rsidP="007E4ECE">
            <w:pPr>
              <w:autoSpaceDE w:val="0"/>
              <w:autoSpaceDN w:val="0"/>
              <w:adjustRightInd w:val="0"/>
              <w:spacing w:after="0" w:line="240" w:lineRule="auto"/>
              <w:jc w:val="both"/>
              <w:rPr>
                <w:rFonts w:ascii="Times New Roman" w:hAnsi="Times New Roman"/>
              </w:rPr>
            </w:pPr>
          </w:p>
        </w:tc>
        <w:tc>
          <w:tcPr>
            <w:tcW w:w="709" w:type="dxa"/>
            <w:vMerge/>
          </w:tcPr>
          <w:p w:rsidR="007E4ECE" w:rsidRPr="007E4ECE" w:rsidRDefault="007E4ECE" w:rsidP="007E4ECE">
            <w:pPr>
              <w:spacing w:after="200" w:line="240" w:lineRule="auto"/>
              <w:jc w:val="center"/>
              <w:rPr>
                <w:rFonts w:ascii="Times New Roman" w:hAnsi="Times New Roman"/>
              </w:rPr>
            </w:pPr>
          </w:p>
        </w:tc>
        <w:tc>
          <w:tcPr>
            <w:tcW w:w="568" w:type="dxa"/>
          </w:tcPr>
          <w:p w:rsidR="007E4ECE" w:rsidRPr="007E4ECE" w:rsidRDefault="007E4ECE" w:rsidP="007E4ECE">
            <w:pPr>
              <w:spacing w:after="0" w:line="240" w:lineRule="auto"/>
              <w:rPr>
                <w:rFonts w:ascii="Times New Roman" w:hAnsi="Times New Roman"/>
                <w:sz w:val="19"/>
                <w:szCs w:val="19"/>
              </w:rPr>
            </w:pPr>
          </w:p>
        </w:tc>
        <w:tc>
          <w:tcPr>
            <w:tcW w:w="5955" w:type="dxa"/>
            <w:gridSpan w:val="7"/>
          </w:tcPr>
          <w:p w:rsidR="007E4ECE" w:rsidRPr="007E4ECE" w:rsidRDefault="007E4ECE" w:rsidP="007E4ECE">
            <w:pPr>
              <w:spacing w:after="0" w:line="240" w:lineRule="auto"/>
              <w:rPr>
                <w:rFonts w:ascii="Times New Roman" w:hAnsi="Times New Roman"/>
                <w:sz w:val="19"/>
                <w:szCs w:val="19"/>
              </w:rPr>
            </w:pPr>
          </w:p>
        </w:tc>
      </w:tr>
      <w:tr w:rsidR="007E4ECE" w:rsidRPr="007E4ECE" w:rsidTr="008236B0">
        <w:trPr>
          <w:trHeight w:val="230"/>
        </w:trPr>
        <w:tc>
          <w:tcPr>
            <w:tcW w:w="424" w:type="dxa"/>
            <w:vMerge/>
          </w:tcPr>
          <w:p w:rsidR="007E4ECE" w:rsidRPr="007E4ECE" w:rsidRDefault="007E4ECE" w:rsidP="007E4ECE">
            <w:pPr>
              <w:spacing w:after="200" w:line="276" w:lineRule="auto"/>
              <w:jc w:val="center"/>
              <w:rPr>
                <w:rFonts w:ascii="Times New Roman" w:hAnsi="Times New Roman"/>
                <w:sz w:val="24"/>
                <w:szCs w:val="24"/>
              </w:rPr>
            </w:pPr>
          </w:p>
        </w:tc>
        <w:tc>
          <w:tcPr>
            <w:tcW w:w="2552" w:type="dxa"/>
            <w:vMerge/>
          </w:tcPr>
          <w:p w:rsidR="007E4ECE" w:rsidRPr="007E4ECE" w:rsidRDefault="007E4ECE" w:rsidP="007E4ECE">
            <w:pPr>
              <w:autoSpaceDE w:val="0"/>
              <w:autoSpaceDN w:val="0"/>
              <w:adjustRightInd w:val="0"/>
              <w:spacing w:after="0" w:line="240" w:lineRule="auto"/>
              <w:jc w:val="both"/>
              <w:rPr>
                <w:rFonts w:ascii="Times New Roman" w:hAnsi="Times New Roman"/>
              </w:rPr>
            </w:pPr>
          </w:p>
        </w:tc>
        <w:tc>
          <w:tcPr>
            <w:tcW w:w="709" w:type="dxa"/>
            <w:vMerge/>
          </w:tcPr>
          <w:p w:rsidR="007E4ECE" w:rsidRPr="007E4ECE" w:rsidRDefault="007E4ECE" w:rsidP="007E4ECE">
            <w:pPr>
              <w:spacing w:after="200" w:line="240" w:lineRule="auto"/>
              <w:jc w:val="center"/>
              <w:rPr>
                <w:rFonts w:ascii="Times New Roman" w:hAnsi="Times New Roman"/>
              </w:rPr>
            </w:pPr>
          </w:p>
        </w:tc>
        <w:tc>
          <w:tcPr>
            <w:tcW w:w="568"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709" w:type="dxa"/>
          </w:tcPr>
          <w:p w:rsidR="007E4ECE" w:rsidRPr="007E4ECE" w:rsidRDefault="007E4ECE" w:rsidP="007E4ECE">
            <w:pPr>
              <w:spacing w:after="0" w:line="240" w:lineRule="auto"/>
              <w:rPr>
                <w:sz w:val="18"/>
                <w:szCs w:val="18"/>
              </w:rPr>
            </w:pPr>
            <w:r w:rsidRPr="007E4ECE">
              <w:rPr>
                <w:sz w:val="18"/>
                <w:szCs w:val="18"/>
              </w:rPr>
              <w:t>0</w:t>
            </w:r>
          </w:p>
        </w:tc>
        <w:tc>
          <w:tcPr>
            <w:tcW w:w="850" w:type="dxa"/>
          </w:tcPr>
          <w:p w:rsidR="007E4ECE" w:rsidRPr="007E4ECE" w:rsidRDefault="007E4ECE" w:rsidP="007E4ECE">
            <w:pPr>
              <w:spacing w:after="0" w:line="240" w:lineRule="auto"/>
              <w:rPr>
                <w:sz w:val="18"/>
                <w:szCs w:val="18"/>
              </w:rPr>
            </w:pPr>
            <w:r w:rsidRPr="007E4ECE">
              <w:rPr>
                <w:sz w:val="18"/>
                <w:szCs w:val="18"/>
              </w:rPr>
              <w:t>0</w:t>
            </w:r>
          </w:p>
        </w:tc>
        <w:tc>
          <w:tcPr>
            <w:tcW w:w="851" w:type="dxa"/>
          </w:tcPr>
          <w:p w:rsidR="007E4ECE" w:rsidRPr="007E4ECE" w:rsidRDefault="007E4ECE" w:rsidP="007E4ECE">
            <w:pPr>
              <w:spacing w:after="0" w:line="240" w:lineRule="auto"/>
              <w:rPr>
                <w:sz w:val="18"/>
                <w:szCs w:val="18"/>
              </w:rPr>
            </w:pPr>
            <w:r w:rsidRPr="007E4ECE">
              <w:rPr>
                <w:sz w:val="18"/>
                <w:szCs w:val="18"/>
              </w:rPr>
              <w:t>0</w:t>
            </w:r>
          </w:p>
        </w:tc>
        <w:tc>
          <w:tcPr>
            <w:tcW w:w="567" w:type="dxa"/>
          </w:tcPr>
          <w:p w:rsidR="007E4ECE" w:rsidRPr="007E4ECE" w:rsidRDefault="007E4ECE" w:rsidP="007E4ECE">
            <w:pPr>
              <w:spacing w:after="0" w:line="240" w:lineRule="auto"/>
              <w:rPr>
                <w:rFonts w:ascii="Times New Roman" w:hAnsi="Times New Roman"/>
                <w:b/>
                <w:sz w:val="18"/>
                <w:szCs w:val="18"/>
              </w:rPr>
            </w:pPr>
            <w:r w:rsidRPr="007E4ECE">
              <w:rPr>
                <w:rFonts w:ascii="Times New Roman" w:hAnsi="Times New Roman"/>
                <w:b/>
                <w:sz w:val="18"/>
                <w:szCs w:val="18"/>
              </w:rPr>
              <w:t>0</w:t>
            </w:r>
          </w:p>
        </w:tc>
        <w:tc>
          <w:tcPr>
            <w:tcW w:w="851" w:type="dxa"/>
          </w:tcPr>
          <w:p w:rsidR="007E4ECE" w:rsidRPr="007E4ECE" w:rsidRDefault="007E4ECE" w:rsidP="007E4ECE">
            <w:pPr>
              <w:spacing w:after="0" w:line="240" w:lineRule="auto"/>
              <w:rPr>
                <w:rFonts w:ascii="Times New Roman" w:hAnsi="Times New Roman"/>
                <w:b/>
                <w:sz w:val="18"/>
                <w:szCs w:val="18"/>
              </w:rPr>
            </w:pPr>
            <w:r w:rsidRPr="007E4ECE">
              <w:rPr>
                <w:rFonts w:ascii="Times New Roman" w:hAnsi="Times New Roman"/>
                <w:b/>
                <w:sz w:val="18"/>
                <w:szCs w:val="18"/>
              </w:rPr>
              <w:t>0</w:t>
            </w:r>
          </w:p>
        </w:tc>
        <w:tc>
          <w:tcPr>
            <w:tcW w:w="1276" w:type="dxa"/>
          </w:tcPr>
          <w:p w:rsidR="007E4ECE" w:rsidRPr="007E4ECE" w:rsidRDefault="007E4ECE" w:rsidP="007E4ECE">
            <w:pPr>
              <w:spacing w:after="0" w:line="240" w:lineRule="auto"/>
              <w:rPr>
                <w:rFonts w:ascii="Times New Roman" w:hAnsi="Times New Roman"/>
                <w:sz w:val="19"/>
                <w:szCs w:val="19"/>
              </w:rPr>
            </w:pPr>
            <w:r w:rsidRPr="007E4ECE">
              <w:rPr>
                <w:rFonts w:ascii="Times New Roman" w:hAnsi="Times New Roman"/>
                <w:sz w:val="19"/>
                <w:szCs w:val="19"/>
              </w:rPr>
              <w:t>краевой бюджет</w:t>
            </w:r>
          </w:p>
          <w:p w:rsidR="007E4ECE" w:rsidRPr="007E4ECE" w:rsidRDefault="007E4ECE" w:rsidP="007E4ECE">
            <w:pPr>
              <w:spacing w:after="0" w:line="240" w:lineRule="auto"/>
              <w:rPr>
                <w:rFonts w:ascii="Times New Roman" w:hAnsi="Times New Roman"/>
                <w:sz w:val="19"/>
                <w:szCs w:val="19"/>
              </w:rPr>
            </w:pPr>
          </w:p>
        </w:tc>
      </w:tr>
      <w:tr w:rsidR="007E4ECE" w:rsidRPr="007E4ECE" w:rsidTr="008236B0">
        <w:trPr>
          <w:trHeight w:val="360"/>
        </w:trPr>
        <w:tc>
          <w:tcPr>
            <w:tcW w:w="424" w:type="dxa"/>
            <w:vMerge/>
          </w:tcPr>
          <w:p w:rsidR="007E4ECE" w:rsidRPr="007E4ECE" w:rsidRDefault="007E4ECE" w:rsidP="007E4ECE">
            <w:pPr>
              <w:spacing w:after="200" w:line="276" w:lineRule="auto"/>
              <w:jc w:val="center"/>
              <w:rPr>
                <w:rFonts w:ascii="Times New Roman" w:hAnsi="Times New Roman"/>
                <w:sz w:val="24"/>
                <w:szCs w:val="24"/>
              </w:rPr>
            </w:pPr>
          </w:p>
        </w:tc>
        <w:tc>
          <w:tcPr>
            <w:tcW w:w="2552" w:type="dxa"/>
            <w:vMerge/>
          </w:tcPr>
          <w:p w:rsidR="007E4ECE" w:rsidRPr="007E4ECE" w:rsidRDefault="007E4ECE" w:rsidP="007E4ECE">
            <w:pPr>
              <w:autoSpaceDE w:val="0"/>
              <w:autoSpaceDN w:val="0"/>
              <w:adjustRightInd w:val="0"/>
              <w:spacing w:after="0" w:line="240" w:lineRule="auto"/>
              <w:jc w:val="both"/>
              <w:rPr>
                <w:rFonts w:ascii="Times New Roman" w:hAnsi="Times New Roman"/>
              </w:rPr>
            </w:pPr>
          </w:p>
        </w:tc>
        <w:tc>
          <w:tcPr>
            <w:tcW w:w="709" w:type="dxa"/>
            <w:vMerge/>
          </w:tcPr>
          <w:p w:rsidR="007E4ECE" w:rsidRPr="007E4ECE" w:rsidRDefault="007E4ECE" w:rsidP="007E4ECE">
            <w:pPr>
              <w:spacing w:after="200" w:line="240" w:lineRule="auto"/>
              <w:jc w:val="center"/>
              <w:rPr>
                <w:rFonts w:ascii="Times New Roman" w:hAnsi="Times New Roman"/>
              </w:rPr>
            </w:pPr>
          </w:p>
        </w:tc>
        <w:tc>
          <w:tcPr>
            <w:tcW w:w="568"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709"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0"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567"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1276" w:type="dxa"/>
          </w:tcPr>
          <w:p w:rsidR="007E4ECE" w:rsidRPr="007E4ECE" w:rsidRDefault="007E4ECE" w:rsidP="007E4ECE">
            <w:pPr>
              <w:spacing w:after="0" w:line="240" w:lineRule="auto"/>
              <w:rPr>
                <w:rFonts w:ascii="Times New Roman" w:hAnsi="Times New Roman"/>
                <w:sz w:val="19"/>
                <w:szCs w:val="19"/>
              </w:rPr>
            </w:pPr>
            <w:r w:rsidRPr="007E4ECE">
              <w:rPr>
                <w:rFonts w:ascii="Times New Roman" w:hAnsi="Times New Roman"/>
                <w:sz w:val="19"/>
                <w:szCs w:val="19"/>
              </w:rPr>
              <w:t>районный бюджет</w:t>
            </w:r>
          </w:p>
        </w:tc>
      </w:tr>
      <w:tr w:rsidR="007E4ECE" w:rsidRPr="007E4ECE" w:rsidTr="008236B0">
        <w:trPr>
          <w:trHeight w:val="337"/>
        </w:trPr>
        <w:tc>
          <w:tcPr>
            <w:tcW w:w="424" w:type="dxa"/>
            <w:vMerge/>
          </w:tcPr>
          <w:p w:rsidR="007E4ECE" w:rsidRPr="007E4ECE" w:rsidRDefault="007E4ECE" w:rsidP="007E4ECE">
            <w:pPr>
              <w:spacing w:after="200" w:line="276" w:lineRule="auto"/>
              <w:jc w:val="center"/>
              <w:rPr>
                <w:rFonts w:ascii="Times New Roman" w:hAnsi="Times New Roman"/>
                <w:sz w:val="24"/>
                <w:szCs w:val="24"/>
              </w:rPr>
            </w:pPr>
          </w:p>
        </w:tc>
        <w:tc>
          <w:tcPr>
            <w:tcW w:w="2552" w:type="dxa"/>
            <w:vMerge/>
          </w:tcPr>
          <w:p w:rsidR="007E4ECE" w:rsidRPr="007E4ECE" w:rsidRDefault="007E4ECE" w:rsidP="007E4ECE">
            <w:pPr>
              <w:autoSpaceDE w:val="0"/>
              <w:autoSpaceDN w:val="0"/>
              <w:adjustRightInd w:val="0"/>
              <w:spacing w:after="0" w:line="240" w:lineRule="auto"/>
              <w:jc w:val="both"/>
              <w:rPr>
                <w:rFonts w:ascii="Times New Roman" w:hAnsi="Times New Roman"/>
              </w:rPr>
            </w:pPr>
          </w:p>
        </w:tc>
        <w:tc>
          <w:tcPr>
            <w:tcW w:w="709" w:type="dxa"/>
            <w:vMerge/>
          </w:tcPr>
          <w:p w:rsidR="007E4ECE" w:rsidRPr="007E4ECE" w:rsidRDefault="007E4ECE" w:rsidP="007E4ECE">
            <w:pPr>
              <w:spacing w:after="200" w:line="240" w:lineRule="auto"/>
              <w:jc w:val="center"/>
              <w:rPr>
                <w:rFonts w:ascii="Times New Roman" w:hAnsi="Times New Roman"/>
              </w:rPr>
            </w:pPr>
          </w:p>
        </w:tc>
        <w:tc>
          <w:tcPr>
            <w:tcW w:w="568"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0,5</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0,5</w:t>
            </w:r>
          </w:p>
        </w:tc>
        <w:tc>
          <w:tcPr>
            <w:tcW w:w="709" w:type="dxa"/>
          </w:tcPr>
          <w:p w:rsidR="007E4ECE" w:rsidRPr="007E4ECE" w:rsidRDefault="007E4ECE" w:rsidP="007E4ECE">
            <w:pPr>
              <w:spacing w:after="0" w:line="240" w:lineRule="auto"/>
              <w:rPr>
                <w:sz w:val="18"/>
                <w:szCs w:val="18"/>
              </w:rPr>
            </w:pPr>
            <w:r w:rsidRPr="007E4ECE">
              <w:rPr>
                <w:rFonts w:ascii="Times New Roman" w:hAnsi="Times New Roman"/>
                <w:sz w:val="18"/>
                <w:szCs w:val="18"/>
              </w:rPr>
              <w:t>0,5</w:t>
            </w:r>
          </w:p>
        </w:tc>
        <w:tc>
          <w:tcPr>
            <w:tcW w:w="850" w:type="dxa"/>
          </w:tcPr>
          <w:p w:rsidR="007E4ECE" w:rsidRPr="007E4ECE" w:rsidRDefault="007E4ECE" w:rsidP="007E4ECE">
            <w:pPr>
              <w:spacing w:after="0" w:line="240" w:lineRule="auto"/>
              <w:rPr>
                <w:sz w:val="18"/>
                <w:szCs w:val="18"/>
              </w:rPr>
            </w:pPr>
            <w:r w:rsidRPr="007E4ECE">
              <w:rPr>
                <w:rFonts w:ascii="Times New Roman" w:hAnsi="Times New Roman"/>
                <w:sz w:val="18"/>
                <w:szCs w:val="18"/>
              </w:rPr>
              <w:t>1,0</w:t>
            </w:r>
          </w:p>
        </w:tc>
        <w:tc>
          <w:tcPr>
            <w:tcW w:w="851" w:type="dxa"/>
          </w:tcPr>
          <w:p w:rsidR="007E4ECE" w:rsidRPr="007E4ECE" w:rsidRDefault="007E4ECE" w:rsidP="007E4ECE">
            <w:pPr>
              <w:spacing w:after="0" w:line="240" w:lineRule="auto"/>
              <w:rPr>
                <w:sz w:val="18"/>
                <w:szCs w:val="18"/>
              </w:rPr>
            </w:pPr>
            <w:r w:rsidRPr="007E4ECE">
              <w:rPr>
                <w:sz w:val="18"/>
                <w:szCs w:val="18"/>
              </w:rPr>
              <w:t>0,5</w:t>
            </w:r>
          </w:p>
        </w:tc>
        <w:tc>
          <w:tcPr>
            <w:tcW w:w="567" w:type="dxa"/>
          </w:tcPr>
          <w:p w:rsidR="007E4ECE" w:rsidRPr="007E4ECE" w:rsidRDefault="007E4ECE" w:rsidP="007E4ECE">
            <w:pPr>
              <w:spacing w:after="200" w:line="276" w:lineRule="auto"/>
            </w:pPr>
            <w:r w:rsidRPr="007E4ECE">
              <w:rPr>
                <w:rFonts w:ascii="Times New Roman" w:hAnsi="Times New Roman"/>
                <w:sz w:val="18"/>
                <w:szCs w:val="18"/>
              </w:rPr>
              <w:t>0,5</w:t>
            </w:r>
          </w:p>
        </w:tc>
        <w:tc>
          <w:tcPr>
            <w:tcW w:w="851" w:type="dxa"/>
          </w:tcPr>
          <w:p w:rsidR="007E4ECE" w:rsidRPr="007E4ECE" w:rsidRDefault="007E4ECE" w:rsidP="007E4ECE">
            <w:pPr>
              <w:spacing w:after="0" w:line="240" w:lineRule="auto"/>
              <w:rPr>
                <w:sz w:val="18"/>
                <w:szCs w:val="18"/>
              </w:rPr>
            </w:pPr>
            <w:r w:rsidRPr="007E4ECE">
              <w:rPr>
                <w:rFonts w:ascii="Times New Roman" w:hAnsi="Times New Roman"/>
                <w:sz w:val="18"/>
                <w:szCs w:val="18"/>
              </w:rPr>
              <w:t>3,5</w:t>
            </w:r>
          </w:p>
          <w:p w:rsidR="007E4ECE" w:rsidRPr="007E4ECE" w:rsidRDefault="007E4ECE" w:rsidP="007E4ECE">
            <w:pPr>
              <w:spacing w:after="0" w:line="240" w:lineRule="auto"/>
              <w:rPr>
                <w:rFonts w:ascii="Times New Roman" w:hAnsi="Times New Roman"/>
                <w:b/>
                <w:sz w:val="18"/>
                <w:szCs w:val="18"/>
              </w:rPr>
            </w:pPr>
          </w:p>
        </w:tc>
        <w:tc>
          <w:tcPr>
            <w:tcW w:w="1276" w:type="dxa"/>
          </w:tcPr>
          <w:p w:rsidR="007E4ECE" w:rsidRPr="007E4ECE" w:rsidRDefault="007E4ECE" w:rsidP="007E4ECE">
            <w:pPr>
              <w:spacing w:after="0" w:line="240" w:lineRule="auto"/>
              <w:rPr>
                <w:rFonts w:ascii="Times New Roman" w:hAnsi="Times New Roman"/>
                <w:sz w:val="19"/>
                <w:szCs w:val="19"/>
              </w:rPr>
            </w:pPr>
            <w:r w:rsidRPr="007E4ECE">
              <w:rPr>
                <w:rFonts w:ascii="Times New Roman" w:hAnsi="Times New Roman"/>
                <w:sz w:val="19"/>
                <w:szCs w:val="19"/>
              </w:rPr>
              <w:t>местный бюджет</w:t>
            </w:r>
          </w:p>
        </w:tc>
      </w:tr>
      <w:tr w:rsidR="007E4ECE" w:rsidRPr="007E4ECE" w:rsidTr="008236B0">
        <w:trPr>
          <w:trHeight w:val="429"/>
        </w:trPr>
        <w:tc>
          <w:tcPr>
            <w:tcW w:w="424" w:type="dxa"/>
            <w:vMerge/>
          </w:tcPr>
          <w:p w:rsidR="007E4ECE" w:rsidRPr="007E4ECE" w:rsidRDefault="007E4ECE" w:rsidP="007E4ECE">
            <w:pPr>
              <w:spacing w:after="200" w:line="276" w:lineRule="auto"/>
              <w:jc w:val="center"/>
              <w:rPr>
                <w:rFonts w:ascii="Times New Roman" w:hAnsi="Times New Roman"/>
                <w:sz w:val="24"/>
                <w:szCs w:val="24"/>
              </w:rPr>
            </w:pPr>
          </w:p>
        </w:tc>
        <w:tc>
          <w:tcPr>
            <w:tcW w:w="2552" w:type="dxa"/>
            <w:vMerge/>
          </w:tcPr>
          <w:p w:rsidR="007E4ECE" w:rsidRPr="007E4ECE" w:rsidRDefault="007E4ECE" w:rsidP="007E4ECE">
            <w:pPr>
              <w:autoSpaceDE w:val="0"/>
              <w:autoSpaceDN w:val="0"/>
              <w:adjustRightInd w:val="0"/>
              <w:spacing w:after="0" w:line="240" w:lineRule="auto"/>
              <w:jc w:val="both"/>
              <w:rPr>
                <w:rFonts w:ascii="Times New Roman" w:hAnsi="Times New Roman"/>
              </w:rPr>
            </w:pPr>
          </w:p>
        </w:tc>
        <w:tc>
          <w:tcPr>
            <w:tcW w:w="709" w:type="dxa"/>
            <w:vMerge/>
          </w:tcPr>
          <w:p w:rsidR="007E4ECE" w:rsidRPr="007E4ECE" w:rsidRDefault="007E4ECE" w:rsidP="007E4ECE">
            <w:pPr>
              <w:spacing w:after="200" w:line="240" w:lineRule="auto"/>
              <w:jc w:val="center"/>
              <w:rPr>
                <w:rFonts w:ascii="Times New Roman" w:hAnsi="Times New Roman"/>
              </w:rPr>
            </w:pPr>
          </w:p>
        </w:tc>
        <w:tc>
          <w:tcPr>
            <w:tcW w:w="568"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709"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0"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567"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851" w:type="dxa"/>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1276" w:type="dxa"/>
          </w:tcPr>
          <w:p w:rsidR="007E4ECE" w:rsidRPr="007E4ECE" w:rsidRDefault="007E4ECE" w:rsidP="007E4ECE">
            <w:pPr>
              <w:spacing w:after="0" w:line="240" w:lineRule="auto"/>
              <w:rPr>
                <w:rFonts w:ascii="Times New Roman" w:hAnsi="Times New Roman"/>
                <w:sz w:val="19"/>
                <w:szCs w:val="19"/>
              </w:rPr>
            </w:pPr>
            <w:r w:rsidRPr="007E4ECE">
              <w:rPr>
                <w:rFonts w:ascii="Times New Roman" w:hAnsi="Times New Roman"/>
                <w:sz w:val="19"/>
                <w:szCs w:val="19"/>
              </w:rPr>
              <w:t>внебюджетные источники</w:t>
            </w:r>
          </w:p>
        </w:tc>
      </w:tr>
    </w:tbl>
    <w:p w:rsidR="007E4ECE" w:rsidRPr="007E4ECE" w:rsidRDefault="007E4ECE" w:rsidP="007E4ECE">
      <w:pPr>
        <w:autoSpaceDE w:val="0"/>
        <w:autoSpaceDN w:val="0"/>
        <w:adjustRightInd w:val="0"/>
        <w:spacing w:after="0" w:line="240" w:lineRule="auto"/>
        <w:rPr>
          <w:rFonts w:ascii="Times New Roman" w:hAnsi="Times New Roman"/>
          <w:sz w:val="20"/>
          <w:szCs w:val="20"/>
        </w:rPr>
      </w:pPr>
      <w:r w:rsidRPr="007E4ECE">
        <w:rPr>
          <w:rFonts w:ascii="Times New Roman" w:hAnsi="Times New Roman"/>
          <w:sz w:val="20"/>
          <w:szCs w:val="20"/>
        </w:rPr>
        <w:tab/>
        <w:t>* Органы местного самоуправления, заинтересованные лица участвуют в реализации программы по согласованию.</w:t>
      </w:r>
    </w:p>
    <w:p w:rsidR="007E4ECE" w:rsidRPr="007E4ECE" w:rsidRDefault="007E4ECE" w:rsidP="007E4ECE">
      <w:pPr>
        <w:autoSpaceDE w:val="0"/>
        <w:autoSpaceDN w:val="0"/>
        <w:adjustRightInd w:val="0"/>
        <w:spacing w:after="0" w:line="240" w:lineRule="auto"/>
        <w:rPr>
          <w:rFonts w:ascii="Times New Roman" w:hAnsi="Times New Roman"/>
          <w:sz w:val="20"/>
          <w:szCs w:val="20"/>
        </w:rPr>
      </w:pPr>
      <w:r w:rsidRPr="007E4ECE">
        <w:rPr>
          <w:rFonts w:ascii="Times New Roman" w:hAnsi="Times New Roman"/>
          <w:sz w:val="20"/>
          <w:szCs w:val="20"/>
        </w:rPr>
        <w:t>* * Объемы финансирования ежегодно уточняются в соответствии с законами о федеральном и краевом бюджетах, решениями органов местного самоуправления о местном бюджете.</w:t>
      </w: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p>
    <w:p w:rsidR="007E4ECE" w:rsidRPr="007E4ECE" w:rsidRDefault="007E4ECE" w:rsidP="007E4ECE">
      <w:pPr>
        <w:spacing w:after="200" w:line="276" w:lineRule="auto"/>
        <w:jc w:val="right"/>
        <w:rPr>
          <w:rFonts w:ascii="Times New Roman" w:hAnsi="Times New Roman"/>
          <w:sz w:val="24"/>
          <w:szCs w:val="24"/>
        </w:rPr>
      </w:pPr>
      <w:r w:rsidRPr="007E4ECE">
        <w:rPr>
          <w:rFonts w:ascii="Times New Roman" w:hAnsi="Times New Roman"/>
          <w:sz w:val="24"/>
          <w:szCs w:val="24"/>
        </w:rPr>
        <w:lastRenderedPageBreak/>
        <w:t>Таблица3</w:t>
      </w:r>
    </w:p>
    <w:p w:rsidR="007E4ECE" w:rsidRPr="007E4ECE" w:rsidRDefault="007E4ECE" w:rsidP="007E4ECE">
      <w:pPr>
        <w:spacing w:after="0" w:line="276" w:lineRule="auto"/>
        <w:jc w:val="center"/>
        <w:rPr>
          <w:rFonts w:ascii="Times New Roman" w:hAnsi="Times New Roman"/>
          <w:b/>
          <w:sz w:val="24"/>
          <w:szCs w:val="24"/>
        </w:rPr>
      </w:pPr>
      <w:r w:rsidRPr="007E4ECE">
        <w:rPr>
          <w:rFonts w:ascii="Times New Roman" w:hAnsi="Times New Roman"/>
          <w:b/>
          <w:sz w:val="24"/>
          <w:szCs w:val="24"/>
        </w:rPr>
        <w:t xml:space="preserve">Объем финансовых ресурсов, </w:t>
      </w:r>
    </w:p>
    <w:p w:rsidR="007E4ECE" w:rsidRPr="007E4ECE" w:rsidRDefault="007E4ECE" w:rsidP="007E4ECE">
      <w:pPr>
        <w:spacing w:after="200" w:line="276" w:lineRule="auto"/>
        <w:jc w:val="center"/>
        <w:rPr>
          <w:rFonts w:ascii="Times New Roman" w:hAnsi="Times New Roman"/>
          <w:b/>
          <w:sz w:val="24"/>
          <w:szCs w:val="24"/>
        </w:rPr>
      </w:pPr>
      <w:r w:rsidRPr="007E4ECE">
        <w:rPr>
          <w:rFonts w:ascii="Times New Roman" w:hAnsi="Times New Roman"/>
          <w:b/>
          <w:sz w:val="24"/>
          <w:szCs w:val="24"/>
        </w:rPr>
        <w:t>необходимых для реализации муниципальной программы</w:t>
      </w:r>
    </w:p>
    <w:tbl>
      <w:tblPr>
        <w:tblW w:w="10632" w:type="dxa"/>
        <w:tblInd w:w="-923" w:type="dxa"/>
        <w:tblLayout w:type="fixed"/>
        <w:tblCellMar>
          <w:left w:w="70" w:type="dxa"/>
          <w:right w:w="70" w:type="dxa"/>
        </w:tblCellMar>
        <w:tblLook w:val="00A0" w:firstRow="1" w:lastRow="0" w:firstColumn="1" w:lastColumn="0" w:noHBand="0" w:noVBand="0"/>
      </w:tblPr>
      <w:tblGrid>
        <w:gridCol w:w="4112"/>
        <w:gridCol w:w="709"/>
        <w:gridCol w:w="141"/>
        <w:gridCol w:w="993"/>
        <w:gridCol w:w="992"/>
        <w:gridCol w:w="1134"/>
        <w:gridCol w:w="709"/>
        <w:gridCol w:w="850"/>
        <w:gridCol w:w="992"/>
      </w:tblGrid>
      <w:tr w:rsidR="007E4ECE" w:rsidRPr="007E4ECE" w:rsidTr="008236B0">
        <w:trPr>
          <w:cantSplit/>
          <w:trHeight w:val="240"/>
        </w:trPr>
        <w:tc>
          <w:tcPr>
            <w:tcW w:w="4112" w:type="dxa"/>
            <w:vMerge w:val="restart"/>
            <w:tcBorders>
              <w:top w:val="single" w:sz="6" w:space="0" w:color="auto"/>
              <w:left w:val="single" w:sz="6" w:space="0" w:color="auto"/>
              <w:bottom w:val="single" w:sz="6" w:space="0" w:color="auto"/>
              <w:right w:val="single" w:sz="6" w:space="0" w:color="auto"/>
            </w:tcBorders>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b/>
                <w:sz w:val="24"/>
                <w:szCs w:val="24"/>
                <w:lang w:eastAsia="ru-RU"/>
              </w:rPr>
            </w:pPr>
            <w:r w:rsidRPr="007E4ECE">
              <w:rPr>
                <w:rFonts w:ascii="Times New Roman" w:eastAsia="Times New Roman" w:hAnsi="Times New Roman"/>
                <w:b/>
                <w:sz w:val="24"/>
                <w:szCs w:val="24"/>
                <w:lang w:eastAsia="ru-RU"/>
              </w:rPr>
              <w:t xml:space="preserve">Источники и направления </w:t>
            </w:r>
          </w:p>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b/>
                <w:sz w:val="24"/>
                <w:szCs w:val="24"/>
                <w:lang w:eastAsia="ru-RU"/>
              </w:rPr>
              <w:t>расходов</w:t>
            </w:r>
          </w:p>
        </w:tc>
        <w:tc>
          <w:tcPr>
            <w:tcW w:w="709"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5811" w:type="dxa"/>
            <w:gridSpan w:val="7"/>
            <w:tcBorders>
              <w:top w:val="single" w:sz="6" w:space="0" w:color="auto"/>
              <w:left w:val="single" w:sz="6" w:space="0" w:color="auto"/>
              <w:bottom w:val="single" w:sz="6" w:space="0" w:color="auto"/>
              <w:right w:val="single" w:sz="6" w:space="0" w:color="auto"/>
            </w:tcBorders>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b/>
                <w:sz w:val="24"/>
                <w:szCs w:val="24"/>
                <w:lang w:eastAsia="ru-RU"/>
              </w:rPr>
            </w:pPr>
            <w:r w:rsidRPr="007E4ECE">
              <w:rPr>
                <w:rFonts w:ascii="Times New Roman" w:eastAsia="Times New Roman" w:hAnsi="Times New Roman"/>
                <w:b/>
                <w:sz w:val="24"/>
                <w:szCs w:val="24"/>
                <w:lang w:eastAsia="ru-RU"/>
              </w:rPr>
              <w:t>Сумма расходов, тыс. рублей</w:t>
            </w:r>
          </w:p>
        </w:tc>
      </w:tr>
      <w:tr w:rsidR="007E4ECE" w:rsidRPr="007E4ECE" w:rsidTr="008236B0">
        <w:trPr>
          <w:cantSplit/>
          <w:trHeight w:val="600"/>
        </w:trPr>
        <w:tc>
          <w:tcPr>
            <w:tcW w:w="4112" w:type="dxa"/>
            <w:vMerge/>
            <w:tcBorders>
              <w:top w:val="single" w:sz="6" w:space="0" w:color="auto"/>
              <w:left w:val="single" w:sz="6" w:space="0" w:color="auto"/>
              <w:bottom w:val="single" w:sz="6" w:space="0" w:color="auto"/>
              <w:right w:val="single" w:sz="6" w:space="0" w:color="auto"/>
            </w:tcBorders>
            <w:vAlign w:val="center"/>
          </w:tcPr>
          <w:p w:rsidR="007E4ECE" w:rsidRPr="007E4ECE" w:rsidRDefault="007E4ECE" w:rsidP="007E4ECE">
            <w:pPr>
              <w:spacing w:after="200" w:line="276" w:lineRule="auto"/>
              <w:rPr>
                <w:rFonts w:ascii="Times New Roman" w:hAnsi="Times New Roman"/>
                <w:sz w:val="24"/>
                <w:szCs w:val="24"/>
              </w:rPr>
            </w:pPr>
          </w:p>
        </w:tc>
        <w:tc>
          <w:tcPr>
            <w:tcW w:w="850" w:type="dxa"/>
            <w:gridSpan w:val="2"/>
            <w:tcBorders>
              <w:top w:val="single" w:sz="6" w:space="0" w:color="auto"/>
              <w:left w:val="single" w:sz="6" w:space="0" w:color="auto"/>
              <w:bottom w:val="single" w:sz="6" w:space="0" w:color="auto"/>
              <w:right w:val="single" w:sz="6" w:space="0" w:color="auto"/>
            </w:tcBorders>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lang w:eastAsia="ru-RU"/>
              </w:rPr>
            </w:pPr>
            <w:r w:rsidRPr="007E4ECE">
              <w:rPr>
                <w:rFonts w:ascii="Times New Roman" w:eastAsia="Times New Roman" w:hAnsi="Times New Roman"/>
                <w:lang w:eastAsia="ru-RU"/>
              </w:rPr>
              <w:t>2018-2020</w:t>
            </w:r>
          </w:p>
        </w:tc>
        <w:tc>
          <w:tcPr>
            <w:tcW w:w="993"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lang w:eastAsia="ru-RU"/>
              </w:rPr>
            </w:pPr>
            <w:r w:rsidRPr="007E4ECE">
              <w:rPr>
                <w:rFonts w:ascii="Times New Roman" w:eastAsia="Times New Roman" w:hAnsi="Times New Roman"/>
                <w:lang w:eastAsia="ru-RU"/>
              </w:rPr>
              <w:t>2021</w:t>
            </w:r>
          </w:p>
        </w:tc>
        <w:tc>
          <w:tcPr>
            <w:tcW w:w="992"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lang w:eastAsia="ru-RU"/>
              </w:rPr>
            </w:pPr>
            <w:r w:rsidRPr="007E4ECE">
              <w:rPr>
                <w:rFonts w:ascii="Times New Roman" w:eastAsia="Times New Roman" w:hAnsi="Times New Roman"/>
                <w:lang w:eastAsia="ru-RU"/>
              </w:rPr>
              <w:t>2022</w:t>
            </w:r>
          </w:p>
        </w:tc>
        <w:tc>
          <w:tcPr>
            <w:tcW w:w="1134"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lang w:eastAsia="ru-RU"/>
              </w:rPr>
            </w:pPr>
            <w:r w:rsidRPr="007E4ECE">
              <w:rPr>
                <w:rFonts w:ascii="Times New Roman" w:eastAsia="Times New Roman" w:hAnsi="Times New Roman"/>
                <w:lang w:eastAsia="ru-RU"/>
              </w:rPr>
              <w:t>2023</w:t>
            </w:r>
          </w:p>
        </w:tc>
        <w:tc>
          <w:tcPr>
            <w:tcW w:w="709"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lang w:eastAsia="ru-RU"/>
              </w:rPr>
            </w:pPr>
            <w:r w:rsidRPr="007E4ECE">
              <w:rPr>
                <w:rFonts w:ascii="Times New Roman" w:eastAsia="Times New Roman" w:hAnsi="Times New Roman"/>
                <w:lang w:eastAsia="ru-RU"/>
              </w:rPr>
              <w:t>2024</w:t>
            </w:r>
          </w:p>
        </w:tc>
        <w:tc>
          <w:tcPr>
            <w:tcW w:w="850"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lang w:eastAsia="ru-RU"/>
              </w:rPr>
            </w:pPr>
            <w:r w:rsidRPr="007E4ECE">
              <w:rPr>
                <w:rFonts w:ascii="Times New Roman" w:eastAsia="Times New Roman" w:hAnsi="Times New Roman"/>
                <w:lang w:eastAsia="ru-RU"/>
              </w:rPr>
              <w:t>2025</w:t>
            </w:r>
          </w:p>
        </w:tc>
        <w:tc>
          <w:tcPr>
            <w:tcW w:w="992"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lang w:eastAsia="ru-RU"/>
              </w:rPr>
            </w:pPr>
            <w:r w:rsidRPr="007E4ECE">
              <w:rPr>
                <w:rFonts w:ascii="Times New Roman" w:eastAsia="Times New Roman" w:hAnsi="Times New Roman"/>
                <w:lang w:eastAsia="ru-RU"/>
              </w:rPr>
              <w:t>всего</w:t>
            </w:r>
          </w:p>
        </w:tc>
      </w:tr>
      <w:tr w:rsidR="007E4ECE" w:rsidRPr="007E4ECE" w:rsidTr="008236B0">
        <w:trPr>
          <w:cantSplit/>
          <w:trHeight w:val="240"/>
        </w:trPr>
        <w:tc>
          <w:tcPr>
            <w:tcW w:w="4112"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autoSpaceDE w:val="0"/>
              <w:autoSpaceDN w:val="0"/>
              <w:adjustRightInd w:val="0"/>
              <w:spacing w:after="0" w:line="240" w:lineRule="auto"/>
              <w:ind w:left="-354" w:firstLine="354"/>
              <w:jc w:val="center"/>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1</w:t>
            </w:r>
          </w:p>
        </w:tc>
        <w:tc>
          <w:tcPr>
            <w:tcW w:w="850" w:type="dxa"/>
            <w:gridSpan w:val="2"/>
            <w:tcBorders>
              <w:top w:val="single" w:sz="6" w:space="0" w:color="auto"/>
              <w:left w:val="single" w:sz="6" w:space="0" w:color="auto"/>
              <w:bottom w:val="single" w:sz="6" w:space="0" w:color="auto"/>
              <w:right w:val="single" w:sz="6" w:space="0" w:color="auto"/>
            </w:tcBorders>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2</w:t>
            </w:r>
          </w:p>
        </w:tc>
        <w:tc>
          <w:tcPr>
            <w:tcW w:w="993"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3</w:t>
            </w:r>
          </w:p>
        </w:tc>
        <w:tc>
          <w:tcPr>
            <w:tcW w:w="992"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4</w:t>
            </w:r>
          </w:p>
        </w:tc>
        <w:tc>
          <w:tcPr>
            <w:tcW w:w="1134"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5</w:t>
            </w:r>
          </w:p>
        </w:tc>
        <w:tc>
          <w:tcPr>
            <w:tcW w:w="709"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6</w:t>
            </w:r>
          </w:p>
        </w:tc>
        <w:tc>
          <w:tcPr>
            <w:tcW w:w="850"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7</w:t>
            </w:r>
          </w:p>
        </w:tc>
        <w:tc>
          <w:tcPr>
            <w:tcW w:w="992"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8</w:t>
            </w:r>
          </w:p>
        </w:tc>
      </w:tr>
      <w:tr w:rsidR="007E4ECE" w:rsidRPr="007E4ECE" w:rsidTr="008236B0">
        <w:trPr>
          <w:cantSplit/>
          <w:trHeight w:val="411"/>
        </w:trPr>
        <w:tc>
          <w:tcPr>
            <w:tcW w:w="4112"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autoSpaceDE w:val="0"/>
              <w:autoSpaceDN w:val="0"/>
              <w:adjustRightInd w:val="0"/>
              <w:spacing w:after="0" w:line="240" w:lineRule="auto"/>
              <w:ind w:left="-354" w:firstLine="354"/>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Всего финансовых затрат</w:t>
            </w:r>
          </w:p>
        </w:tc>
        <w:tc>
          <w:tcPr>
            <w:tcW w:w="850" w:type="dxa"/>
            <w:gridSpan w:val="2"/>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ind w:left="-108"/>
              <w:jc w:val="center"/>
              <w:rPr>
                <w:rFonts w:ascii="Times New Roman" w:hAnsi="Times New Roman"/>
                <w:b/>
                <w:sz w:val="16"/>
                <w:szCs w:val="16"/>
              </w:rPr>
            </w:pPr>
            <w:r w:rsidRPr="007E4ECE">
              <w:rPr>
                <w:rFonts w:ascii="Times New Roman" w:hAnsi="Times New Roman"/>
                <w:b/>
                <w:sz w:val="16"/>
                <w:szCs w:val="16"/>
              </w:rPr>
              <w:t>26,5</w:t>
            </w:r>
          </w:p>
        </w:tc>
        <w:tc>
          <w:tcPr>
            <w:tcW w:w="993"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ind w:left="-108"/>
              <w:jc w:val="center"/>
              <w:rPr>
                <w:rFonts w:ascii="Times New Roman" w:hAnsi="Times New Roman"/>
                <w:b/>
                <w:sz w:val="18"/>
                <w:szCs w:val="18"/>
              </w:rPr>
            </w:pPr>
            <w:r w:rsidRPr="007E4ECE">
              <w:rPr>
                <w:rFonts w:ascii="Times New Roman" w:hAnsi="Times New Roman"/>
                <w:b/>
                <w:sz w:val="18"/>
                <w:szCs w:val="18"/>
              </w:rPr>
              <w:t>3 470,91</w:t>
            </w:r>
          </w:p>
        </w:tc>
        <w:tc>
          <w:tcPr>
            <w:tcW w:w="992"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ind w:left="-108" w:hanging="108"/>
              <w:jc w:val="center"/>
              <w:rPr>
                <w:rFonts w:ascii="Times New Roman" w:hAnsi="Times New Roman"/>
                <w:b/>
                <w:sz w:val="18"/>
                <w:szCs w:val="18"/>
              </w:rPr>
            </w:pPr>
            <w:r w:rsidRPr="007E4ECE">
              <w:rPr>
                <w:rFonts w:ascii="Times New Roman" w:hAnsi="Times New Roman"/>
                <w:b/>
                <w:sz w:val="18"/>
                <w:szCs w:val="18"/>
              </w:rPr>
              <w:t>2 727,0</w:t>
            </w:r>
          </w:p>
          <w:p w:rsidR="007E4ECE" w:rsidRPr="007E4ECE" w:rsidRDefault="007E4ECE" w:rsidP="007E4ECE">
            <w:pPr>
              <w:spacing w:after="0" w:line="240" w:lineRule="auto"/>
              <w:ind w:left="-108" w:hanging="108"/>
              <w:jc w:val="center"/>
              <w:rPr>
                <w:rFonts w:ascii="Times New Roman" w:hAnsi="Times New Roman"/>
                <w:b/>
                <w:sz w:val="18"/>
                <w:szCs w:val="18"/>
              </w:rPr>
            </w:pPr>
          </w:p>
        </w:tc>
        <w:tc>
          <w:tcPr>
            <w:tcW w:w="1134"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b/>
                <w:sz w:val="16"/>
                <w:szCs w:val="16"/>
              </w:rPr>
            </w:pPr>
            <w:r w:rsidRPr="007E4ECE">
              <w:rPr>
                <w:rFonts w:ascii="Times New Roman" w:hAnsi="Times New Roman"/>
                <w:b/>
                <w:sz w:val="18"/>
                <w:szCs w:val="18"/>
              </w:rPr>
              <w:t>4 888,7</w:t>
            </w:r>
          </w:p>
        </w:tc>
        <w:tc>
          <w:tcPr>
            <w:tcW w:w="709"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b/>
                <w:sz w:val="16"/>
                <w:szCs w:val="16"/>
              </w:rPr>
            </w:pPr>
            <w:r w:rsidRPr="007E4ECE">
              <w:rPr>
                <w:rFonts w:ascii="Times New Roman" w:hAnsi="Times New Roman"/>
                <w:b/>
                <w:sz w:val="16"/>
                <w:szCs w:val="16"/>
              </w:rPr>
              <w:t>2019,41</w:t>
            </w:r>
          </w:p>
        </w:tc>
        <w:tc>
          <w:tcPr>
            <w:tcW w:w="850"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rFonts w:ascii="Times New Roman" w:hAnsi="Times New Roman"/>
                <w:b/>
                <w:sz w:val="18"/>
                <w:szCs w:val="18"/>
                <w:lang w:val="en-US"/>
              </w:rPr>
            </w:pPr>
            <w:r w:rsidRPr="007E4ECE">
              <w:rPr>
                <w:rFonts w:ascii="Times New Roman" w:hAnsi="Times New Roman"/>
                <w:b/>
                <w:sz w:val="18"/>
                <w:szCs w:val="18"/>
                <w:lang w:val="en-US"/>
              </w:rPr>
              <w:t>3155,45</w:t>
            </w:r>
          </w:p>
        </w:tc>
        <w:tc>
          <w:tcPr>
            <w:tcW w:w="992"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rFonts w:ascii="Times New Roman" w:hAnsi="Times New Roman"/>
                <w:b/>
                <w:sz w:val="18"/>
                <w:szCs w:val="18"/>
                <w:lang w:val="en-US"/>
              </w:rPr>
            </w:pPr>
            <w:r w:rsidRPr="007E4ECE">
              <w:rPr>
                <w:rFonts w:ascii="Times New Roman" w:hAnsi="Times New Roman"/>
                <w:b/>
                <w:sz w:val="18"/>
                <w:szCs w:val="18"/>
                <w:lang w:val="en-US"/>
              </w:rPr>
              <w:t>16413.68</w:t>
            </w:r>
          </w:p>
          <w:p w:rsidR="007E4ECE" w:rsidRPr="007E4ECE" w:rsidRDefault="007E4ECE" w:rsidP="007E4ECE">
            <w:pPr>
              <w:spacing w:after="0" w:line="240" w:lineRule="auto"/>
              <w:ind w:left="-108"/>
              <w:jc w:val="center"/>
              <w:rPr>
                <w:rFonts w:ascii="Times New Roman" w:hAnsi="Times New Roman"/>
                <w:b/>
                <w:sz w:val="16"/>
                <w:szCs w:val="16"/>
              </w:rPr>
            </w:pPr>
          </w:p>
        </w:tc>
      </w:tr>
      <w:tr w:rsidR="007E4ECE" w:rsidRPr="007E4ECE" w:rsidTr="008236B0">
        <w:trPr>
          <w:cantSplit/>
          <w:trHeight w:val="240"/>
        </w:trPr>
        <w:tc>
          <w:tcPr>
            <w:tcW w:w="4112"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autoSpaceDE w:val="0"/>
              <w:autoSpaceDN w:val="0"/>
              <w:adjustRightInd w:val="0"/>
              <w:spacing w:after="0" w:line="240" w:lineRule="auto"/>
              <w:ind w:firstLine="110"/>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в том числе:</w:t>
            </w:r>
          </w:p>
        </w:tc>
        <w:tc>
          <w:tcPr>
            <w:tcW w:w="850" w:type="dxa"/>
            <w:gridSpan w:val="2"/>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200" w:line="240" w:lineRule="auto"/>
              <w:rPr>
                <w:sz w:val="18"/>
                <w:szCs w:val="18"/>
              </w:rPr>
            </w:pPr>
            <w:r w:rsidRPr="007E4ECE">
              <w:rPr>
                <w:rFonts w:ascii="Times New Roman" w:hAnsi="Times New Roman"/>
                <w:sz w:val="18"/>
                <w:szCs w:val="18"/>
              </w:rPr>
              <w:t xml:space="preserve"> </w:t>
            </w:r>
          </w:p>
        </w:tc>
        <w:tc>
          <w:tcPr>
            <w:tcW w:w="993"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rPr>
                <w:rFonts w:ascii="Times New Roman" w:hAnsi="Times New Roman"/>
                <w:sz w:val="18"/>
                <w:szCs w:val="18"/>
              </w:rPr>
            </w:pPr>
          </w:p>
        </w:tc>
        <w:tc>
          <w:tcPr>
            <w:tcW w:w="992"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rPr>
                <w:rFonts w:ascii="Times New Roman" w:hAnsi="Times New Roman"/>
                <w:sz w:val="18"/>
                <w:szCs w:val="18"/>
              </w:rPr>
            </w:pPr>
          </w:p>
        </w:tc>
        <w:tc>
          <w:tcPr>
            <w:tcW w:w="1134"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rPr>
                <w:rFonts w:ascii="Times New Roman" w:hAnsi="Times New Roman"/>
                <w:sz w:val="18"/>
                <w:szCs w:val="18"/>
              </w:rPr>
            </w:pPr>
          </w:p>
        </w:tc>
        <w:tc>
          <w:tcPr>
            <w:tcW w:w="709"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ind w:right="-211"/>
              <w:rPr>
                <w:rFonts w:ascii="Times New Roman" w:hAnsi="Times New Roman"/>
                <w:sz w:val="18"/>
                <w:szCs w:val="18"/>
              </w:rPr>
            </w:pPr>
          </w:p>
        </w:tc>
        <w:tc>
          <w:tcPr>
            <w:tcW w:w="850"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rPr>
                <w:rFonts w:ascii="Times New Roman" w:hAnsi="Times New Roman"/>
                <w:sz w:val="18"/>
                <w:szCs w:val="18"/>
              </w:rPr>
            </w:pPr>
            <w:r w:rsidRPr="007E4ECE">
              <w:rPr>
                <w:rFonts w:ascii="Times New Roman" w:hAnsi="Times New Roman"/>
                <w:sz w:val="18"/>
                <w:szCs w:val="18"/>
              </w:rPr>
              <w:t>0</w:t>
            </w:r>
          </w:p>
        </w:tc>
        <w:tc>
          <w:tcPr>
            <w:tcW w:w="992"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rPr>
                <w:rFonts w:ascii="Times New Roman" w:hAnsi="Times New Roman"/>
                <w:sz w:val="18"/>
                <w:szCs w:val="18"/>
              </w:rPr>
            </w:pPr>
          </w:p>
        </w:tc>
      </w:tr>
      <w:tr w:rsidR="007E4ECE" w:rsidRPr="007E4ECE" w:rsidTr="008236B0">
        <w:trPr>
          <w:cantSplit/>
          <w:trHeight w:val="240"/>
        </w:trPr>
        <w:tc>
          <w:tcPr>
            <w:tcW w:w="4112"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autoSpaceDE w:val="0"/>
              <w:autoSpaceDN w:val="0"/>
              <w:adjustRightInd w:val="0"/>
              <w:spacing w:after="0" w:line="240" w:lineRule="auto"/>
              <w:ind w:firstLine="110"/>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из бюджета муниципального образования</w:t>
            </w:r>
          </w:p>
        </w:tc>
        <w:tc>
          <w:tcPr>
            <w:tcW w:w="850" w:type="dxa"/>
            <w:gridSpan w:val="2"/>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200" w:line="240" w:lineRule="auto"/>
              <w:jc w:val="center"/>
              <w:rPr>
                <w:sz w:val="18"/>
                <w:szCs w:val="18"/>
              </w:rPr>
            </w:pPr>
            <w:r w:rsidRPr="007E4ECE">
              <w:rPr>
                <w:rFonts w:ascii="Times New Roman" w:hAnsi="Times New Roman"/>
                <w:sz w:val="18"/>
                <w:szCs w:val="18"/>
              </w:rPr>
              <w:t>26,5</w:t>
            </w:r>
          </w:p>
        </w:tc>
        <w:tc>
          <w:tcPr>
            <w:tcW w:w="993"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rFonts w:ascii="Times New Roman" w:hAnsi="Times New Roman"/>
                <w:sz w:val="18"/>
                <w:szCs w:val="18"/>
              </w:rPr>
            </w:pPr>
            <w:r w:rsidRPr="007E4ECE">
              <w:rPr>
                <w:rFonts w:ascii="Times New Roman" w:hAnsi="Times New Roman"/>
                <w:sz w:val="18"/>
                <w:szCs w:val="18"/>
              </w:rPr>
              <w:t>84,73</w:t>
            </w:r>
          </w:p>
        </w:tc>
        <w:tc>
          <w:tcPr>
            <w:tcW w:w="992"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rFonts w:ascii="Times New Roman" w:hAnsi="Times New Roman"/>
                <w:sz w:val="18"/>
                <w:szCs w:val="18"/>
              </w:rPr>
            </w:pPr>
            <w:r w:rsidRPr="007E4ECE">
              <w:rPr>
                <w:rFonts w:ascii="Times New Roman" w:hAnsi="Times New Roman"/>
                <w:sz w:val="18"/>
                <w:szCs w:val="18"/>
              </w:rPr>
              <w:t>45,8</w:t>
            </w:r>
          </w:p>
        </w:tc>
        <w:tc>
          <w:tcPr>
            <w:tcW w:w="1134"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rFonts w:ascii="Times New Roman" w:hAnsi="Times New Roman"/>
                <w:sz w:val="18"/>
                <w:szCs w:val="18"/>
              </w:rPr>
            </w:pPr>
            <w:r w:rsidRPr="007E4ECE">
              <w:rPr>
                <w:rFonts w:ascii="Times New Roman" w:hAnsi="Times New Roman"/>
                <w:sz w:val="18"/>
                <w:szCs w:val="18"/>
              </w:rPr>
              <w:t>108,7</w:t>
            </w:r>
          </w:p>
        </w:tc>
        <w:tc>
          <w:tcPr>
            <w:tcW w:w="709"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rFonts w:ascii="Times New Roman" w:hAnsi="Times New Roman"/>
                <w:sz w:val="18"/>
                <w:szCs w:val="18"/>
              </w:rPr>
            </w:pPr>
            <w:r w:rsidRPr="007E4ECE">
              <w:rPr>
                <w:rFonts w:ascii="Times New Roman" w:hAnsi="Times New Roman"/>
                <w:sz w:val="18"/>
                <w:szCs w:val="18"/>
              </w:rPr>
              <w:t>24,41</w:t>
            </w:r>
          </w:p>
        </w:tc>
        <w:tc>
          <w:tcPr>
            <w:tcW w:w="850"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rFonts w:ascii="Times New Roman" w:hAnsi="Times New Roman"/>
                <w:sz w:val="18"/>
                <w:szCs w:val="18"/>
                <w:lang w:val="en-US"/>
              </w:rPr>
            </w:pPr>
            <w:r w:rsidRPr="007E4ECE">
              <w:rPr>
                <w:rFonts w:ascii="Times New Roman" w:hAnsi="Times New Roman"/>
                <w:sz w:val="18"/>
                <w:szCs w:val="18"/>
                <w:lang w:val="en-US"/>
              </w:rPr>
              <w:t>60</w:t>
            </w:r>
            <w:r w:rsidRPr="007E4ECE">
              <w:rPr>
                <w:rFonts w:ascii="Times New Roman" w:hAnsi="Times New Roman"/>
                <w:sz w:val="18"/>
                <w:szCs w:val="18"/>
              </w:rPr>
              <w:t>,</w:t>
            </w:r>
            <w:r w:rsidRPr="007E4ECE">
              <w:rPr>
                <w:rFonts w:ascii="Times New Roman" w:hAnsi="Times New Roman"/>
                <w:sz w:val="18"/>
                <w:szCs w:val="18"/>
                <w:lang w:val="en-US"/>
              </w:rPr>
              <w:t>5</w:t>
            </w:r>
          </w:p>
        </w:tc>
        <w:tc>
          <w:tcPr>
            <w:tcW w:w="992"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rFonts w:ascii="Times New Roman" w:hAnsi="Times New Roman"/>
                <w:b/>
                <w:sz w:val="18"/>
                <w:szCs w:val="18"/>
                <w:lang w:val="en-US"/>
              </w:rPr>
            </w:pPr>
            <w:r w:rsidRPr="007E4ECE">
              <w:rPr>
                <w:rFonts w:ascii="Times New Roman" w:hAnsi="Times New Roman"/>
                <w:b/>
                <w:sz w:val="18"/>
                <w:szCs w:val="18"/>
                <w:lang w:val="en-US"/>
              </w:rPr>
              <w:t>375.10</w:t>
            </w:r>
          </w:p>
        </w:tc>
      </w:tr>
      <w:tr w:rsidR="007E4ECE" w:rsidRPr="007E4ECE" w:rsidTr="008236B0">
        <w:trPr>
          <w:cantSplit/>
          <w:trHeight w:val="240"/>
        </w:trPr>
        <w:tc>
          <w:tcPr>
            <w:tcW w:w="4112"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autoSpaceDE w:val="0"/>
              <w:autoSpaceDN w:val="0"/>
              <w:adjustRightInd w:val="0"/>
              <w:spacing w:after="0" w:line="240" w:lineRule="auto"/>
              <w:ind w:firstLine="110"/>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из бюджета муниципального района</w:t>
            </w:r>
          </w:p>
        </w:tc>
        <w:tc>
          <w:tcPr>
            <w:tcW w:w="850" w:type="dxa"/>
            <w:gridSpan w:val="2"/>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200" w:line="240" w:lineRule="auto"/>
              <w:jc w:val="center"/>
              <w:rPr>
                <w:rFonts w:ascii="Times New Roman" w:hAnsi="Times New Roman"/>
                <w:sz w:val="18"/>
                <w:szCs w:val="18"/>
              </w:rPr>
            </w:pPr>
            <w:r w:rsidRPr="007E4ECE">
              <w:rPr>
                <w:rFonts w:ascii="Times New Roman" w:hAnsi="Times New Roman"/>
                <w:sz w:val="18"/>
                <w:szCs w:val="18"/>
              </w:rPr>
              <w:t>0</w:t>
            </w:r>
          </w:p>
        </w:tc>
        <w:tc>
          <w:tcPr>
            <w:tcW w:w="993"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rFonts w:ascii="Times New Roman" w:hAnsi="Times New Roman"/>
                <w:sz w:val="18"/>
                <w:szCs w:val="18"/>
              </w:rPr>
            </w:pPr>
            <w:r w:rsidRPr="007E4ECE">
              <w:rPr>
                <w:rFonts w:ascii="Times New Roman" w:hAnsi="Times New Roman"/>
                <w:sz w:val="18"/>
                <w:szCs w:val="18"/>
              </w:rPr>
              <w:t>1 000,05</w:t>
            </w:r>
          </w:p>
        </w:tc>
        <w:tc>
          <w:tcPr>
            <w:tcW w:w="992"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rFonts w:ascii="Times New Roman" w:hAnsi="Times New Roman"/>
                <w:sz w:val="18"/>
                <w:szCs w:val="18"/>
              </w:rPr>
            </w:pPr>
            <w:r w:rsidRPr="007E4ECE">
              <w:rPr>
                <w:rFonts w:ascii="Times New Roman" w:hAnsi="Times New Roman"/>
                <w:sz w:val="18"/>
                <w:szCs w:val="18"/>
              </w:rPr>
              <w:t>2500,0</w:t>
            </w:r>
          </w:p>
        </w:tc>
        <w:tc>
          <w:tcPr>
            <w:tcW w:w="1134"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rFonts w:ascii="Times New Roman" w:hAnsi="Times New Roman"/>
                <w:sz w:val="18"/>
                <w:szCs w:val="18"/>
              </w:rPr>
            </w:pPr>
            <w:r w:rsidRPr="007E4ECE">
              <w:rPr>
                <w:rFonts w:ascii="Times New Roman" w:hAnsi="Times New Roman"/>
                <w:sz w:val="18"/>
                <w:szCs w:val="18"/>
              </w:rPr>
              <w:t>174,0</w:t>
            </w:r>
          </w:p>
        </w:tc>
        <w:tc>
          <w:tcPr>
            <w:tcW w:w="709"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rFonts w:ascii="Times New Roman" w:hAnsi="Times New Roman"/>
                <w:sz w:val="18"/>
                <w:szCs w:val="18"/>
              </w:rPr>
            </w:pPr>
            <w:r w:rsidRPr="007E4ECE">
              <w:rPr>
                <w:rFonts w:ascii="Times New Roman" w:hAnsi="Times New Roman"/>
                <w:sz w:val="18"/>
                <w:szCs w:val="18"/>
              </w:rPr>
              <w:t>2000,0</w:t>
            </w:r>
          </w:p>
        </w:tc>
        <w:tc>
          <w:tcPr>
            <w:tcW w:w="850"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rFonts w:ascii="Times New Roman" w:hAnsi="Times New Roman"/>
                <w:sz w:val="18"/>
                <w:szCs w:val="18"/>
              </w:rPr>
            </w:pPr>
            <w:r w:rsidRPr="007E4ECE">
              <w:rPr>
                <w:rFonts w:ascii="Times New Roman" w:hAnsi="Times New Roman"/>
                <w:sz w:val="18"/>
                <w:szCs w:val="18"/>
              </w:rPr>
              <w:t>0</w:t>
            </w:r>
          </w:p>
        </w:tc>
        <w:tc>
          <w:tcPr>
            <w:tcW w:w="992"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rFonts w:ascii="Times New Roman" w:hAnsi="Times New Roman"/>
                <w:b/>
                <w:sz w:val="18"/>
                <w:szCs w:val="18"/>
                <w:lang w:val="en-US"/>
              </w:rPr>
            </w:pPr>
            <w:r w:rsidRPr="007E4ECE">
              <w:rPr>
                <w:rFonts w:ascii="Times New Roman" w:hAnsi="Times New Roman"/>
                <w:b/>
                <w:sz w:val="18"/>
                <w:szCs w:val="18"/>
              </w:rPr>
              <w:t>5 674,0</w:t>
            </w:r>
            <w:r w:rsidRPr="007E4ECE">
              <w:rPr>
                <w:rFonts w:ascii="Times New Roman" w:hAnsi="Times New Roman"/>
                <w:b/>
                <w:sz w:val="18"/>
                <w:szCs w:val="18"/>
                <w:lang w:val="en-US"/>
              </w:rPr>
              <w:t xml:space="preserve"> </w:t>
            </w:r>
          </w:p>
        </w:tc>
      </w:tr>
      <w:tr w:rsidR="007E4ECE" w:rsidRPr="007E4ECE" w:rsidTr="008236B0">
        <w:trPr>
          <w:cantSplit/>
          <w:trHeight w:val="240"/>
        </w:trPr>
        <w:tc>
          <w:tcPr>
            <w:tcW w:w="4112"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autoSpaceDE w:val="0"/>
              <w:autoSpaceDN w:val="0"/>
              <w:adjustRightInd w:val="0"/>
              <w:spacing w:after="0" w:line="240" w:lineRule="auto"/>
              <w:ind w:firstLine="110"/>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из краевого бюджета</w:t>
            </w:r>
          </w:p>
        </w:tc>
        <w:tc>
          <w:tcPr>
            <w:tcW w:w="850" w:type="dxa"/>
            <w:gridSpan w:val="2"/>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200" w:line="240" w:lineRule="auto"/>
              <w:jc w:val="center"/>
              <w:rPr>
                <w:sz w:val="18"/>
                <w:szCs w:val="18"/>
              </w:rPr>
            </w:pPr>
            <w:r w:rsidRPr="007E4ECE">
              <w:rPr>
                <w:rFonts w:ascii="Times New Roman" w:hAnsi="Times New Roman"/>
                <w:sz w:val="18"/>
                <w:szCs w:val="18"/>
              </w:rPr>
              <w:t>0</w:t>
            </w:r>
          </w:p>
        </w:tc>
        <w:tc>
          <w:tcPr>
            <w:tcW w:w="993"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rFonts w:ascii="Times New Roman" w:hAnsi="Times New Roman"/>
                <w:sz w:val="18"/>
                <w:szCs w:val="18"/>
              </w:rPr>
            </w:pPr>
            <w:r w:rsidRPr="007E4ECE">
              <w:rPr>
                <w:rFonts w:ascii="Times New Roman" w:hAnsi="Times New Roman"/>
                <w:sz w:val="18"/>
                <w:szCs w:val="18"/>
              </w:rPr>
              <w:t>2300,00</w:t>
            </w:r>
          </w:p>
        </w:tc>
        <w:tc>
          <w:tcPr>
            <w:tcW w:w="992"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rFonts w:ascii="Times New Roman" w:hAnsi="Times New Roman"/>
                <w:sz w:val="18"/>
                <w:szCs w:val="18"/>
              </w:rPr>
            </w:pPr>
            <w:r w:rsidRPr="007E4ECE">
              <w:rPr>
                <w:rFonts w:ascii="Times New Roman" w:hAnsi="Times New Roman"/>
                <w:sz w:val="18"/>
                <w:szCs w:val="18"/>
              </w:rPr>
              <w:t>0</w:t>
            </w:r>
          </w:p>
        </w:tc>
        <w:tc>
          <w:tcPr>
            <w:tcW w:w="1134"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rFonts w:ascii="Times New Roman" w:hAnsi="Times New Roman"/>
                <w:sz w:val="18"/>
                <w:szCs w:val="18"/>
              </w:rPr>
            </w:pPr>
            <w:r w:rsidRPr="007E4ECE">
              <w:rPr>
                <w:rFonts w:ascii="Times New Roman" w:hAnsi="Times New Roman"/>
                <w:sz w:val="18"/>
                <w:szCs w:val="18"/>
              </w:rPr>
              <w:t>4256,0</w:t>
            </w:r>
          </w:p>
        </w:tc>
        <w:tc>
          <w:tcPr>
            <w:tcW w:w="709"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rFonts w:ascii="Times New Roman" w:hAnsi="Times New Roman"/>
                <w:sz w:val="18"/>
                <w:szCs w:val="18"/>
              </w:rPr>
            </w:pPr>
            <w:r w:rsidRPr="007E4ECE">
              <w:rPr>
                <w:rFonts w:ascii="Times New Roman" w:hAnsi="Times New Roman"/>
                <w:sz w:val="18"/>
                <w:szCs w:val="18"/>
              </w:rPr>
              <w:t>0</w:t>
            </w:r>
          </w:p>
        </w:tc>
        <w:tc>
          <w:tcPr>
            <w:tcW w:w="850"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rFonts w:ascii="Times New Roman" w:hAnsi="Times New Roman"/>
                <w:sz w:val="18"/>
                <w:szCs w:val="18"/>
                <w:lang w:val="en-US"/>
              </w:rPr>
            </w:pPr>
            <w:r w:rsidRPr="007E4ECE">
              <w:rPr>
                <w:rFonts w:ascii="Times New Roman" w:hAnsi="Times New Roman"/>
                <w:sz w:val="18"/>
                <w:szCs w:val="18"/>
                <w:lang w:val="en-US"/>
              </w:rPr>
              <w:t>30000,0</w:t>
            </w:r>
          </w:p>
        </w:tc>
        <w:tc>
          <w:tcPr>
            <w:tcW w:w="992"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rFonts w:ascii="Times New Roman" w:hAnsi="Times New Roman"/>
                <w:b/>
                <w:sz w:val="18"/>
                <w:szCs w:val="18"/>
              </w:rPr>
            </w:pPr>
            <w:r w:rsidRPr="007E4ECE">
              <w:rPr>
                <w:rFonts w:ascii="Times New Roman" w:hAnsi="Times New Roman"/>
                <w:b/>
                <w:sz w:val="18"/>
                <w:szCs w:val="18"/>
              </w:rPr>
              <w:t>9 556,00</w:t>
            </w:r>
          </w:p>
        </w:tc>
      </w:tr>
      <w:tr w:rsidR="007E4ECE" w:rsidRPr="007E4ECE" w:rsidTr="008236B0">
        <w:trPr>
          <w:cantSplit/>
          <w:trHeight w:val="240"/>
        </w:trPr>
        <w:tc>
          <w:tcPr>
            <w:tcW w:w="4112"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autoSpaceDE w:val="0"/>
              <w:autoSpaceDN w:val="0"/>
              <w:adjustRightInd w:val="0"/>
              <w:spacing w:after="0" w:line="240" w:lineRule="auto"/>
              <w:ind w:left="110"/>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из федерального бюджета (на условиях софинансирования)</w:t>
            </w:r>
          </w:p>
        </w:tc>
        <w:tc>
          <w:tcPr>
            <w:tcW w:w="850" w:type="dxa"/>
            <w:gridSpan w:val="2"/>
            <w:tcBorders>
              <w:top w:val="single" w:sz="6" w:space="0" w:color="auto"/>
              <w:left w:val="single" w:sz="6" w:space="0" w:color="auto"/>
              <w:bottom w:val="single" w:sz="6" w:space="0" w:color="auto"/>
              <w:right w:val="single" w:sz="6" w:space="0" w:color="auto"/>
            </w:tcBorders>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18"/>
                <w:szCs w:val="18"/>
                <w:lang w:eastAsia="ru-RU"/>
              </w:rPr>
            </w:pPr>
            <w:r w:rsidRPr="007E4ECE">
              <w:rPr>
                <w:rFonts w:ascii="Times New Roman" w:eastAsia="Times New Roman" w:hAnsi="Times New Roman"/>
                <w:sz w:val="18"/>
                <w:szCs w:val="18"/>
                <w:lang w:eastAsia="ru-RU"/>
              </w:rPr>
              <w:t>0</w:t>
            </w:r>
          </w:p>
        </w:tc>
        <w:tc>
          <w:tcPr>
            <w:tcW w:w="993"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rFonts w:ascii="Times New Roman" w:hAnsi="Times New Roman"/>
                <w:sz w:val="18"/>
                <w:szCs w:val="18"/>
              </w:rPr>
            </w:pPr>
            <w:r w:rsidRPr="007E4ECE">
              <w:rPr>
                <w:rFonts w:ascii="Times New Roman" w:hAnsi="Times New Roman"/>
                <w:sz w:val="18"/>
                <w:szCs w:val="18"/>
              </w:rPr>
              <w:t>0</w:t>
            </w:r>
          </w:p>
        </w:tc>
        <w:tc>
          <w:tcPr>
            <w:tcW w:w="992"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sz w:val="18"/>
                <w:szCs w:val="18"/>
              </w:rPr>
            </w:pPr>
            <w:r w:rsidRPr="007E4ECE">
              <w:rPr>
                <w:rFonts w:ascii="Times New Roman" w:hAnsi="Times New Roman"/>
                <w:sz w:val="18"/>
                <w:szCs w:val="18"/>
              </w:rPr>
              <w:t>0</w:t>
            </w:r>
          </w:p>
        </w:tc>
        <w:tc>
          <w:tcPr>
            <w:tcW w:w="1134"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rFonts w:ascii="Times New Roman" w:hAnsi="Times New Roman"/>
                <w:sz w:val="18"/>
                <w:szCs w:val="18"/>
              </w:rPr>
            </w:pPr>
            <w:r w:rsidRPr="007E4ECE">
              <w:rPr>
                <w:rFonts w:ascii="Times New Roman" w:hAnsi="Times New Roman"/>
                <w:sz w:val="18"/>
                <w:szCs w:val="18"/>
              </w:rPr>
              <w:t>0</w:t>
            </w:r>
          </w:p>
          <w:p w:rsidR="007E4ECE" w:rsidRPr="007E4ECE" w:rsidRDefault="007E4ECE" w:rsidP="007E4ECE">
            <w:pPr>
              <w:spacing w:after="0" w:line="240" w:lineRule="auto"/>
              <w:jc w:val="center"/>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rFonts w:ascii="Times New Roman" w:hAnsi="Times New Roman"/>
                <w:sz w:val="18"/>
                <w:szCs w:val="18"/>
              </w:rPr>
            </w:pPr>
            <w:r w:rsidRPr="007E4ECE">
              <w:rPr>
                <w:rFonts w:ascii="Times New Roman" w:hAnsi="Times New Roman"/>
                <w:sz w:val="18"/>
                <w:szCs w:val="18"/>
              </w:rPr>
              <w:t>0</w:t>
            </w:r>
          </w:p>
          <w:p w:rsidR="007E4ECE" w:rsidRPr="007E4ECE" w:rsidRDefault="007E4ECE" w:rsidP="007E4ECE">
            <w:pPr>
              <w:spacing w:after="0" w:line="240" w:lineRule="auto"/>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rFonts w:ascii="Times New Roman" w:hAnsi="Times New Roman"/>
                <w:sz w:val="18"/>
                <w:szCs w:val="18"/>
              </w:rPr>
            </w:pPr>
          </w:p>
        </w:tc>
        <w:tc>
          <w:tcPr>
            <w:tcW w:w="992"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rFonts w:ascii="Times New Roman" w:hAnsi="Times New Roman"/>
                <w:b/>
                <w:sz w:val="18"/>
                <w:szCs w:val="18"/>
              </w:rPr>
            </w:pPr>
            <w:r w:rsidRPr="007E4ECE">
              <w:rPr>
                <w:rFonts w:ascii="Times New Roman" w:hAnsi="Times New Roman"/>
                <w:b/>
                <w:sz w:val="18"/>
                <w:szCs w:val="18"/>
              </w:rPr>
              <w:t>0</w:t>
            </w:r>
          </w:p>
        </w:tc>
      </w:tr>
      <w:tr w:rsidR="007E4ECE" w:rsidRPr="007E4ECE" w:rsidTr="008236B0">
        <w:trPr>
          <w:cantSplit/>
          <w:trHeight w:val="240"/>
        </w:trPr>
        <w:tc>
          <w:tcPr>
            <w:tcW w:w="4112"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autoSpaceDE w:val="0"/>
              <w:autoSpaceDN w:val="0"/>
              <w:adjustRightInd w:val="0"/>
              <w:spacing w:after="0" w:line="240" w:lineRule="auto"/>
              <w:ind w:left="110"/>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из внебюджетных источников</w:t>
            </w:r>
          </w:p>
        </w:tc>
        <w:tc>
          <w:tcPr>
            <w:tcW w:w="850" w:type="dxa"/>
            <w:gridSpan w:val="2"/>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200" w:line="240" w:lineRule="auto"/>
              <w:jc w:val="center"/>
              <w:rPr>
                <w:sz w:val="18"/>
                <w:szCs w:val="18"/>
              </w:rPr>
            </w:pPr>
            <w:r w:rsidRPr="007E4ECE">
              <w:rPr>
                <w:rFonts w:ascii="Times New Roman" w:hAnsi="Times New Roman"/>
                <w:sz w:val="18"/>
                <w:szCs w:val="18"/>
              </w:rPr>
              <w:t>0</w:t>
            </w:r>
          </w:p>
        </w:tc>
        <w:tc>
          <w:tcPr>
            <w:tcW w:w="993"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rFonts w:ascii="Times New Roman" w:hAnsi="Times New Roman"/>
                <w:sz w:val="18"/>
                <w:szCs w:val="18"/>
              </w:rPr>
            </w:pPr>
            <w:r w:rsidRPr="007E4ECE">
              <w:rPr>
                <w:rFonts w:ascii="Times New Roman" w:hAnsi="Times New Roman"/>
                <w:sz w:val="18"/>
                <w:szCs w:val="18"/>
              </w:rPr>
              <w:t>86,63</w:t>
            </w:r>
          </w:p>
        </w:tc>
        <w:tc>
          <w:tcPr>
            <w:tcW w:w="992"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sz w:val="18"/>
                <w:szCs w:val="18"/>
              </w:rPr>
            </w:pPr>
            <w:r w:rsidRPr="007E4ECE">
              <w:rPr>
                <w:rFonts w:ascii="Times New Roman" w:hAnsi="Times New Roman"/>
                <w:sz w:val="18"/>
                <w:szCs w:val="18"/>
              </w:rPr>
              <w:t>182,00</w:t>
            </w:r>
          </w:p>
        </w:tc>
        <w:tc>
          <w:tcPr>
            <w:tcW w:w="1134"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rFonts w:ascii="Times New Roman" w:hAnsi="Times New Roman"/>
                <w:sz w:val="18"/>
                <w:szCs w:val="18"/>
              </w:rPr>
            </w:pPr>
            <w:r w:rsidRPr="007E4ECE">
              <w:rPr>
                <w:rFonts w:ascii="Times New Roman" w:hAnsi="Times New Roman"/>
                <w:sz w:val="18"/>
                <w:szCs w:val="18"/>
              </w:rPr>
              <w:t>350,0</w:t>
            </w:r>
          </w:p>
          <w:p w:rsidR="007E4ECE" w:rsidRPr="007E4ECE" w:rsidRDefault="007E4ECE" w:rsidP="007E4ECE">
            <w:pPr>
              <w:spacing w:after="0" w:line="240" w:lineRule="auto"/>
              <w:jc w:val="center"/>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rFonts w:ascii="Times New Roman" w:hAnsi="Times New Roman"/>
                <w:sz w:val="18"/>
                <w:szCs w:val="18"/>
              </w:rPr>
            </w:pPr>
            <w:r w:rsidRPr="007E4ECE">
              <w:rPr>
                <w:rFonts w:ascii="Times New Roman" w:hAnsi="Times New Roman"/>
                <w:sz w:val="18"/>
                <w:szCs w:val="18"/>
              </w:rPr>
              <w:t>95,0</w:t>
            </w:r>
          </w:p>
          <w:p w:rsidR="007E4ECE" w:rsidRPr="007E4ECE" w:rsidRDefault="007E4ECE" w:rsidP="007E4ECE">
            <w:pPr>
              <w:spacing w:after="0" w:line="240" w:lineRule="auto"/>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rFonts w:ascii="Times New Roman" w:hAnsi="Times New Roman"/>
                <w:sz w:val="18"/>
                <w:szCs w:val="18"/>
                <w:lang w:val="en-US"/>
              </w:rPr>
            </w:pPr>
            <w:r w:rsidRPr="007E4ECE">
              <w:rPr>
                <w:rFonts w:ascii="Times New Roman" w:hAnsi="Times New Roman"/>
                <w:sz w:val="18"/>
                <w:szCs w:val="18"/>
                <w:lang w:val="en-US"/>
              </w:rPr>
              <w:t>94,95</w:t>
            </w:r>
          </w:p>
        </w:tc>
        <w:tc>
          <w:tcPr>
            <w:tcW w:w="992" w:type="dxa"/>
            <w:tcBorders>
              <w:top w:val="single" w:sz="6" w:space="0" w:color="auto"/>
              <w:left w:val="single" w:sz="6" w:space="0" w:color="auto"/>
              <w:bottom w:val="single" w:sz="6" w:space="0" w:color="auto"/>
              <w:right w:val="single" w:sz="6" w:space="0" w:color="auto"/>
            </w:tcBorders>
          </w:tcPr>
          <w:p w:rsidR="007E4ECE" w:rsidRPr="007E4ECE" w:rsidRDefault="007E4ECE" w:rsidP="007E4ECE">
            <w:pPr>
              <w:spacing w:after="0" w:line="240" w:lineRule="auto"/>
              <w:jc w:val="center"/>
              <w:rPr>
                <w:rFonts w:ascii="Times New Roman" w:hAnsi="Times New Roman"/>
                <w:b/>
                <w:sz w:val="18"/>
                <w:szCs w:val="18"/>
                <w:lang w:val="en-US"/>
              </w:rPr>
            </w:pPr>
            <w:r w:rsidRPr="007E4ECE">
              <w:rPr>
                <w:rFonts w:ascii="Times New Roman" w:hAnsi="Times New Roman"/>
                <w:b/>
                <w:sz w:val="18"/>
                <w:szCs w:val="18"/>
                <w:lang w:val="en-US"/>
              </w:rPr>
              <w:t>808.58</w:t>
            </w:r>
          </w:p>
        </w:tc>
      </w:tr>
    </w:tbl>
    <w:p w:rsidR="007E4ECE" w:rsidRPr="007E4ECE" w:rsidRDefault="007E4ECE" w:rsidP="007E4ECE">
      <w:pPr>
        <w:spacing w:after="200" w:line="240" w:lineRule="auto"/>
        <w:rPr>
          <w:rFonts w:ascii="Times New Roman" w:hAnsi="Times New Roman"/>
          <w:sz w:val="24"/>
          <w:szCs w:val="24"/>
        </w:rPr>
      </w:pPr>
    </w:p>
    <w:p w:rsidR="007E4ECE" w:rsidRPr="007E4ECE" w:rsidRDefault="007E4ECE" w:rsidP="007E4ECE">
      <w:pPr>
        <w:autoSpaceDE w:val="0"/>
        <w:autoSpaceDN w:val="0"/>
        <w:adjustRightInd w:val="0"/>
        <w:spacing w:after="0" w:line="240" w:lineRule="auto"/>
        <w:jc w:val="right"/>
        <w:outlineLvl w:val="1"/>
        <w:rPr>
          <w:rFonts w:ascii="Times New Roman" w:eastAsia="Times New Roman" w:hAnsi="Times New Roman"/>
          <w:lang w:eastAsia="ru-RU"/>
        </w:rPr>
      </w:pPr>
      <w:r w:rsidRPr="007E4ECE">
        <w:rPr>
          <w:rFonts w:ascii="Times New Roman" w:eastAsia="Times New Roman" w:hAnsi="Times New Roman"/>
          <w:lang w:eastAsia="ru-RU"/>
        </w:rPr>
        <w:t>Приложение 1</w:t>
      </w:r>
    </w:p>
    <w:p w:rsidR="007E4ECE" w:rsidRPr="007E4ECE" w:rsidRDefault="007E4ECE" w:rsidP="007E4ECE">
      <w:pPr>
        <w:spacing w:after="200" w:line="276" w:lineRule="auto"/>
        <w:contextualSpacing/>
        <w:jc w:val="right"/>
        <w:rPr>
          <w:rFonts w:ascii="Times New Roman" w:hAnsi="Times New Roman"/>
        </w:rPr>
      </w:pPr>
      <w:r w:rsidRPr="007E4ECE">
        <w:rPr>
          <w:rFonts w:ascii="Times New Roman" w:hAnsi="Times New Roman"/>
        </w:rPr>
        <w:t xml:space="preserve">                    к      муниципальной  программе</w:t>
      </w:r>
    </w:p>
    <w:p w:rsidR="007E4ECE" w:rsidRPr="007E4ECE" w:rsidRDefault="007E4ECE" w:rsidP="007E4ECE">
      <w:pPr>
        <w:spacing w:after="200" w:line="276" w:lineRule="auto"/>
        <w:contextualSpacing/>
        <w:jc w:val="right"/>
        <w:rPr>
          <w:rFonts w:ascii="Times New Roman" w:hAnsi="Times New Roman"/>
        </w:rPr>
      </w:pPr>
      <w:r w:rsidRPr="007E4ECE">
        <w:rPr>
          <w:rFonts w:ascii="Times New Roman" w:hAnsi="Times New Roman"/>
        </w:rPr>
        <w:t xml:space="preserve">                                                                                              «Формирование       современной</w:t>
      </w:r>
    </w:p>
    <w:p w:rsidR="007E4ECE" w:rsidRPr="007E4ECE" w:rsidRDefault="007E4ECE" w:rsidP="007E4ECE">
      <w:pPr>
        <w:spacing w:after="200" w:line="276" w:lineRule="auto"/>
        <w:contextualSpacing/>
        <w:jc w:val="right"/>
        <w:rPr>
          <w:rFonts w:ascii="Times New Roman" w:hAnsi="Times New Roman"/>
        </w:rPr>
      </w:pPr>
      <w:r w:rsidRPr="007E4ECE">
        <w:rPr>
          <w:rFonts w:ascii="Times New Roman" w:hAnsi="Times New Roman"/>
        </w:rPr>
        <w:t xml:space="preserve">                                                                                                городской среды  на территории  муниципального       образования </w:t>
      </w:r>
    </w:p>
    <w:p w:rsidR="007E4ECE" w:rsidRPr="007E4ECE" w:rsidRDefault="007E4ECE" w:rsidP="007E4ECE">
      <w:pPr>
        <w:spacing w:after="200" w:line="276" w:lineRule="auto"/>
        <w:contextualSpacing/>
        <w:jc w:val="right"/>
        <w:rPr>
          <w:rFonts w:ascii="Times New Roman" w:hAnsi="Times New Roman"/>
        </w:rPr>
      </w:pPr>
      <w:r w:rsidRPr="007E4ECE">
        <w:rPr>
          <w:rFonts w:ascii="Times New Roman" w:hAnsi="Times New Roman"/>
        </w:rPr>
        <w:t xml:space="preserve">Енисейский сельсовет  Бийского      </w:t>
      </w:r>
    </w:p>
    <w:p w:rsidR="007E4ECE" w:rsidRPr="007E4ECE" w:rsidRDefault="007E4ECE" w:rsidP="007E4ECE">
      <w:pPr>
        <w:spacing w:after="200" w:line="276" w:lineRule="auto"/>
        <w:contextualSpacing/>
        <w:jc w:val="right"/>
        <w:rPr>
          <w:rFonts w:ascii="Times New Roman" w:hAnsi="Times New Roman"/>
        </w:rPr>
      </w:pPr>
      <w:r w:rsidRPr="007E4ECE">
        <w:rPr>
          <w:rFonts w:ascii="Times New Roman" w:hAnsi="Times New Roman"/>
        </w:rPr>
        <w:t xml:space="preserve">района      Алтайского      края  » </w:t>
      </w:r>
    </w:p>
    <w:p w:rsidR="007E4ECE" w:rsidRPr="007E4ECE" w:rsidRDefault="007E4ECE" w:rsidP="007E4ECE">
      <w:pPr>
        <w:autoSpaceDE w:val="0"/>
        <w:autoSpaceDN w:val="0"/>
        <w:adjustRightInd w:val="0"/>
        <w:spacing w:after="0" w:line="240" w:lineRule="auto"/>
        <w:jc w:val="right"/>
        <w:rPr>
          <w:rFonts w:ascii="Times New Roman" w:hAnsi="Times New Roman"/>
          <w:sz w:val="24"/>
          <w:szCs w:val="24"/>
        </w:rPr>
      </w:pPr>
    </w:p>
    <w:p w:rsidR="007E4ECE" w:rsidRPr="007E4ECE" w:rsidRDefault="007E4ECE" w:rsidP="007E4ECE">
      <w:pPr>
        <w:autoSpaceDE w:val="0"/>
        <w:autoSpaceDN w:val="0"/>
        <w:adjustRightInd w:val="0"/>
        <w:spacing w:after="0" w:line="240" w:lineRule="auto"/>
        <w:jc w:val="both"/>
        <w:rPr>
          <w:rFonts w:ascii="Times New Roman" w:eastAsia="Times New Roman" w:hAnsi="Times New Roman"/>
          <w:sz w:val="24"/>
          <w:szCs w:val="24"/>
          <w:lang w:eastAsia="ru-RU"/>
        </w:rPr>
      </w:pPr>
    </w:p>
    <w:p w:rsidR="007E4ECE" w:rsidRPr="007E4ECE" w:rsidRDefault="007E4ECE" w:rsidP="007E4ECE">
      <w:pPr>
        <w:spacing w:after="0" w:line="240" w:lineRule="auto"/>
        <w:jc w:val="center"/>
        <w:rPr>
          <w:rFonts w:ascii="Times New Roman" w:hAnsi="Times New Roman"/>
          <w:b/>
          <w:sz w:val="18"/>
          <w:szCs w:val="18"/>
        </w:rPr>
      </w:pPr>
      <w:bookmarkStart w:id="3" w:name="Par463"/>
      <w:bookmarkEnd w:id="3"/>
      <w:r w:rsidRPr="007E4ECE">
        <w:rPr>
          <w:rFonts w:ascii="Times New Roman" w:eastAsia="Times New Roman" w:hAnsi="Times New Roman"/>
          <w:b/>
          <w:sz w:val="24"/>
          <w:szCs w:val="24"/>
          <w:lang w:eastAsia="ru-RU"/>
        </w:rPr>
        <w:t>МЕТОДИКА</w:t>
      </w:r>
      <w:r w:rsidRPr="007E4ECE">
        <w:rPr>
          <w:rFonts w:ascii="Times New Roman" w:hAnsi="Times New Roman"/>
          <w:b/>
          <w:sz w:val="18"/>
          <w:szCs w:val="18"/>
        </w:rPr>
        <w:t xml:space="preserve"> </w:t>
      </w:r>
    </w:p>
    <w:p w:rsidR="007E4ECE" w:rsidRPr="007E4ECE" w:rsidRDefault="007E4ECE" w:rsidP="007E4ECE">
      <w:pPr>
        <w:autoSpaceDE w:val="0"/>
        <w:autoSpaceDN w:val="0"/>
        <w:adjustRightInd w:val="0"/>
        <w:spacing w:after="0" w:line="240" w:lineRule="auto"/>
        <w:jc w:val="center"/>
        <w:rPr>
          <w:rFonts w:ascii="Times New Roman" w:eastAsia="Times New Roman" w:hAnsi="Times New Roman"/>
          <w:b/>
          <w:sz w:val="24"/>
          <w:szCs w:val="24"/>
          <w:lang w:eastAsia="ru-RU"/>
        </w:rPr>
      </w:pPr>
    </w:p>
    <w:p w:rsidR="007E4ECE" w:rsidRPr="007E4ECE" w:rsidRDefault="007E4ECE" w:rsidP="007E4ECE">
      <w:pPr>
        <w:autoSpaceDE w:val="0"/>
        <w:autoSpaceDN w:val="0"/>
        <w:adjustRightInd w:val="0"/>
        <w:spacing w:after="0" w:line="240" w:lineRule="auto"/>
        <w:jc w:val="center"/>
        <w:rPr>
          <w:rFonts w:ascii="Times New Roman" w:eastAsia="Times New Roman" w:hAnsi="Times New Roman"/>
          <w:b/>
          <w:sz w:val="24"/>
          <w:szCs w:val="24"/>
          <w:lang w:eastAsia="ru-RU"/>
        </w:rPr>
      </w:pPr>
      <w:r w:rsidRPr="007E4ECE">
        <w:rPr>
          <w:rFonts w:ascii="Times New Roman" w:eastAsia="Times New Roman" w:hAnsi="Times New Roman"/>
          <w:b/>
          <w:sz w:val="24"/>
          <w:szCs w:val="24"/>
          <w:lang w:eastAsia="ru-RU"/>
        </w:rPr>
        <w:t xml:space="preserve"> оценки эффективности муниципальной программы </w:t>
      </w:r>
    </w:p>
    <w:p w:rsidR="007E4ECE" w:rsidRPr="007E4ECE" w:rsidRDefault="007E4ECE" w:rsidP="007E4ECE">
      <w:pPr>
        <w:autoSpaceDE w:val="0"/>
        <w:autoSpaceDN w:val="0"/>
        <w:adjustRightInd w:val="0"/>
        <w:spacing w:after="0" w:line="240" w:lineRule="auto"/>
        <w:jc w:val="both"/>
        <w:rPr>
          <w:rFonts w:ascii="Times New Roman" w:eastAsia="Times New Roman" w:hAnsi="Times New Roman"/>
          <w:sz w:val="24"/>
          <w:szCs w:val="24"/>
          <w:lang w:eastAsia="ru-RU"/>
        </w:rPr>
      </w:pPr>
    </w:p>
    <w:p w:rsidR="007E4ECE" w:rsidRPr="007E4ECE" w:rsidRDefault="007E4ECE" w:rsidP="007E4ECE">
      <w:pPr>
        <w:autoSpaceDE w:val="0"/>
        <w:autoSpaceDN w:val="0"/>
        <w:adjustRightInd w:val="0"/>
        <w:spacing w:after="0" w:line="240" w:lineRule="auto"/>
        <w:rPr>
          <w:rFonts w:ascii="Times New Roman" w:hAnsi="Times New Roman"/>
          <w:sz w:val="24"/>
          <w:szCs w:val="24"/>
        </w:rPr>
      </w:pPr>
      <w:r w:rsidRPr="007E4ECE">
        <w:rPr>
          <w:rFonts w:ascii="Times New Roman" w:hAnsi="Times New Roman"/>
          <w:sz w:val="24"/>
          <w:szCs w:val="24"/>
        </w:rPr>
        <w:t>1. Комплексная оценка эффективности реализации муниципальной программы муниципального образования Енисейский сельсовет Бийского района Алтайского края (далее - " муниципальная программа") и входящих в нее подпрограмм проводится на основе оценок по трем критериям:</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степени достижения целей и решения задач муниципальной программы (подпрограммы);</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соответствия запланированному уровню затрат и эффективности использования средств муниципального бюджета муниципальной программы (подпрограммы);</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степени реализации мероприятий муниципальной программы (подпрограммы).</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1.1. Оценка степени достижения целей и решения задач муниципальной программы (подпрограммы) производится путем сопоставления фактически достигнутых значений индикаторов муниципальной программы (подпрограммы) и их плановых значений по формуле:</w:t>
      </w:r>
    </w:p>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noProof/>
          <w:sz w:val="24"/>
          <w:szCs w:val="24"/>
          <w:lang w:eastAsia="ru-RU"/>
        </w:rPr>
        <w:drawing>
          <wp:inline distT="0" distB="0" distL="0" distR="0" wp14:anchorId="5578BE5B" wp14:editId="142B8945">
            <wp:extent cx="1209675" cy="3333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9675" cy="333375"/>
                    </a:xfrm>
                    <a:prstGeom prst="rect">
                      <a:avLst/>
                    </a:prstGeom>
                    <a:noFill/>
                    <a:ln>
                      <a:noFill/>
                    </a:ln>
                  </pic:spPr>
                </pic:pic>
              </a:graphicData>
            </a:graphic>
          </wp:inline>
        </w:drawing>
      </w:r>
      <w:r w:rsidRPr="007E4ECE">
        <w:rPr>
          <w:rFonts w:ascii="Times New Roman" w:eastAsia="Times New Roman" w:hAnsi="Times New Roman"/>
          <w:sz w:val="24"/>
          <w:szCs w:val="24"/>
          <w:lang w:eastAsia="ru-RU"/>
        </w:rPr>
        <w:t>,</w:t>
      </w:r>
    </w:p>
    <w:p w:rsidR="007E4ECE" w:rsidRPr="007E4ECE" w:rsidRDefault="007E4ECE" w:rsidP="007E4ECE">
      <w:pPr>
        <w:autoSpaceDE w:val="0"/>
        <w:autoSpaceDN w:val="0"/>
        <w:adjustRightInd w:val="0"/>
        <w:spacing w:after="0" w:line="240" w:lineRule="auto"/>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где:</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7E4ECE">
        <w:rPr>
          <w:rFonts w:ascii="Times New Roman" w:eastAsia="Times New Roman" w:hAnsi="Times New Roman"/>
          <w:noProof/>
          <w:sz w:val="24"/>
          <w:szCs w:val="24"/>
          <w:lang w:eastAsia="ru-RU"/>
        </w:rPr>
        <w:lastRenderedPageBreak/>
        <w:drawing>
          <wp:inline distT="0" distB="0" distL="0" distR="0" wp14:anchorId="653DD83B" wp14:editId="109D4A2B">
            <wp:extent cx="247650" cy="114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114300"/>
                    </a:xfrm>
                    <a:prstGeom prst="rect">
                      <a:avLst/>
                    </a:prstGeom>
                    <a:noFill/>
                    <a:ln>
                      <a:noFill/>
                    </a:ln>
                  </pic:spPr>
                </pic:pic>
              </a:graphicData>
            </a:graphic>
          </wp:inline>
        </w:drawing>
      </w:r>
      <w:r w:rsidRPr="007E4ECE">
        <w:rPr>
          <w:rFonts w:ascii="Times New Roman" w:eastAsia="Times New Roman" w:hAnsi="Times New Roman"/>
          <w:sz w:val="24"/>
          <w:szCs w:val="24"/>
          <w:lang w:eastAsia="ru-RU"/>
        </w:rPr>
        <w:t xml:space="preserve"> - оценка степени достижения цели, решения задачи муниципальной программы (подпрограммы);</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7E4ECE">
        <w:rPr>
          <w:rFonts w:ascii="Times New Roman" w:eastAsia="Times New Roman" w:hAnsi="Times New Roman"/>
          <w:noProof/>
          <w:sz w:val="24"/>
          <w:szCs w:val="24"/>
          <w:lang w:eastAsia="ru-RU"/>
        </w:rPr>
        <w:drawing>
          <wp:inline distT="0" distB="0" distL="0" distR="0" wp14:anchorId="7D331B53" wp14:editId="2CAC38D6">
            <wp:extent cx="114300" cy="114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E4ECE">
        <w:rPr>
          <w:rFonts w:ascii="Times New Roman" w:eastAsia="Times New Roman" w:hAnsi="Times New Roman"/>
          <w:sz w:val="24"/>
          <w:szCs w:val="24"/>
          <w:lang w:eastAsia="ru-RU"/>
        </w:rPr>
        <w:t xml:space="preserve"> - оценка значения i-го индикатора (показателя) выполнения муниципальной программы (подпрограммы), отражающего степень достижения цели, решения соответствующей задачи;</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m - число показателей, характеризующих степень достижения цели, решения задачи муниципальной  программы (подпрограммы);</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7E4ECE">
        <w:rPr>
          <w:rFonts w:ascii="Times New Roman" w:eastAsia="Times New Roman" w:hAnsi="Times New Roman"/>
          <w:noProof/>
          <w:sz w:val="24"/>
          <w:szCs w:val="24"/>
          <w:lang w:eastAsia="ru-RU"/>
        </w:rPr>
        <w:drawing>
          <wp:inline distT="0" distB="0" distL="0" distR="0" wp14:anchorId="660D42FB" wp14:editId="25CF7DD6">
            <wp:extent cx="276225" cy="247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7E4ECE">
        <w:rPr>
          <w:rFonts w:ascii="Times New Roman" w:eastAsia="Times New Roman" w:hAnsi="Times New Roman"/>
          <w:sz w:val="24"/>
          <w:szCs w:val="24"/>
          <w:lang w:eastAsia="ru-RU"/>
        </w:rPr>
        <w:t xml:space="preserve"> - сумма значений.</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Оценка значения i-го индикатора (показателя) муниципальной программы (подпрограммы) производится по формуле:</w:t>
      </w:r>
    </w:p>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noProof/>
          <w:position w:val="-7"/>
          <w:sz w:val="24"/>
          <w:szCs w:val="24"/>
          <w:lang w:eastAsia="ru-RU"/>
        </w:rPr>
        <w:drawing>
          <wp:inline distT="0" distB="0" distL="0" distR="0" wp14:anchorId="241B4EBD" wp14:editId="46A873E3">
            <wp:extent cx="1238250" cy="2190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0" cy="219075"/>
                    </a:xfrm>
                    <a:prstGeom prst="rect">
                      <a:avLst/>
                    </a:prstGeom>
                    <a:noFill/>
                    <a:ln>
                      <a:noFill/>
                    </a:ln>
                  </pic:spPr>
                </pic:pic>
              </a:graphicData>
            </a:graphic>
          </wp:inline>
        </w:drawing>
      </w:r>
      <w:r w:rsidRPr="007E4ECE">
        <w:rPr>
          <w:rFonts w:ascii="Times New Roman" w:eastAsia="Times New Roman" w:hAnsi="Times New Roman"/>
          <w:sz w:val="24"/>
          <w:szCs w:val="24"/>
          <w:lang w:eastAsia="ru-RU"/>
        </w:rPr>
        <w:t>,</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где:</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7E4ECE">
        <w:rPr>
          <w:rFonts w:ascii="Times New Roman" w:eastAsia="Times New Roman" w:hAnsi="Times New Roman"/>
          <w:noProof/>
          <w:sz w:val="24"/>
          <w:szCs w:val="24"/>
          <w:lang w:eastAsia="ru-RU"/>
        </w:rPr>
        <w:drawing>
          <wp:inline distT="0" distB="0" distL="0" distR="0" wp14:anchorId="4772B364" wp14:editId="1658DAB3">
            <wp:extent cx="114300" cy="114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E4ECE">
        <w:rPr>
          <w:rFonts w:ascii="Times New Roman" w:eastAsia="Times New Roman" w:hAnsi="Times New Roman"/>
          <w:sz w:val="24"/>
          <w:szCs w:val="24"/>
          <w:lang w:eastAsia="ru-RU"/>
        </w:rPr>
        <w:t xml:space="preserve"> - фактическое значение i-го индикатора (показателя) муниципальной программы;</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7E4ECE">
        <w:rPr>
          <w:rFonts w:ascii="Times New Roman" w:eastAsia="Times New Roman" w:hAnsi="Times New Roman"/>
          <w:noProof/>
          <w:sz w:val="24"/>
          <w:szCs w:val="24"/>
          <w:lang w:eastAsia="ru-RU"/>
        </w:rPr>
        <w:drawing>
          <wp:inline distT="0" distB="0" distL="0" distR="0" wp14:anchorId="69CAB08F" wp14:editId="1FE44C3F">
            <wp:extent cx="114300" cy="114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E4ECE">
        <w:rPr>
          <w:rFonts w:ascii="Times New Roman" w:eastAsia="Times New Roman" w:hAnsi="Times New Roman"/>
          <w:sz w:val="24"/>
          <w:szCs w:val="24"/>
          <w:lang w:eastAsia="ru-RU"/>
        </w:rPr>
        <w:t xml:space="preserve"> - плановое значение i-го индикатора (показателя) муниципальной программы (для индикаторов (показателей), желаемой тенденцией развития которых является рост значений) или: </w:t>
      </w:r>
      <w:r w:rsidRPr="007E4ECE">
        <w:rPr>
          <w:rFonts w:ascii="Times New Roman" w:eastAsia="Times New Roman" w:hAnsi="Times New Roman"/>
          <w:noProof/>
          <w:sz w:val="24"/>
          <w:szCs w:val="24"/>
          <w:lang w:eastAsia="ru-RU"/>
        </w:rPr>
        <w:drawing>
          <wp:inline distT="0" distB="0" distL="0" distR="0" wp14:anchorId="144DCEC0" wp14:editId="080168A1">
            <wp:extent cx="1209675" cy="114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9675" cy="114300"/>
                    </a:xfrm>
                    <a:prstGeom prst="rect">
                      <a:avLst/>
                    </a:prstGeom>
                    <a:noFill/>
                    <a:ln>
                      <a:noFill/>
                    </a:ln>
                  </pic:spPr>
                </pic:pic>
              </a:graphicData>
            </a:graphic>
          </wp:inline>
        </w:drawing>
      </w:r>
      <w:r w:rsidRPr="007E4ECE">
        <w:rPr>
          <w:rFonts w:ascii="Times New Roman" w:eastAsia="Times New Roman" w:hAnsi="Times New Roman"/>
          <w:sz w:val="24"/>
          <w:szCs w:val="24"/>
          <w:lang w:eastAsia="ru-RU"/>
        </w:rPr>
        <w:t xml:space="preserve"> (для индикаторов (показателей), желаемой тенденцией развития которых является снижение значений).</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В случае превышения 100% выполнения расчетного значения показателя значение показателя принимается равным 100%.</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1.2. Оценка степени соответствия запланированному уровню затрат и эффективности использования средств муниципального бюджета муниципальной программы (подпрограммы) определяется путем сопоставления фактических и плановых объемов финансирования муниципальной программы (подпрограммы) по формуле:</w:t>
      </w:r>
    </w:p>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Fin = K/ L x 100%,</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где:</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Fin - уровень финансирования реализации мероприятий муниципальной программы (подпрограммы);</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K - фактический объем финансовых ресурсов, направленный на реализацию мероприятий муниципальной программы (подпрограммы);</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L - плановый объем финансовых ресурсов, предусмотренных на реализацию муниципальной программы (подпрограммы) на соответствующий отчетный период.</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1.3. Оценка степени реализации мероприятий (достижения ожидаемых непосредственных результатов их реализации) муниципальной программы (подпрограммы) производится по следующей формуле:</w:t>
      </w:r>
    </w:p>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noProof/>
          <w:sz w:val="24"/>
          <w:szCs w:val="24"/>
          <w:lang w:eastAsia="ru-RU"/>
        </w:rPr>
        <w:drawing>
          <wp:inline distT="0" distB="0" distL="0" distR="0" wp14:anchorId="3917A9E7" wp14:editId="5BDDCC59">
            <wp:extent cx="1809750" cy="438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0" cy="438150"/>
                    </a:xfrm>
                    <a:prstGeom prst="rect">
                      <a:avLst/>
                    </a:prstGeom>
                    <a:noFill/>
                    <a:ln>
                      <a:noFill/>
                    </a:ln>
                  </pic:spPr>
                </pic:pic>
              </a:graphicData>
            </a:graphic>
          </wp:inline>
        </w:drawing>
      </w:r>
      <w:r w:rsidRPr="007E4ECE">
        <w:rPr>
          <w:rFonts w:ascii="Times New Roman" w:eastAsia="Times New Roman" w:hAnsi="Times New Roman"/>
          <w:sz w:val="24"/>
          <w:szCs w:val="24"/>
          <w:lang w:eastAsia="ru-RU"/>
        </w:rPr>
        <w:t>,</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где:</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7E4ECE">
        <w:rPr>
          <w:rFonts w:ascii="Times New Roman" w:eastAsia="Times New Roman" w:hAnsi="Times New Roman"/>
          <w:noProof/>
          <w:sz w:val="24"/>
          <w:szCs w:val="24"/>
          <w:lang w:eastAsia="ru-RU"/>
        </w:rPr>
        <w:drawing>
          <wp:inline distT="0" distB="0" distL="0" distR="0" wp14:anchorId="66F54C78" wp14:editId="6B838523">
            <wp:extent cx="304800" cy="114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 cy="114300"/>
                    </a:xfrm>
                    <a:prstGeom prst="rect">
                      <a:avLst/>
                    </a:prstGeom>
                    <a:noFill/>
                    <a:ln>
                      <a:noFill/>
                    </a:ln>
                  </pic:spPr>
                </pic:pic>
              </a:graphicData>
            </a:graphic>
          </wp:inline>
        </w:drawing>
      </w:r>
      <w:r w:rsidRPr="007E4ECE">
        <w:rPr>
          <w:rFonts w:ascii="Times New Roman" w:eastAsia="Times New Roman" w:hAnsi="Times New Roman"/>
          <w:sz w:val="24"/>
          <w:szCs w:val="24"/>
          <w:lang w:eastAsia="ru-RU"/>
        </w:rPr>
        <w:t xml:space="preserve"> - оценка степени реализации мероприятий муниципальной программы (подпрограммы);</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7E4ECE">
        <w:rPr>
          <w:rFonts w:ascii="Times New Roman" w:eastAsia="Times New Roman" w:hAnsi="Times New Roman"/>
          <w:noProof/>
          <w:sz w:val="24"/>
          <w:szCs w:val="24"/>
          <w:lang w:eastAsia="ru-RU"/>
        </w:rPr>
        <w:drawing>
          <wp:inline distT="0" distB="0" distL="0" distR="0" wp14:anchorId="2F977EFC" wp14:editId="61EF5958">
            <wp:extent cx="114300" cy="2190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7E4ECE">
        <w:rPr>
          <w:rFonts w:ascii="Times New Roman" w:eastAsia="Times New Roman" w:hAnsi="Times New Roman"/>
          <w:sz w:val="24"/>
          <w:szCs w:val="24"/>
          <w:lang w:eastAsia="ru-RU"/>
        </w:rPr>
        <w:t xml:space="preserve"> - показатель достижения ожидаемого непосредственного результата j-го мероприятия муниципальной программы (подпрограммы), определяемый в случае достижения непосредственного результата в отчетном периоде как "1", в случае недостижения непосредственного результата - как "0";</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n - количество мероприятий, включенных в муниципальной программу (подпрограмму);</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7E4ECE">
        <w:rPr>
          <w:rFonts w:ascii="Times New Roman" w:eastAsia="Times New Roman" w:hAnsi="Times New Roman"/>
          <w:noProof/>
          <w:sz w:val="24"/>
          <w:szCs w:val="24"/>
          <w:lang w:eastAsia="ru-RU"/>
        </w:rPr>
        <w:drawing>
          <wp:inline distT="0" distB="0" distL="0" distR="0" wp14:anchorId="36436FF8" wp14:editId="542B3F41">
            <wp:extent cx="276225" cy="247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7E4ECE">
        <w:rPr>
          <w:rFonts w:ascii="Times New Roman" w:eastAsia="Times New Roman" w:hAnsi="Times New Roman"/>
          <w:sz w:val="24"/>
          <w:szCs w:val="24"/>
          <w:lang w:eastAsia="ru-RU"/>
        </w:rPr>
        <w:t xml:space="preserve"> - сумма значений.</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1.4. Комплексная оценка эффективности реализации муниципальной программы (далее - "комплексная оценка") производится по следующей формуле:</w:t>
      </w:r>
    </w:p>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val="es-ES" w:eastAsia="ru-RU"/>
        </w:rPr>
      </w:pPr>
      <w:r w:rsidRPr="007E4ECE">
        <w:rPr>
          <w:rFonts w:ascii="Times New Roman" w:eastAsia="Times New Roman" w:hAnsi="Times New Roman"/>
          <w:sz w:val="24"/>
          <w:szCs w:val="24"/>
          <w:lang w:val="es-ES" w:eastAsia="ru-RU"/>
        </w:rPr>
        <w:t>O = (Cel + Fin + Mer)/3,</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val="es-ES" w:eastAsia="ru-RU"/>
        </w:rPr>
      </w:pPr>
      <w:r w:rsidRPr="007E4ECE">
        <w:rPr>
          <w:rFonts w:ascii="Times New Roman" w:eastAsia="Times New Roman" w:hAnsi="Times New Roman"/>
          <w:sz w:val="24"/>
          <w:szCs w:val="24"/>
          <w:lang w:eastAsia="ru-RU"/>
        </w:rPr>
        <w:t>где</w:t>
      </w:r>
      <w:r w:rsidRPr="007E4ECE">
        <w:rPr>
          <w:rFonts w:ascii="Times New Roman" w:eastAsia="Times New Roman" w:hAnsi="Times New Roman"/>
          <w:sz w:val="24"/>
          <w:szCs w:val="24"/>
          <w:lang w:val="es-ES" w:eastAsia="ru-RU"/>
        </w:rPr>
        <w:t>:</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lastRenderedPageBreak/>
        <w:t>O - комплексная оценка.</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2. Реализация муниципальной программы может характеризоваться:</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высоким уровнем эффективности;</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средним уровнем эффективности;</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низким уровнем эффективности.</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3. Муниципальной программа считается реализуемой с высоким уровнем эффективности, если комплексная оценка составляет 80% и более.</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Муниципальной программа считается реализуемой со средним уровнем эффективности, если комплексная оценка находится в интервале от 40% до 80%.</w:t>
      </w:r>
    </w:p>
    <w:p w:rsidR="007E4ECE" w:rsidRPr="007E4ECE" w:rsidRDefault="007E4ECE" w:rsidP="007E4EC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Если реализация муниципальной программы не отвечает приведенным выше диапазонам значений, уровень эффективности ее реализации признается низким.</w:t>
      </w: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 xml:space="preserve">                                                                                         </w:t>
      </w: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sz w:val="24"/>
          <w:szCs w:val="24"/>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widowControl w:val="0"/>
        <w:autoSpaceDE w:val="0"/>
        <w:autoSpaceDN w:val="0"/>
        <w:adjustRightInd w:val="0"/>
        <w:spacing w:after="0" w:line="240" w:lineRule="auto"/>
        <w:ind w:left="5664" w:firstLine="708"/>
        <w:contextualSpacing/>
        <w:jc w:val="right"/>
        <w:outlineLvl w:val="2"/>
        <w:rPr>
          <w:rFonts w:ascii="Times New Roman" w:eastAsia="Times New Roman" w:hAnsi="Times New Roman"/>
          <w:lang w:eastAsia="ru-RU"/>
        </w:rPr>
      </w:pPr>
    </w:p>
    <w:p w:rsidR="007E4ECE" w:rsidRPr="007E4ECE" w:rsidRDefault="007E4ECE" w:rsidP="007E4ECE">
      <w:pPr>
        <w:autoSpaceDE w:val="0"/>
        <w:autoSpaceDN w:val="0"/>
        <w:adjustRightInd w:val="0"/>
        <w:spacing w:after="0" w:line="240" w:lineRule="auto"/>
        <w:jc w:val="right"/>
        <w:outlineLvl w:val="1"/>
        <w:rPr>
          <w:rFonts w:ascii="Times New Roman" w:eastAsia="Times New Roman" w:hAnsi="Times New Roman"/>
          <w:lang w:eastAsia="ru-RU"/>
        </w:rPr>
      </w:pPr>
      <w:r w:rsidRPr="007E4ECE">
        <w:rPr>
          <w:rFonts w:ascii="Times New Roman" w:eastAsia="Times New Roman" w:hAnsi="Times New Roman"/>
          <w:lang w:eastAsia="ru-RU"/>
        </w:rPr>
        <w:lastRenderedPageBreak/>
        <w:t>Приложение 2</w:t>
      </w:r>
    </w:p>
    <w:p w:rsidR="007E4ECE" w:rsidRPr="007E4ECE" w:rsidRDefault="007E4ECE" w:rsidP="007E4ECE">
      <w:pPr>
        <w:spacing w:after="200" w:line="276" w:lineRule="auto"/>
        <w:contextualSpacing/>
        <w:jc w:val="right"/>
        <w:rPr>
          <w:rFonts w:ascii="Times New Roman" w:hAnsi="Times New Roman"/>
        </w:rPr>
      </w:pPr>
      <w:r w:rsidRPr="007E4ECE">
        <w:rPr>
          <w:rFonts w:ascii="Times New Roman" w:hAnsi="Times New Roman"/>
        </w:rPr>
        <w:t xml:space="preserve">                    к      муниципальной  программе</w:t>
      </w:r>
    </w:p>
    <w:p w:rsidR="007E4ECE" w:rsidRPr="007E4ECE" w:rsidRDefault="007E4ECE" w:rsidP="007E4ECE">
      <w:pPr>
        <w:spacing w:after="200" w:line="276" w:lineRule="auto"/>
        <w:contextualSpacing/>
        <w:jc w:val="right"/>
        <w:rPr>
          <w:rFonts w:ascii="Times New Roman" w:hAnsi="Times New Roman"/>
        </w:rPr>
      </w:pPr>
      <w:r w:rsidRPr="007E4ECE">
        <w:rPr>
          <w:rFonts w:ascii="Times New Roman" w:hAnsi="Times New Roman"/>
        </w:rPr>
        <w:t xml:space="preserve">                                                                                              «Формирование       современной</w:t>
      </w:r>
    </w:p>
    <w:p w:rsidR="007E4ECE" w:rsidRPr="007E4ECE" w:rsidRDefault="007E4ECE" w:rsidP="007E4ECE">
      <w:pPr>
        <w:spacing w:after="200" w:line="276" w:lineRule="auto"/>
        <w:contextualSpacing/>
        <w:jc w:val="right"/>
        <w:rPr>
          <w:rFonts w:ascii="Times New Roman" w:hAnsi="Times New Roman"/>
        </w:rPr>
      </w:pPr>
      <w:r w:rsidRPr="007E4ECE">
        <w:rPr>
          <w:rFonts w:ascii="Times New Roman" w:hAnsi="Times New Roman"/>
        </w:rPr>
        <w:t xml:space="preserve">                                                                                                городской среды  на территории  муниципального       образования </w:t>
      </w:r>
    </w:p>
    <w:p w:rsidR="007E4ECE" w:rsidRPr="007E4ECE" w:rsidRDefault="007E4ECE" w:rsidP="007E4ECE">
      <w:pPr>
        <w:spacing w:after="200" w:line="276" w:lineRule="auto"/>
        <w:contextualSpacing/>
        <w:jc w:val="right"/>
        <w:rPr>
          <w:rFonts w:ascii="Times New Roman" w:hAnsi="Times New Roman"/>
        </w:rPr>
      </w:pPr>
      <w:r w:rsidRPr="007E4ECE">
        <w:rPr>
          <w:rFonts w:ascii="Times New Roman" w:hAnsi="Times New Roman"/>
        </w:rPr>
        <w:t xml:space="preserve">Енисейский сельсовет  Бийского      </w:t>
      </w:r>
    </w:p>
    <w:p w:rsidR="007E4ECE" w:rsidRPr="007E4ECE" w:rsidRDefault="007E4ECE" w:rsidP="007E4ECE">
      <w:pPr>
        <w:spacing w:after="200" w:line="276" w:lineRule="auto"/>
        <w:contextualSpacing/>
        <w:jc w:val="right"/>
        <w:rPr>
          <w:rFonts w:ascii="Times New Roman" w:hAnsi="Times New Roman"/>
        </w:rPr>
      </w:pPr>
      <w:r w:rsidRPr="007E4ECE">
        <w:rPr>
          <w:rFonts w:ascii="Times New Roman" w:hAnsi="Times New Roman"/>
        </w:rPr>
        <w:t xml:space="preserve">района      Алтайского      края  » </w:t>
      </w:r>
    </w:p>
    <w:p w:rsidR="007E4ECE" w:rsidRPr="007E4ECE" w:rsidRDefault="007E4ECE" w:rsidP="007E4ECE">
      <w:pPr>
        <w:spacing w:after="200" w:line="276" w:lineRule="auto"/>
        <w:contextualSpacing/>
        <w:jc w:val="both"/>
        <w:rPr>
          <w:rFonts w:ascii="Times New Roman" w:hAnsi="Times New Roman"/>
          <w:color w:val="000000"/>
          <w:sz w:val="24"/>
          <w:szCs w:val="24"/>
        </w:rPr>
      </w:pPr>
    </w:p>
    <w:p w:rsidR="007E4ECE" w:rsidRPr="007E4ECE" w:rsidRDefault="007E4ECE" w:rsidP="007E4ECE">
      <w:pPr>
        <w:autoSpaceDE w:val="0"/>
        <w:autoSpaceDN w:val="0"/>
        <w:adjustRightInd w:val="0"/>
        <w:spacing w:after="0" w:line="240" w:lineRule="auto"/>
        <w:jc w:val="center"/>
        <w:rPr>
          <w:rFonts w:ascii="Times New Roman" w:hAnsi="Times New Roman"/>
          <w:color w:val="000000"/>
          <w:sz w:val="24"/>
          <w:szCs w:val="24"/>
        </w:rPr>
      </w:pPr>
      <w:r w:rsidRPr="007E4ECE">
        <w:rPr>
          <w:rFonts w:ascii="Times New Roman" w:hAnsi="Times New Roman"/>
          <w:color w:val="000000"/>
          <w:sz w:val="24"/>
          <w:szCs w:val="24"/>
        </w:rPr>
        <w:t xml:space="preserve">  С  визуализацией объектов благоустройства </w:t>
      </w:r>
    </w:p>
    <w:p w:rsidR="007E4ECE" w:rsidRPr="007E4ECE" w:rsidRDefault="007E4ECE" w:rsidP="007E4ECE">
      <w:pPr>
        <w:autoSpaceDE w:val="0"/>
        <w:autoSpaceDN w:val="0"/>
        <w:adjustRightInd w:val="0"/>
        <w:spacing w:after="0" w:line="240" w:lineRule="auto"/>
        <w:jc w:val="center"/>
        <w:rPr>
          <w:rFonts w:ascii="Times New Roman" w:hAnsi="Times New Roman"/>
          <w:color w:val="000000"/>
          <w:sz w:val="24"/>
          <w:szCs w:val="24"/>
        </w:rPr>
      </w:pPr>
    </w:p>
    <w:tbl>
      <w:tblPr>
        <w:tblStyle w:val="14"/>
        <w:tblW w:w="0" w:type="auto"/>
        <w:tblLook w:val="04A0" w:firstRow="1" w:lastRow="0" w:firstColumn="1" w:lastColumn="0" w:noHBand="0" w:noVBand="1"/>
      </w:tblPr>
      <w:tblGrid>
        <w:gridCol w:w="480"/>
        <w:gridCol w:w="7381"/>
        <w:gridCol w:w="1710"/>
      </w:tblGrid>
      <w:tr w:rsidR="007E4ECE" w:rsidRPr="007E4ECE" w:rsidTr="008236B0">
        <w:trPr>
          <w:trHeight w:val="119"/>
        </w:trPr>
        <w:tc>
          <w:tcPr>
            <w:tcW w:w="500" w:type="dxa"/>
          </w:tcPr>
          <w:p w:rsidR="007E4ECE" w:rsidRPr="007E4ECE" w:rsidRDefault="007E4ECE" w:rsidP="007E4ECE">
            <w:pPr>
              <w:autoSpaceDE w:val="0"/>
              <w:autoSpaceDN w:val="0"/>
              <w:adjustRightInd w:val="0"/>
              <w:spacing w:after="0" w:line="240" w:lineRule="auto"/>
              <w:jc w:val="center"/>
              <w:rPr>
                <w:rFonts w:ascii="Times New Roman" w:hAnsi="Times New Roman"/>
                <w:color w:val="000000"/>
              </w:rPr>
            </w:pPr>
            <w:r w:rsidRPr="007E4ECE">
              <w:rPr>
                <w:rFonts w:ascii="Times New Roman" w:hAnsi="Times New Roman"/>
                <w:color w:val="000000"/>
              </w:rPr>
              <w:t xml:space="preserve">№ п/п </w:t>
            </w:r>
          </w:p>
        </w:tc>
        <w:tc>
          <w:tcPr>
            <w:tcW w:w="7255" w:type="dxa"/>
          </w:tcPr>
          <w:p w:rsidR="007E4ECE" w:rsidRPr="007E4ECE" w:rsidRDefault="007E4ECE" w:rsidP="007E4ECE">
            <w:pPr>
              <w:autoSpaceDE w:val="0"/>
              <w:autoSpaceDN w:val="0"/>
              <w:adjustRightInd w:val="0"/>
              <w:spacing w:after="0" w:line="240" w:lineRule="auto"/>
              <w:jc w:val="center"/>
              <w:rPr>
                <w:rFonts w:ascii="Times New Roman" w:hAnsi="Times New Roman"/>
                <w:color w:val="000000"/>
              </w:rPr>
            </w:pPr>
            <w:r w:rsidRPr="007E4ECE">
              <w:rPr>
                <w:rFonts w:ascii="Times New Roman" w:hAnsi="Times New Roman"/>
                <w:color w:val="000000"/>
              </w:rPr>
              <w:t>Визуализированные образцы элементов благоустройства</w:t>
            </w:r>
          </w:p>
        </w:tc>
        <w:tc>
          <w:tcPr>
            <w:tcW w:w="1816" w:type="dxa"/>
          </w:tcPr>
          <w:p w:rsidR="007E4ECE" w:rsidRPr="007E4ECE" w:rsidRDefault="007E4ECE" w:rsidP="007E4ECE">
            <w:pPr>
              <w:autoSpaceDE w:val="0"/>
              <w:autoSpaceDN w:val="0"/>
              <w:adjustRightInd w:val="0"/>
              <w:spacing w:after="0" w:line="240" w:lineRule="auto"/>
              <w:jc w:val="center"/>
              <w:rPr>
                <w:rFonts w:ascii="Times New Roman" w:hAnsi="Times New Roman"/>
                <w:color w:val="000000"/>
              </w:rPr>
            </w:pPr>
            <w:r w:rsidRPr="007E4ECE">
              <w:rPr>
                <w:rFonts w:ascii="Times New Roman" w:hAnsi="Times New Roman"/>
                <w:color w:val="000000"/>
              </w:rPr>
              <w:t>Наименование работ</w:t>
            </w:r>
          </w:p>
        </w:tc>
      </w:tr>
      <w:tr w:rsidR="007E4ECE" w:rsidRPr="007E4ECE" w:rsidTr="008236B0">
        <w:trPr>
          <w:trHeight w:val="2940"/>
        </w:trPr>
        <w:tc>
          <w:tcPr>
            <w:tcW w:w="500" w:type="dxa"/>
          </w:tcPr>
          <w:p w:rsidR="007E4ECE" w:rsidRPr="007E4ECE" w:rsidRDefault="007E4ECE" w:rsidP="007E4ECE">
            <w:pPr>
              <w:autoSpaceDE w:val="0"/>
              <w:autoSpaceDN w:val="0"/>
              <w:adjustRightInd w:val="0"/>
              <w:spacing w:after="0" w:line="240" w:lineRule="auto"/>
              <w:jc w:val="center"/>
              <w:rPr>
                <w:rFonts w:ascii="Times New Roman" w:hAnsi="Times New Roman"/>
                <w:color w:val="000000"/>
              </w:rPr>
            </w:pPr>
            <w:r w:rsidRPr="007E4ECE">
              <w:rPr>
                <w:rFonts w:ascii="Times New Roman" w:hAnsi="Times New Roman"/>
                <w:color w:val="000000"/>
              </w:rPr>
              <w:t>1</w:t>
            </w:r>
          </w:p>
        </w:tc>
        <w:tc>
          <w:tcPr>
            <w:tcW w:w="7255" w:type="dxa"/>
          </w:tcPr>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r w:rsidRPr="007E4ECE">
              <w:rPr>
                <w:i/>
                <w:noProof/>
              </w:rPr>
              <w:drawing>
                <wp:inline distT="0" distB="0" distL="0" distR="0" wp14:anchorId="1A26895E" wp14:editId="53708C13">
                  <wp:extent cx="4514849" cy="3400425"/>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516250" cy="3401480"/>
                          </a:xfrm>
                          <a:prstGeom prst="rect">
                            <a:avLst/>
                          </a:prstGeom>
                        </pic:spPr>
                      </pic:pic>
                    </a:graphicData>
                  </a:graphic>
                </wp:inline>
              </w:drawing>
            </w:r>
          </w:p>
        </w:tc>
        <w:tc>
          <w:tcPr>
            <w:tcW w:w="1816" w:type="dxa"/>
          </w:tcPr>
          <w:p w:rsidR="007E4ECE" w:rsidRPr="007E4ECE" w:rsidRDefault="007E4ECE" w:rsidP="007E4ECE">
            <w:pPr>
              <w:autoSpaceDE w:val="0"/>
              <w:autoSpaceDN w:val="0"/>
              <w:adjustRightInd w:val="0"/>
              <w:spacing w:after="0" w:line="240" w:lineRule="auto"/>
              <w:jc w:val="center"/>
              <w:rPr>
                <w:rFonts w:ascii="Times New Roman" w:hAnsi="Times New Roman"/>
                <w:color w:val="000000"/>
              </w:rPr>
            </w:pPr>
            <w:r w:rsidRPr="007E4ECE">
              <w:rPr>
                <w:rFonts w:ascii="Times New Roman" w:hAnsi="Times New Roman"/>
                <w:color w:val="000000"/>
              </w:rPr>
              <w:t xml:space="preserve">обустроенная  по программе в 2021г. детская площадка  в центральном парке с. Енисейское по ул. Мисюкова 70. </w:t>
            </w:r>
          </w:p>
        </w:tc>
      </w:tr>
      <w:tr w:rsidR="007E4ECE" w:rsidRPr="007E4ECE" w:rsidTr="008236B0">
        <w:trPr>
          <w:trHeight w:val="4084"/>
        </w:trPr>
        <w:tc>
          <w:tcPr>
            <w:tcW w:w="500" w:type="dxa"/>
          </w:tcPr>
          <w:p w:rsidR="007E4ECE" w:rsidRPr="007E4ECE" w:rsidRDefault="007E4ECE" w:rsidP="007E4ECE">
            <w:pPr>
              <w:autoSpaceDE w:val="0"/>
              <w:autoSpaceDN w:val="0"/>
              <w:adjustRightInd w:val="0"/>
              <w:spacing w:after="0" w:line="240" w:lineRule="auto"/>
              <w:jc w:val="center"/>
              <w:rPr>
                <w:rFonts w:ascii="Times New Roman" w:hAnsi="Times New Roman"/>
                <w:color w:val="000000"/>
              </w:rPr>
            </w:pPr>
            <w:r w:rsidRPr="007E4ECE">
              <w:rPr>
                <w:rFonts w:ascii="Times New Roman" w:hAnsi="Times New Roman"/>
                <w:color w:val="000000"/>
              </w:rPr>
              <w:t>2</w:t>
            </w:r>
          </w:p>
        </w:tc>
        <w:tc>
          <w:tcPr>
            <w:tcW w:w="7255" w:type="dxa"/>
          </w:tcPr>
          <w:p w:rsidR="007E4ECE" w:rsidRPr="007E4ECE" w:rsidRDefault="007E4ECE" w:rsidP="007E4ECE">
            <w:pPr>
              <w:autoSpaceDE w:val="0"/>
              <w:autoSpaceDN w:val="0"/>
              <w:adjustRightInd w:val="0"/>
              <w:spacing w:after="0" w:line="240" w:lineRule="auto"/>
              <w:jc w:val="center"/>
              <w:rPr>
                <w:noProof/>
              </w:rPr>
            </w:pPr>
          </w:p>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r w:rsidRPr="007E4ECE">
              <w:rPr>
                <w:i/>
                <w:noProof/>
              </w:rPr>
              <w:drawing>
                <wp:inline distT="0" distB="0" distL="0" distR="0" wp14:anchorId="1FBAA632" wp14:editId="56869837">
                  <wp:extent cx="4800600" cy="29813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800600" cy="2981325"/>
                          </a:xfrm>
                          <a:prstGeom prst="rect">
                            <a:avLst/>
                          </a:prstGeom>
                        </pic:spPr>
                      </pic:pic>
                    </a:graphicData>
                  </a:graphic>
                </wp:inline>
              </w:drawing>
            </w:r>
          </w:p>
        </w:tc>
        <w:tc>
          <w:tcPr>
            <w:tcW w:w="1816" w:type="dxa"/>
          </w:tcPr>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r w:rsidRPr="007E4ECE">
              <w:rPr>
                <w:rFonts w:ascii="Times New Roman" w:hAnsi="Times New Roman"/>
                <w:color w:val="000000"/>
              </w:rPr>
              <w:t>обустроенные  по программе в 2021г</w:t>
            </w:r>
            <w:r w:rsidRPr="007E4ECE">
              <w:rPr>
                <w:rFonts w:ascii="Times New Roman" w:hAnsi="Times New Roman"/>
                <w:noProof/>
                <w:color w:val="000000"/>
              </w:rPr>
              <w:t xml:space="preserve"> пешеходные дорожки в </w:t>
            </w:r>
            <w:r w:rsidRPr="007E4ECE">
              <w:rPr>
                <w:rFonts w:ascii="Times New Roman" w:hAnsi="Times New Roman"/>
                <w:color w:val="000000"/>
              </w:rPr>
              <w:t>центральном парке с. Енисейское по ул. Мисюкова 70.</w:t>
            </w:r>
          </w:p>
        </w:tc>
      </w:tr>
      <w:tr w:rsidR="007E4ECE" w:rsidRPr="007E4ECE" w:rsidTr="008236B0">
        <w:trPr>
          <w:trHeight w:val="4084"/>
        </w:trPr>
        <w:tc>
          <w:tcPr>
            <w:tcW w:w="500" w:type="dxa"/>
          </w:tcPr>
          <w:p w:rsidR="007E4ECE" w:rsidRPr="007E4ECE" w:rsidRDefault="007E4ECE" w:rsidP="007E4ECE">
            <w:pPr>
              <w:autoSpaceDE w:val="0"/>
              <w:autoSpaceDN w:val="0"/>
              <w:adjustRightInd w:val="0"/>
              <w:spacing w:after="0" w:line="240" w:lineRule="auto"/>
              <w:jc w:val="center"/>
              <w:rPr>
                <w:rFonts w:ascii="Times New Roman" w:hAnsi="Times New Roman"/>
                <w:color w:val="000000"/>
              </w:rPr>
            </w:pPr>
            <w:r w:rsidRPr="007E4ECE">
              <w:rPr>
                <w:rFonts w:ascii="Times New Roman" w:hAnsi="Times New Roman"/>
                <w:color w:val="000000"/>
              </w:rPr>
              <w:lastRenderedPageBreak/>
              <w:t>3</w:t>
            </w:r>
          </w:p>
        </w:tc>
        <w:tc>
          <w:tcPr>
            <w:tcW w:w="7255" w:type="dxa"/>
          </w:tcPr>
          <w:p w:rsidR="007E4ECE" w:rsidRPr="007E4ECE" w:rsidRDefault="007E4ECE" w:rsidP="007E4ECE">
            <w:pPr>
              <w:autoSpaceDE w:val="0"/>
              <w:autoSpaceDN w:val="0"/>
              <w:adjustRightInd w:val="0"/>
              <w:spacing w:after="0" w:line="240" w:lineRule="auto"/>
              <w:jc w:val="center"/>
              <w:rPr>
                <w:noProof/>
              </w:rPr>
            </w:pPr>
            <w:r w:rsidRPr="007E4ECE">
              <w:rPr>
                <w:i/>
                <w:noProof/>
              </w:rPr>
              <w:drawing>
                <wp:inline distT="0" distB="0" distL="0" distR="0" wp14:anchorId="048A5DD6" wp14:editId="4B3E84C7">
                  <wp:extent cx="4696690" cy="3457162"/>
                  <wp:effectExtent l="19050" t="0" r="8660" b="0"/>
                  <wp:docPr id="16" name="Рисунок 3" descr="C:\Users\Парус\Desktop\1679488796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арус\Desktop\1679488796216.jpg"/>
                          <pic:cNvPicPr>
                            <a:picLocks noChangeAspect="1" noChangeArrowheads="1"/>
                          </pic:cNvPicPr>
                        </pic:nvPicPr>
                        <pic:blipFill>
                          <a:blip r:embed="rId24" cstate="print"/>
                          <a:srcRect/>
                          <a:stretch>
                            <a:fillRect/>
                          </a:stretch>
                        </pic:blipFill>
                        <pic:spPr bwMode="auto">
                          <a:xfrm>
                            <a:off x="0" y="0"/>
                            <a:ext cx="4701171" cy="3460460"/>
                          </a:xfrm>
                          <a:prstGeom prst="rect">
                            <a:avLst/>
                          </a:prstGeom>
                          <a:noFill/>
                          <a:ln w="9525">
                            <a:noFill/>
                            <a:miter lim="800000"/>
                            <a:headEnd/>
                            <a:tailEnd/>
                          </a:ln>
                        </pic:spPr>
                      </pic:pic>
                    </a:graphicData>
                  </a:graphic>
                </wp:inline>
              </w:drawing>
            </w:r>
          </w:p>
        </w:tc>
        <w:tc>
          <w:tcPr>
            <w:tcW w:w="1816" w:type="dxa"/>
          </w:tcPr>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r w:rsidRPr="007E4ECE">
              <w:rPr>
                <w:rFonts w:ascii="Times New Roman" w:hAnsi="Times New Roman"/>
                <w:noProof/>
                <w:color w:val="000000"/>
              </w:rPr>
              <w:t xml:space="preserve">асфальтирование подъезда  </w:t>
            </w:r>
          </w:p>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r w:rsidRPr="007E4ECE">
              <w:rPr>
                <w:rFonts w:ascii="Times New Roman" w:hAnsi="Times New Roman"/>
                <w:noProof/>
                <w:color w:val="000000"/>
              </w:rPr>
              <w:t xml:space="preserve"> к  Храму 2022г в центральном </w:t>
            </w:r>
            <w:r w:rsidRPr="007E4ECE">
              <w:rPr>
                <w:rFonts w:ascii="Times New Roman" w:hAnsi="Times New Roman"/>
                <w:color w:val="000000"/>
              </w:rPr>
              <w:t>парке с. Енисейское по ул. Мисюкова 70.</w:t>
            </w:r>
          </w:p>
        </w:tc>
      </w:tr>
      <w:tr w:rsidR="007E4ECE" w:rsidRPr="007E4ECE" w:rsidTr="008236B0">
        <w:trPr>
          <w:trHeight w:val="6126"/>
        </w:trPr>
        <w:tc>
          <w:tcPr>
            <w:tcW w:w="500" w:type="dxa"/>
          </w:tcPr>
          <w:p w:rsidR="007E4ECE" w:rsidRPr="007E4ECE" w:rsidRDefault="007E4ECE" w:rsidP="007E4ECE">
            <w:pPr>
              <w:autoSpaceDE w:val="0"/>
              <w:autoSpaceDN w:val="0"/>
              <w:adjustRightInd w:val="0"/>
              <w:spacing w:after="0" w:line="240" w:lineRule="auto"/>
              <w:jc w:val="center"/>
              <w:rPr>
                <w:rFonts w:ascii="Times New Roman" w:hAnsi="Times New Roman"/>
                <w:color w:val="000000"/>
              </w:rPr>
            </w:pPr>
            <w:r w:rsidRPr="007E4ECE">
              <w:rPr>
                <w:rFonts w:ascii="Times New Roman" w:hAnsi="Times New Roman"/>
                <w:color w:val="000000"/>
              </w:rPr>
              <w:t>4</w:t>
            </w:r>
          </w:p>
        </w:tc>
        <w:tc>
          <w:tcPr>
            <w:tcW w:w="7255" w:type="dxa"/>
          </w:tcPr>
          <w:p w:rsidR="007E4ECE" w:rsidRPr="007E4ECE" w:rsidRDefault="007E4ECE" w:rsidP="007E4ECE">
            <w:pPr>
              <w:autoSpaceDE w:val="0"/>
              <w:autoSpaceDN w:val="0"/>
              <w:adjustRightInd w:val="0"/>
              <w:spacing w:after="0" w:line="240" w:lineRule="auto"/>
              <w:jc w:val="center"/>
              <w:rPr>
                <w:noProof/>
              </w:rPr>
            </w:pPr>
          </w:p>
          <w:p w:rsidR="007E4ECE" w:rsidRPr="007E4ECE" w:rsidRDefault="007E4ECE" w:rsidP="007E4ECE">
            <w:pPr>
              <w:autoSpaceDE w:val="0"/>
              <w:autoSpaceDN w:val="0"/>
              <w:adjustRightInd w:val="0"/>
              <w:spacing w:after="0" w:line="240" w:lineRule="auto"/>
              <w:jc w:val="center"/>
              <w:rPr>
                <w:noProof/>
              </w:rPr>
            </w:pPr>
          </w:p>
          <w:p w:rsidR="007E4ECE" w:rsidRPr="007E4ECE" w:rsidRDefault="007E4ECE" w:rsidP="007E4ECE">
            <w:pPr>
              <w:autoSpaceDE w:val="0"/>
              <w:autoSpaceDN w:val="0"/>
              <w:adjustRightInd w:val="0"/>
              <w:spacing w:after="0" w:line="240" w:lineRule="auto"/>
              <w:jc w:val="center"/>
              <w:rPr>
                <w:noProof/>
              </w:rPr>
            </w:pPr>
          </w:p>
          <w:p w:rsidR="007E4ECE" w:rsidRPr="007E4ECE" w:rsidRDefault="007E4ECE" w:rsidP="007E4ECE">
            <w:pPr>
              <w:autoSpaceDE w:val="0"/>
              <w:autoSpaceDN w:val="0"/>
              <w:adjustRightInd w:val="0"/>
              <w:spacing w:after="0" w:line="240" w:lineRule="auto"/>
              <w:jc w:val="center"/>
              <w:rPr>
                <w:noProof/>
              </w:rPr>
            </w:pPr>
            <w:r w:rsidRPr="007E4ECE">
              <w:rPr>
                <w:i/>
                <w:noProof/>
              </w:rPr>
              <w:drawing>
                <wp:inline distT="0" distB="0" distL="0" distR="0" wp14:anchorId="38789C50" wp14:editId="0611709F">
                  <wp:extent cx="5084601" cy="3366655"/>
                  <wp:effectExtent l="19050" t="0" r="1749" b="0"/>
                  <wp:docPr id="17" name="Рисунок 1" descr="C:\Users\Парус\Desktop\167948862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арус\Desktop\1679488621100.jpg"/>
                          <pic:cNvPicPr>
                            <a:picLocks noChangeAspect="1" noChangeArrowheads="1"/>
                          </pic:cNvPicPr>
                        </pic:nvPicPr>
                        <pic:blipFill>
                          <a:blip r:embed="rId25" cstate="print"/>
                          <a:srcRect/>
                          <a:stretch>
                            <a:fillRect/>
                          </a:stretch>
                        </pic:blipFill>
                        <pic:spPr bwMode="auto">
                          <a:xfrm>
                            <a:off x="0" y="0"/>
                            <a:ext cx="5091777" cy="3371407"/>
                          </a:xfrm>
                          <a:prstGeom prst="rect">
                            <a:avLst/>
                          </a:prstGeom>
                          <a:noFill/>
                          <a:ln w="9525">
                            <a:noFill/>
                            <a:miter lim="800000"/>
                            <a:headEnd/>
                            <a:tailEnd/>
                          </a:ln>
                        </pic:spPr>
                      </pic:pic>
                    </a:graphicData>
                  </a:graphic>
                </wp:inline>
              </w:drawing>
            </w:r>
          </w:p>
          <w:p w:rsidR="007E4ECE" w:rsidRPr="007E4ECE" w:rsidRDefault="007E4ECE" w:rsidP="007E4ECE">
            <w:pPr>
              <w:autoSpaceDE w:val="0"/>
              <w:autoSpaceDN w:val="0"/>
              <w:adjustRightInd w:val="0"/>
              <w:spacing w:after="0" w:line="240" w:lineRule="auto"/>
              <w:jc w:val="center"/>
              <w:rPr>
                <w:noProof/>
              </w:rPr>
            </w:pPr>
          </w:p>
          <w:p w:rsidR="007E4ECE" w:rsidRPr="007E4ECE" w:rsidRDefault="007E4ECE" w:rsidP="007E4ECE">
            <w:pPr>
              <w:autoSpaceDE w:val="0"/>
              <w:autoSpaceDN w:val="0"/>
              <w:adjustRightInd w:val="0"/>
              <w:spacing w:after="0" w:line="240" w:lineRule="auto"/>
              <w:jc w:val="center"/>
              <w:rPr>
                <w:noProof/>
              </w:rPr>
            </w:pPr>
          </w:p>
          <w:p w:rsidR="007E4ECE" w:rsidRPr="007E4ECE" w:rsidRDefault="007E4ECE" w:rsidP="007E4ECE">
            <w:pPr>
              <w:autoSpaceDE w:val="0"/>
              <w:autoSpaceDN w:val="0"/>
              <w:adjustRightInd w:val="0"/>
              <w:spacing w:after="0" w:line="240" w:lineRule="auto"/>
              <w:jc w:val="center"/>
              <w:rPr>
                <w:noProof/>
              </w:rPr>
            </w:pPr>
          </w:p>
        </w:tc>
        <w:tc>
          <w:tcPr>
            <w:tcW w:w="1816" w:type="dxa"/>
          </w:tcPr>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p>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p>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p>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r w:rsidRPr="007E4ECE">
              <w:rPr>
                <w:rFonts w:ascii="Times New Roman" w:hAnsi="Times New Roman"/>
                <w:noProof/>
                <w:color w:val="000000"/>
              </w:rPr>
              <w:t xml:space="preserve">обустроенная в 2021г.  </w:t>
            </w:r>
          </w:p>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r w:rsidRPr="007E4ECE">
              <w:rPr>
                <w:rFonts w:ascii="Times New Roman" w:hAnsi="Times New Roman"/>
                <w:noProof/>
                <w:color w:val="000000"/>
              </w:rPr>
              <w:t>беговая дорожка на стадионе с. Енисейское по ул. Лесная,5а</w:t>
            </w:r>
          </w:p>
        </w:tc>
      </w:tr>
      <w:tr w:rsidR="007E4ECE" w:rsidRPr="007E4ECE" w:rsidTr="008236B0">
        <w:trPr>
          <w:trHeight w:val="6126"/>
        </w:trPr>
        <w:tc>
          <w:tcPr>
            <w:tcW w:w="500" w:type="dxa"/>
          </w:tcPr>
          <w:p w:rsidR="007E4ECE" w:rsidRPr="007E4ECE" w:rsidRDefault="007E4ECE" w:rsidP="007E4ECE">
            <w:pPr>
              <w:autoSpaceDE w:val="0"/>
              <w:autoSpaceDN w:val="0"/>
              <w:adjustRightInd w:val="0"/>
              <w:spacing w:after="0" w:line="240" w:lineRule="auto"/>
              <w:jc w:val="center"/>
              <w:rPr>
                <w:rFonts w:ascii="Times New Roman" w:hAnsi="Times New Roman"/>
                <w:color w:val="000000"/>
              </w:rPr>
            </w:pPr>
            <w:r w:rsidRPr="007E4ECE">
              <w:rPr>
                <w:rFonts w:ascii="Times New Roman" w:hAnsi="Times New Roman"/>
                <w:color w:val="000000"/>
              </w:rPr>
              <w:lastRenderedPageBreak/>
              <w:t>5</w:t>
            </w:r>
          </w:p>
        </w:tc>
        <w:tc>
          <w:tcPr>
            <w:tcW w:w="7255" w:type="dxa"/>
          </w:tcPr>
          <w:p w:rsidR="007E4ECE" w:rsidRPr="007E4ECE" w:rsidRDefault="007E4ECE" w:rsidP="007E4ECE">
            <w:pPr>
              <w:autoSpaceDE w:val="0"/>
              <w:autoSpaceDN w:val="0"/>
              <w:adjustRightInd w:val="0"/>
              <w:spacing w:after="0" w:line="240" w:lineRule="auto"/>
              <w:jc w:val="center"/>
              <w:rPr>
                <w:noProof/>
              </w:rPr>
            </w:pPr>
            <w:r w:rsidRPr="007E4ECE">
              <w:rPr>
                <w:i/>
                <w:noProof/>
              </w:rPr>
              <w:drawing>
                <wp:inline distT="0" distB="0" distL="0" distR="0" wp14:anchorId="661A4925" wp14:editId="1974F1ED">
                  <wp:extent cx="4631547" cy="3356263"/>
                  <wp:effectExtent l="19050" t="0" r="0" b="0"/>
                  <wp:docPr id="18" name="Рисунок 2" descr="C:\Users\Парус\Desktop\1679488897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рус\Desktop\1679488897172.jpg"/>
                          <pic:cNvPicPr>
                            <a:picLocks noChangeAspect="1" noChangeArrowheads="1"/>
                          </pic:cNvPicPr>
                        </pic:nvPicPr>
                        <pic:blipFill>
                          <a:blip r:embed="rId26" cstate="print"/>
                          <a:srcRect/>
                          <a:stretch>
                            <a:fillRect/>
                          </a:stretch>
                        </pic:blipFill>
                        <pic:spPr bwMode="auto">
                          <a:xfrm>
                            <a:off x="0" y="0"/>
                            <a:ext cx="4634864" cy="3358667"/>
                          </a:xfrm>
                          <a:prstGeom prst="rect">
                            <a:avLst/>
                          </a:prstGeom>
                          <a:noFill/>
                          <a:ln w="9525">
                            <a:noFill/>
                            <a:miter lim="800000"/>
                            <a:headEnd/>
                            <a:tailEnd/>
                          </a:ln>
                        </pic:spPr>
                      </pic:pic>
                    </a:graphicData>
                  </a:graphic>
                </wp:inline>
              </w:drawing>
            </w:r>
          </w:p>
        </w:tc>
        <w:tc>
          <w:tcPr>
            <w:tcW w:w="1816" w:type="dxa"/>
          </w:tcPr>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p>
          <w:p w:rsidR="007E4ECE" w:rsidRPr="007E4ECE" w:rsidRDefault="007E4ECE" w:rsidP="007E4ECE">
            <w:pPr>
              <w:spacing w:after="0" w:line="240" w:lineRule="auto"/>
              <w:jc w:val="center"/>
              <w:rPr>
                <w:rFonts w:ascii="Times New Roman" w:hAnsi="Times New Roman"/>
              </w:rPr>
            </w:pPr>
            <w:r w:rsidRPr="007E4ECE">
              <w:rPr>
                <w:rFonts w:ascii="Times New Roman" w:hAnsi="Times New Roman"/>
              </w:rPr>
              <w:t>Асфальтирование участка дороги в 2022г.  по ул. Мисюкова от д.80  и по переулку Подгорный до   ул. П. Бокк</w:t>
            </w:r>
          </w:p>
          <w:p w:rsidR="007E4ECE" w:rsidRPr="007E4ECE" w:rsidRDefault="007E4ECE" w:rsidP="007E4ECE">
            <w:pPr>
              <w:spacing w:after="0" w:line="240" w:lineRule="auto"/>
              <w:jc w:val="center"/>
              <w:rPr>
                <w:rFonts w:ascii="Times New Roman" w:hAnsi="Times New Roman"/>
              </w:rPr>
            </w:pPr>
          </w:p>
        </w:tc>
      </w:tr>
      <w:tr w:rsidR="007E4ECE" w:rsidRPr="007E4ECE" w:rsidTr="008236B0">
        <w:trPr>
          <w:trHeight w:val="6126"/>
        </w:trPr>
        <w:tc>
          <w:tcPr>
            <w:tcW w:w="500" w:type="dxa"/>
          </w:tcPr>
          <w:p w:rsidR="007E4ECE" w:rsidRPr="007E4ECE" w:rsidRDefault="007E4ECE" w:rsidP="007E4ECE">
            <w:pPr>
              <w:autoSpaceDE w:val="0"/>
              <w:autoSpaceDN w:val="0"/>
              <w:adjustRightInd w:val="0"/>
              <w:spacing w:after="0" w:line="240" w:lineRule="auto"/>
              <w:jc w:val="center"/>
              <w:rPr>
                <w:rFonts w:ascii="Times New Roman" w:hAnsi="Times New Roman"/>
                <w:color w:val="000000"/>
              </w:rPr>
            </w:pPr>
          </w:p>
          <w:p w:rsidR="007E4ECE" w:rsidRPr="007E4ECE" w:rsidRDefault="007E4ECE" w:rsidP="007E4ECE">
            <w:pPr>
              <w:spacing w:after="0" w:line="240" w:lineRule="auto"/>
              <w:rPr>
                <w:rFonts w:ascii="Times New Roman" w:hAnsi="Times New Roman"/>
              </w:rPr>
            </w:pPr>
            <w:r w:rsidRPr="007E4ECE">
              <w:rPr>
                <w:rFonts w:ascii="Times New Roman" w:hAnsi="Times New Roman"/>
              </w:rPr>
              <w:t>6</w:t>
            </w:r>
          </w:p>
        </w:tc>
        <w:tc>
          <w:tcPr>
            <w:tcW w:w="7255" w:type="dxa"/>
          </w:tcPr>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p>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p>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r w:rsidRPr="007E4ECE">
              <w:rPr>
                <w:rFonts w:ascii="Times New Roman" w:eastAsia="Times New Roman" w:hAnsi="Times New Roman"/>
                <w:i/>
                <w:noProof/>
                <w:color w:val="000000"/>
              </w:rPr>
              <w:drawing>
                <wp:inline distT="0" distB="0" distL="0" distR="0" wp14:anchorId="3671D0A3" wp14:editId="475DD841">
                  <wp:extent cx="4104132" cy="3081825"/>
                  <wp:effectExtent l="0" t="0" r="0" b="0"/>
                  <wp:docPr id="19" name="Рисунок 19" descr="D:\Рабочий стол\Гор. среда 2024\в Минстрой заявка\В Минстрой 12.08.2024\фото объектов\фото баскет . площа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Гор. среда 2024\в Минстрой заявка\В Минстрой 12.08.2024\фото объектов\фото баскет . площадки.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10590" cy="3086674"/>
                          </a:xfrm>
                          <a:prstGeom prst="rect">
                            <a:avLst/>
                          </a:prstGeom>
                          <a:noFill/>
                          <a:ln>
                            <a:noFill/>
                          </a:ln>
                        </pic:spPr>
                      </pic:pic>
                    </a:graphicData>
                  </a:graphic>
                </wp:inline>
              </w:drawing>
            </w:r>
          </w:p>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p>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p>
        </w:tc>
        <w:tc>
          <w:tcPr>
            <w:tcW w:w="1816" w:type="dxa"/>
          </w:tcPr>
          <w:p w:rsidR="007E4ECE" w:rsidRPr="007E4ECE" w:rsidRDefault="007E4ECE" w:rsidP="007E4ECE">
            <w:pPr>
              <w:autoSpaceDE w:val="0"/>
              <w:autoSpaceDN w:val="0"/>
              <w:adjustRightInd w:val="0"/>
              <w:spacing w:after="0" w:line="240" w:lineRule="auto"/>
              <w:jc w:val="center"/>
              <w:rPr>
                <w:rFonts w:ascii="Times New Roman" w:hAnsi="Times New Roman"/>
                <w:color w:val="000000"/>
              </w:rPr>
            </w:pPr>
            <w:r w:rsidRPr="007E4ECE">
              <w:rPr>
                <w:rFonts w:ascii="Times New Roman" w:hAnsi="Times New Roman"/>
                <w:color w:val="000000"/>
              </w:rPr>
              <w:t xml:space="preserve"> обустроена</w:t>
            </w:r>
          </w:p>
          <w:p w:rsidR="007E4ECE" w:rsidRPr="007E4ECE" w:rsidRDefault="007E4ECE" w:rsidP="007E4ECE">
            <w:pPr>
              <w:autoSpaceDE w:val="0"/>
              <w:autoSpaceDN w:val="0"/>
              <w:adjustRightInd w:val="0"/>
              <w:spacing w:after="0" w:line="240" w:lineRule="auto"/>
              <w:jc w:val="center"/>
              <w:rPr>
                <w:rFonts w:ascii="Times New Roman" w:hAnsi="Times New Roman"/>
                <w:color w:val="000000"/>
              </w:rPr>
            </w:pPr>
            <w:r w:rsidRPr="007E4ECE">
              <w:rPr>
                <w:rFonts w:ascii="Times New Roman" w:hAnsi="Times New Roman"/>
                <w:color w:val="000000"/>
              </w:rPr>
              <w:t xml:space="preserve"> в 2023г. универсальная спортивная площадка на стадионе села </w:t>
            </w:r>
          </w:p>
          <w:p w:rsidR="007E4ECE" w:rsidRPr="007E4ECE" w:rsidRDefault="007E4ECE" w:rsidP="007E4ECE">
            <w:pPr>
              <w:autoSpaceDE w:val="0"/>
              <w:autoSpaceDN w:val="0"/>
              <w:adjustRightInd w:val="0"/>
              <w:spacing w:after="0" w:line="240" w:lineRule="auto"/>
              <w:jc w:val="center"/>
              <w:rPr>
                <w:rFonts w:ascii="Times New Roman" w:hAnsi="Times New Roman"/>
                <w:color w:val="000000"/>
              </w:rPr>
            </w:pPr>
            <w:r w:rsidRPr="007E4ECE">
              <w:rPr>
                <w:rFonts w:ascii="Times New Roman" w:hAnsi="Times New Roman"/>
                <w:color w:val="000000"/>
              </w:rPr>
              <w:t xml:space="preserve"> </w:t>
            </w:r>
          </w:p>
          <w:p w:rsidR="007E4ECE" w:rsidRPr="007E4ECE" w:rsidRDefault="007E4ECE" w:rsidP="007E4ECE">
            <w:pPr>
              <w:autoSpaceDE w:val="0"/>
              <w:autoSpaceDN w:val="0"/>
              <w:adjustRightInd w:val="0"/>
              <w:spacing w:after="0" w:line="240" w:lineRule="auto"/>
              <w:jc w:val="center"/>
              <w:rPr>
                <w:rFonts w:ascii="Times New Roman" w:hAnsi="Times New Roman"/>
                <w:color w:val="000000"/>
              </w:rPr>
            </w:pPr>
          </w:p>
          <w:p w:rsidR="007E4ECE" w:rsidRPr="007E4ECE" w:rsidRDefault="007E4ECE" w:rsidP="007E4ECE">
            <w:pPr>
              <w:autoSpaceDE w:val="0"/>
              <w:autoSpaceDN w:val="0"/>
              <w:adjustRightInd w:val="0"/>
              <w:spacing w:after="0" w:line="240" w:lineRule="auto"/>
              <w:jc w:val="center"/>
              <w:rPr>
                <w:rFonts w:ascii="Times New Roman" w:hAnsi="Times New Roman"/>
                <w:color w:val="000000"/>
              </w:rPr>
            </w:pPr>
          </w:p>
        </w:tc>
      </w:tr>
      <w:tr w:rsidR="007E4ECE" w:rsidRPr="007E4ECE" w:rsidTr="008236B0">
        <w:trPr>
          <w:trHeight w:val="6126"/>
        </w:trPr>
        <w:tc>
          <w:tcPr>
            <w:tcW w:w="500" w:type="dxa"/>
          </w:tcPr>
          <w:p w:rsidR="007E4ECE" w:rsidRPr="007E4ECE" w:rsidRDefault="007E4ECE" w:rsidP="007E4ECE">
            <w:pPr>
              <w:autoSpaceDE w:val="0"/>
              <w:autoSpaceDN w:val="0"/>
              <w:adjustRightInd w:val="0"/>
              <w:spacing w:after="0" w:line="240" w:lineRule="auto"/>
              <w:jc w:val="center"/>
              <w:rPr>
                <w:rFonts w:ascii="Times New Roman" w:hAnsi="Times New Roman"/>
                <w:color w:val="000000"/>
              </w:rPr>
            </w:pPr>
          </w:p>
        </w:tc>
        <w:tc>
          <w:tcPr>
            <w:tcW w:w="7255" w:type="dxa"/>
          </w:tcPr>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r w:rsidRPr="007E4ECE">
              <w:rPr>
                <w:rFonts w:ascii="Times New Roman" w:hAnsi="Times New Roman"/>
                <w:i/>
                <w:noProof/>
                <w:color w:val="000000"/>
              </w:rPr>
              <w:drawing>
                <wp:inline distT="0" distB="0" distL="0" distR="0" wp14:anchorId="763E03B0" wp14:editId="44205B1E">
                  <wp:extent cx="4267200" cy="3322320"/>
                  <wp:effectExtent l="0" t="0" r="0" b="0"/>
                  <wp:docPr id="20" name="Рисунок 20" descr="D:\Рабочий стол\Гор. среда 2024\в Минстрой заявка\В Минстрой 12.08.2024\фото объектов\169873116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чий стол\Гор. среда 2024\в Минстрой заявка\В Минстрой 12.08.2024\фото объектов\169873116122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71363" cy="3169847"/>
                          </a:xfrm>
                          <a:prstGeom prst="rect">
                            <a:avLst/>
                          </a:prstGeom>
                          <a:noFill/>
                          <a:ln>
                            <a:noFill/>
                          </a:ln>
                        </pic:spPr>
                      </pic:pic>
                    </a:graphicData>
                  </a:graphic>
                </wp:inline>
              </w:drawing>
            </w:r>
          </w:p>
        </w:tc>
        <w:tc>
          <w:tcPr>
            <w:tcW w:w="1816" w:type="dxa"/>
          </w:tcPr>
          <w:p w:rsidR="007E4ECE" w:rsidRPr="007E4ECE" w:rsidRDefault="007E4ECE" w:rsidP="007E4ECE">
            <w:pPr>
              <w:autoSpaceDE w:val="0"/>
              <w:autoSpaceDN w:val="0"/>
              <w:adjustRightInd w:val="0"/>
              <w:spacing w:after="0" w:line="240" w:lineRule="auto"/>
              <w:jc w:val="center"/>
              <w:rPr>
                <w:rFonts w:ascii="Times New Roman" w:hAnsi="Times New Roman"/>
                <w:color w:val="000000"/>
              </w:rPr>
            </w:pPr>
            <w:r w:rsidRPr="007E4ECE">
              <w:rPr>
                <w:rFonts w:ascii="Times New Roman" w:hAnsi="Times New Roman"/>
                <w:color w:val="000000"/>
              </w:rPr>
              <w:t>Установка фонарей   уличного освещения на солнечных панелях</w:t>
            </w:r>
          </w:p>
        </w:tc>
      </w:tr>
      <w:tr w:rsidR="007E4ECE" w:rsidRPr="007E4ECE" w:rsidTr="008236B0">
        <w:trPr>
          <w:trHeight w:val="6653"/>
        </w:trPr>
        <w:tc>
          <w:tcPr>
            <w:tcW w:w="500" w:type="dxa"/>
          </w:tcPr>
          <w:p w:rsidR="007E4ECE" w:rsidRPr="007E4ECE" w:rsidRDefault="007E4ECE" w:rsidP="007E4ECE">
            <w:pPr>
              <w:autoSpaceDE w:val="0"/>
              <w:autoSpaceDN w:val="0"/>
              <w:adjustRightInd w:val="0"/>
              <w:spacing w:after="0" w:line="240" w:lineRule="auto"/>
              <w:jc w:val="center"/>
              <w:rPr>
                <w:rFonts w:ascii="Times New Roman" w:hAnsi="Times New Roman"/>
                <w:color w:val="000000"/>
              </w:rPr>
            </w:pPr>
            <w:r w:rsidRPr="007E4ECE">
              <w:rPr>
                <w:rFonts w:ascii="Times New Roman" w:hAnsi="Times New Roman"/>
                <w:color w:val="000000"/>
              </w:rPr>
              <w:t>7</w:t>
            </w:r>
          </w:p>
        </w:tc>
        <w:tc>
          <w:tcPr>
            <w:tcW w:w="7255" w:type="dxa"/>
          </w:tcPr>
          <w:p w:rsidR="007E4ECE" w:rsidRPr="007E4ECE" w:rsidRDefault="007E4ECE" w:rsidP="007E4ECE">
            <w:pPr>
              <w:autoSpaceDE w:val="0"/>
              <w:autoSpaceDN w:val="0"/>
              <w:adjustRightInd w:val="0"/>
              <w:spacing w:after="0" w:line="240" w:lineRule="auto"/>
              <w:jc w:val="center"/>
              <w:rPr>
                <w:noProof/>
              </w:rPr>
            </w:pPr>
            <w:r w:rsidRPr="007E4ECE">
              <w:rPr>
                <w:i/>
                <w:noProof/>
              </w:rPr>
              <w:drawing>
                <wp:inline distT="0" distB="0" distL="0" distR="0" wp14:anchorId="28546232" wp14:editId="4847D8E7">
                  <wp:extent cx="4000500" cy="3413760"/>
                  <wp:effectExtent l="0" t="0" r="0" b="0"/>
                  <wp:docPr id="21" name="Рисунок 21" descr="D:\Рабочий стол\Гор. среда 2024\в Минстрой заявка\В Минстрой 12.08.2024\фото объектов\фото дк площа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Гор. среда 2024\в Минстрой заявка\В Минстрой 12.08.2024\фото объектов\фото дк площадка.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10856" cy="3422597"/>
                          </a:xfrm>
                          <a:prstGeom prst="rect">
                            <a:avLst/>
                          </a:prstGeom>
                          <a:noFill/>
                          <a:ln>
                            <a:noFill/>
                          </a:ln>
                        </pic:spPr>
                      </pic:pic>
                    </a:graphicData>
                  </a:graphic>
                </wp:inline>
              </w:drawing>
            </w:r>
          </w:p>
          <w:p w:rsidR="007E4ECE" w:rsidRPr="007E4ECE" w:rsidRDefault="007E4ECE" w:rsidP="007E4ECE">
            <w:pPr>
              <w:autoSpaceDE w:val="0"/>
              <w:autoSpaceDN w:val="0"/>
              <w:adjustRightInd w:val="0"/>
              <w:spacing w:after="0" w:line="240" w:lineRule="auto"/>
              <w:jc w:val="center"/>
              <w:rPr>
                <w:noProof/>
              </w:rPr>
            </w:pPr>
          </w:p>
          <w:p w:rsidR="007E4ECE" w:rsidRPr="007E4ECE" w:rsidRDefault="007E4ECE" w:rsidP="007E4ECE">
            <w:pPr>
              <w:autoSpaceDE w:val="0"/>
              <w:autoSpaceDN w:val="0"/>
              <w:adjustRightInd w:val="0"/>
              <w:spacing w:after="0" w:line="240" w:lineRule="auto"/>
              <w:jc w:val="center"/>
              <w:rPr>
                <w:noProof/>
              </w:rPr>
            </w:pPr>
          </w:p>
          <w:p w:rsidR="007E4ECE" w:rsidRPr="007E4ECE" w:rsidRDefault="007E4ECE" w:rsidP="007E4ECE">
            <w:pPr>
              <w:autoSpaceDE w:val="0"/>
              <w:autoSpaceDN w:val="0"/>
              <w:adjustRightInd w:val="0"/>
              <w:spacing w:after="0" w:line="240" w:lineRule="auto"/>
              <w:jc w:val="center"/>
              <w:rPr>
                <w:noProof/>
              </w:rPr>
            </w:pPr>
          </w:p>
          <w:p w:rsidR="007E4ECE" w:rsidRPr="007E4ECE" w:rsidRDefault="007E4ECE" w:rsidP="007E4ECE">
            <w:pPr>
              <w:autoSpaceDE w:val="0"/>
              <w:autoSpaceDN w:val="0"/>
              <w:adjustRightInd w:val="0"/>
              <w:spacing w:after="0" w:line="240" w:lineRule="auto"/>
              <w:jc w:val="center"/>
              <w:rPr>
                <w:noProof/>
              </w:rPr>
            </w:pPr>
          </w:p>
          <w:p w:rsidR="007E4ECE" w:rsidRPr="007E4ECE" w:rsidRDefault="007E4ECE" w:rsidP="007E4ECE">
            <w:pPr>
              <w:autoSpaceDE w:val="0"/>
              <w:autoSpaceDN w:val="0"/>
              <w:adjustRightInd w:val="0"/>
              <w:spacing w:after="0" w:line="240" w:lineRule="auto"/>
              <w:jc w:val="center"/>
              <w:rPr>
                <w:noProof/>
              </w:rPr>
            </w:pPr>
            <w:r w:rsidRPr="007E4ECE">
              <w:rPr>
                <w:i/>
                <w:noProof/>
              </w:rPr>
              <w:lastRenderedPageBreak/>
              <w:drawing>
                <wp:inline distT="0" distB="0" distL="0" distR="0" wp14:anchorId="0758ED5D" wp14:editId="7996BB49">
                  <wp:extent cx="4032696" cy="3375660"/>
                  <wp:effectExtent l="0" t="0" r="0" b="0"/>
                  <wp:docPr id="22" name="Рисунок 22" descr="D:\Рабочий стол\Гор. среда 2024\в Минстрой заявка\В Минстрой 12.08.2024\фото объектов\дк площа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Гор. среда 2024\в Минстрой заявка\В Минстрой 12.08.2024\фото объектов\дк площадь.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80825" cy="3415948"/>
                          </a:xfrm>
                          <a:prstGeom prst="rect">
                            <a:avLst/>
                          </a:prstGeom>
                          <a:noFill/>
                          <a:ln>
                            <a:noFill/>
                          </a:ln>
                        </pic:spPr>
                      </pic:pic>
                    </a:graphicData>
                  </a:graphic>
                </wp:inline>
              </w:drawing>
            </w:r>
          </w:p>
          <w:p w:rsidR="007E4ECE" w:rsidRPr="007E4ECE" w:rsidRDefault="007E4ECE" w:rsidP="007E4ECE">
            <w:pPr>
              <w:autoSpaceDE w:val="0"/>
              <w:autoSpaceDN w:val="0"/>
              <w:adjustRightInd w:val="0"/>
              <w:spacing w:after="0" w:line="240" w:lineRule="auto"/>
              <w:jc w:val="center"/>
              <w:rPr>
                <w:noProof/>
              </w:rPr>
            </w:pPr>
          </w:p>
          <w:p w:rsidR="007E4ECE" w:rsidRPr="007E4ECE" w:rsidRDefault="007E4ECE" w:rsidP="007E4ECE">
            <w:pPr>
              <w:autoSpaceDE w:val="0"/>
              <w:autoSpaceDN w:val="0"/>
              <w:adjustRightInd w:val="0"/>
              <w:spacing w:after="0" w:line="240" w:lineRule="auto"/>
              <w:jc w:val="center"/>
              <w:rPr>
                <w:noProof/>
              </w:rPr>
            </w:pPr>
          </w:p>
          <w:p w:rsidR="007E4ECE" w:rsidRPr="007E4ECE" w:rsidRDefault="007E4ECE" w:rsidP="007E4ECE">
            <w:pPr>
              <w:autoSpaceDE w:val="0"/>
              <w:autoSpaceDN w:val="0"/>
              <w:adjustRightInd w:val="0"/>
              <w:spacing w:after="0" w:line="240" w:lineRule="auto"/>
              <w:jc w:val="center"/>
              <w:rPr>
                <w:noProof/>
              </w:rPr>
            </w:pPr>
          </w:p>
          <w:p w:rsidR="007E4ECE" w:rsidRPr="007E4ECE" w:rsidRDefault="007E4ECE" w:rsidP="007E4ECE">
            <w:pPr>
              <w:autoSpaceDE w:val="0"/>
              <w:autoSpaceDN w:val="0"/>
              <w:adjustRightInd w:val="0"/>
              <w:spacing w:after="0" w:line="240" w:lineRule="auto"/>
              <w:jc w:val="center"/>
              <w:rPr>
                <w:noProof/>
              </w:rPr>
            </w:pPr>
          </w:p>
          <w:p w:rsidR="007E4ECE" w:rsidRPr="007E4ECE" w:rsidRDefault="007E4ECE" w:rsidP="007E4ECE">
            <w:pPr>
              <w:autoSpaceDE w:val="0"/>
              <w:autoSpaceDN w:val="0"/>
              <w:adjustRightInd w:val="0"/>
              <w:spacing w:after="0" w:line="240" w:lineRule="auto"/>
              <w:jc w:val="center"/>
              <w:rPr>
                <w:noProof/>
              </w:rPr>
            </w:pPr>
          </w:p>
          <w:p w:rsidR="007E4ECE" w:rsidRPr="007E4ECE" w:rsidRDefault="007E4ECE" w:rsidP="007E4ECE">
            <w:pPr>
              <w:autoSpaceDE w:val="0"/>
              <w:autoSpaceDN w:val="0"/>
              <w:adjustRightInd w:val="0"/>
              <w:spacing w:after="0" w:line="240" w:lineRule="auto"/>
              <w:jc w:val="center"/>
              <w:rPr>
                <w:noProof/>
              </w:rPr>
            </w:pPr>
          </w:p>
          <w:p w:rsidR="007E4ECE" w:rsidRPr="007E4ECE" w:rsidRDefault="007E4ECE" w:rsidP="007E4ECE">
            <w:pPr>
              <w:autoSpaceDE w:val="0"/>
              <w:autoSpaceDN w:val="0"/>
              <w:adjustRightInd w:val="0"/>
              <w:spacing w:after="0" w:line="240" w:lineRule="auto"/>
              <w:jc w:val="center"/>
              <w:rPr>
                <w:noProof/>
              </w:rPr>
            </w:pPr>
          </w:p>
          <w:p w:rsidR="007E4ECE" w:rsidRPr="007E4ECE" w:rsidRDefault="007E4ECE" w:rsidP="007E4ECE">
            <w:pPr>
              <w:autoSpaceDE w:val="0"/>
              <w:autoSpaceDN w:val="0"/>
              <w:adjustRightInd w:val="0"/>
              <w:spacing w:after="0" w:line="240" w:lineRule="auto"/>
              <w:jc w:val="center"/>
              <w:rPr>
                <w:noProof/>
              </w:rPr>
            </w:pPr>
          </w:p>
        </w:tc>
        <w:tc>
          <w:tcPr>
            <w:tcW w:w="1816" w:type="dxa"/>
          </w:tcPr>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r w:rsidRPr="007E4ECE">
              <w:rPr>
                <w:rFonts w:ascii="Times New Roman" w:hAnsi="Times New Roman"/>
                <w:noProof/>
                <w:color w:val="000000"/>
              </w:rPr>
              <w:lastRenderedPageBreak/>
              <w:t xml:space="preserve"> Асфальтирова ние части площади  перед ДК  в 2023 году  ул. В. Максимовой, 24а</w:t>
            </w:r>
          </w:p>
        </w:tc>
      </w:tr>
      <w:tr w:rsidR="007E4ECE" w:rsidRPr="007E4ECE" w:rsidTr="008236B0">
        <w:trPr>
          <w:trHeight w:val="6126"/>
        </w:trPr>
        <w:tc>
          <w:tcPr>
            <w:tcW w:w="500" w:type="dxa"/>
          </w:tcPr>
          <w:p w:rsidR="007E4ECE" w:rsidRPr="007E4ECE" w:rsidRDefault="007E4ECE" w:rsidP="007E4ECE">
            <w:pPr>
              <w:autoSpaceDE w:val="0"/>
              <w:autoSpaceDN w:val="0"/>
              <w:adjustRightInd w:val="0"/>
              <w:spacing w:after="0" w:line="240" w:lineRule="auto"/>
              <w:jc w:val="center"/>
              <w:rPr>
                <w:rFonts w:ascii="Times New Roman" w:hAnsi="Times New Roman"/>
                <w:color w:val="000000"/>
              </w:rPr>
            </w:pPr>
            <w:r w:rsidRPr="007E4ECE">
              <w:rPr>
                <w:rFonts w:ascii="Times New Roman" w:hAnsi="Times New Roman"/>
                <w:color w:val="000000"/>
              </w:rPr>
              <w:lastRenderedPageBreak/>
              <w:t>8</w:t>
            </w:r>
          </w:p>
        </w:tc>
        <w:tc>
          <w:tcPr>
            <w:tcW w:w="7255" w:type="dxa"/>
          </w:tcPr>
          <w:p w:rsidR="007E4ECE" w:rsidRPr="007E4ECE" w:rsidRDefault="007E4ECE" w:rsidP="007E4ECE">
            <w:pPr>
              <w:autoSpaceDE w:val="0"/>
              <w:autoSpaceDN w:val="0"/>
              <w:adjustRightInd w:val="0"/>
              <w:spacing w:after="0" w:line="240" w:lineRule="auto"/>
              <w:jc w:val="center"/>
              <w:rPr>
                <w:noProof/>
              </w:rPr>
            </w:pPr>
            <w:r w:rsidRPr="007E4ECE">
              <w:rPr>
                <w:i/>
                <w:noProof/>
              </w:rPr>
              <w:drawing>
                <wp:inline distT="0" distB="0" distL="0" distR="0" wp14:anchorId="269BC9B2" wp14:editId="419573FA">
                  <wp:extent cx="4437380" cy="3001976"/>
                  <wp:effectExtent l="0" t="0" r="0" b="0"/>
                  <wp:docPr id="23" name="Рисунок 23" descr="D:\Рабочий стол\Гор. среда 2024\в Минстрой заявка\В Минстрой 12.08.2024\Фото парка\гравиров. ул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Гор. среда 2024\в Минстрой заявка\В Минстрой 12.08.2024\Фото парка\гравиров. улиц.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7657" cy="3015694"/>
                          </a:xfrm>
                          <a:prstGeom prst="rect">
                            <a:avLst/>
                          </a:prstGeom>
                          <a:noFill/>
                          <a:ln>
                            <a:noFill/>
                          </a:ln>
                        </pic:spPr>
                      </pic:pic>
                    </a:graphicData>
                  </a:graphic>
                </wp:inline>
              </w:drawing>
            </w:r>
          </w:p>
        </w:tc>
        <w:tc>
          <w:tcPr>
            <w:tcW w:w="1816" w:type="dxa"/>
          </w:tcPr>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r w:rsidRPr="007E4ECE">
              <w:rPr>
                <w:rFonts w:ascii="Times New Roman" w:hAnsi="Times New Roman"/>
                <w:noProof/>
                <w:color w:val="000000"/>
              </w:rPr>
              <w:t>Отсыпка гравием дорог с грейдированием   по ул. Короткая и  ул.  Лесная 2024г</w:t>
            </w:r>
          </w:p>
        </w:tc>
      </w:tr>
      <w:tr w:rsidR="007E4ECE" w:rsidRPr="007E4ECE" w:rsidTr="008236B0">
        <w:trPr>
          <w:trHeight w:val="5531"/>
        </w:trPr>
        <w:tc>
          <w:tcPr>
            <w:tcW w:w="500" w:type="dxa"/>
          </w:tcPr>
          <w:p w:rsidR="007E4ECE" w:rsidRPr="007E4ECE" w:rsidRDefault="007E4ECE" w:rsidP="007E4ECE">
            <w:pPr>
              <w:autoSpaceDE w:val="0"/>
              <w:autoSpaceDN w:val="0"/>
              <w:adjustRightInd w:val="0"/>
              <w:spacing w:after="0" w:line="240" w:lineRule="auto"/>
              <w:jc w:val="center"/>
              <w:rPr>
                <w:rFonts w:ascii="Times New Roman" w:hAnsi="Times New Roman"/>
                <w:color w:val="000000"/>
              </w:rPr>
            </w:pPr>
            <w:r w:rsidRPr="007E4ECE">
              <w:rPr>
                <w:rFonts w:ascii="Times New Roman" w:hAnsi="Times New Roman"/>
                <w:color w:val="000000"/>
              </w:rPr>
              <w:lastRenderedPageBreak/>
              <w:t>9</w:t>
            </w:r>
          </w:p>
        </w:tc>
        <w:tc>
          <w:tcPr>
            <w:tcW w:w="7255" w:type="dxa"/>
          </w:tcPr>
          <w:p w:rsidR="007E4ECE" w:rsidRPr="007E4ECE" w:rsidRDefault="007E4ECE" w:rsidP="007E4ECE">
            <w:pPr>
              <w:autoSpaceDE w:val="0"/>
              <w:autoSpaceDN w:val="0"/>
              <w:adjustRightInd w:val="0"/>
              <w:spacing w:after="0" w:line="240" w:lineRule="auto"/>
              <w:jc w:val="center"/>
              <w:rPr>
                <w:noProof/>
              </w:rPr>
            </w:pPr>
            <w:r w:rsidRPr="007E4ECE">
              <w:rPr>
                <w:i/>
                <w:noProof/>
              </w:rPr>
              <w:drawing>
                <wp:inline distT="0" distB="0" distL="0" distR="0" wp14:anchorId="1D8F0E25" wp14:editId="141E707E">
                  <wp:extent cx="3718560" cy="3360420"/>
                  <wp:effectExtent l="0" t="0" r="0" b="0"/>
                  <wp:docPr id="24" name="Рисунок 24" descr="D:\Рабочий стол\Гор. среда 2024\в Минстрой заявка\В Минстрой 12.08.2024\фото объектов\172338953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Гор. среда 2024\в Минстрой заявка\В Минстрой 12.08.2024\фото объектов\172338953163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23816" cy="3365170"/>
                          </a:xfrm>
                          <a:prstGeom prst="rect">
                            <a:avLst/>
                          </a:prstGeom>
                          <a:noFill/>
                          <a:ln>
                            <a:noFill/>
                          </a:ln>
                        </pic:spPr>
                      </pic:pic>
                    </a:graphicData>
                  </a:graphic>
                </wp:inline>
              </w:drawing>
            </w:r>
          </w:p>
        </w:tc>
        <w:tc>
          <w:tcPr>
            <w:tcW w:w="1816" w:type="dxa"/>
          </w:tcPr>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r w:rsidRPr="007E4ECE">
              <w:rPr>
                <w:rFonts w:ascii="Times New Roman" w:hAnsi="Times New Roman"/>
                <w:noProof/>
                <w:color w:val="000000"/>
              </w:rPr>
              <w:t>Планируется  стелла  в 2024 году на пересечении дорог  Состонский тракт и с.  Енисейское</w:t>
            </w:r>
          </w:p>
        </w:tc>
      </w:tr>
      <w:tr w:rsidR="007E4ECE" w:rsidRPr="007E4ECE" w:rsidTr="008236B0">
        <w:trPr>
          <w:trHeight w:val="6126"/>
        </w:trPr>
        <w:tc>
          <w:tcPr>
            <w:tcW w:w="500" w:type="dxa"/>
          </w:tcPr>
          <w:p w:rsidR="007E4ECE" w:rsidRPr="007E4ECE" w:rsidRDefault="007E4ECE" w:rsidP="007E4ECE">
            <w:pPr>
              <w:autoSpaceDE w:val="0"/>
              <w:autoSpaceDN w:val="0"/>
              <w:adjustRightInd w:val="0"/>
              <w:spacing w:after="0" w:line="240" w:lineRule="auto"/>
              <w:jc w:val="center"/>
              <w:rPr>
                <w:rFonts w:ascii="Times New Roman" w:hAnsi="Times New Roman"/>
                <w:color w:val="000000"/>
              </w:rPr>
            </w:pPr>
          </w:p>
        </w:tc>
        <w:tc>
          <w:tcPr>
            <w:tcW w:w="7255" w:type="dxa"/>
          </w:tcPr>
          <w:p w:rsidR="007E4ECE" w:rsidRPr="007E4ECE" w:rsidRDefault="007E4ECE" w:rsidP="007E4ECE">
            <w:pPr>
              <w:autoSpaceDE w:val="0"/>
              <w:autoSpaceDN w:val="0"/>
              <w:adjustRightInd w:val="0"/>
              <w:spacing w:after="0" w:line="240" w:lineRule="auto"/>
              <w:jc w:val="center"/>
              <w:rPr>
                <w:noProof/>
              </w:rPr>
            </w:pPr>
            <w:r w:rsidRPr="007E4ECE">
              <w:rPr>
                <w:i/>
                <w:noProof/>
              </w:rPr>
              <w:drawing>
                <wp:inline distT="0" distB="0" distL="0" distR="0" wp14:anchorId="6ECE5D73" wp14:editId="7DE3F025">
                  <wp:extent cx="3863340" cy="5654040"/>
                  <wp:effectExtent l="0" t="0" r="3810" b="3810"/>
                  <wp:docPr id="25" name="Рисунок 25" descr="D:\Рабочий стол\фото  Стел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фото  Стеллы.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68405" cy="5661453"/>
                          </a:xfrm>
                          <a:prstGeom prst="rect">
                            <a:avLst/>
                          </a:prstGeom>
                          <a:noFill/>
                          <a:ln>
                            <a:noFill/>
                          </a:ln>
                        </pic:spPr>
                      </pic:pic>
                    </a:graphicData>
                  </a:graphic>
                </wp:inline>
              </w:drawing>
            </w:r>
          </w:p>
        </w:tc>
        <w:tc>
          <w:tcPr>
            <w:tcW w:w="1816" w:type="dxa"/>
          </w:tcPr>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p>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r w:rsidRPr="007E4ECE">
              <w:rPr>
                <w:rFonts w:ascii="Times New Roman" w:hAnsi="Times New Roman"/>
                <w:noProof/>
                <w:color w:val="000000"/>
              </w:rPr>
              <w:t>Установленна</w:t>
            </w:r>
          </w:p>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r w:rsidRPr="007E4ECE">
              <w:rPr>
                <w:rFonts w:ascii="Times New Roman" w:hAnsi="Times New Roman"/>
                <w:noProof/>
                <w:color w:val="000000"/>
              </w:rPr>
              <w:t>Стелла  в  сентябре 2024 года на пересечении дорог  Состонский тракт и с.  Енисейское</w:t>
            </w:r>
          </w:p>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p>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p>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p>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p>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p>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p>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p>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p>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p>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p>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p>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p>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p>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p>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p>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p>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p>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p>
          <w:p w:rsidR="007E4ECE" w:rsidRPr="007E4ECE" w:rsidRDefault="007E4ECE" w:rsidP="007E4ECE">
            <w:pPr>
              <w:autoSpaceDE w:val="0"/>
              <w:autoSpaceDN w:val="0"/>
              <w:adjustRightInd w:val="0"/>
              <w:spacing w:after="0" w:line="240" w:lineRule="auto"/>
              <w:jc w:val="center"/>
              <w:rPr>
                <w:rFonts w:ascii="Times New Roman" w:hAnsi="Times New Roman"/>
                <w:noProof/>
                <w:color w:val="000000"/>
              </w:rPr>
            </w:pPr>
          </w:p>
        </w:tc>
      </w:tr>
    </w:tbl>
    <w:p w:rsidR="007E4ECE" w:rsidRPr="007E4ECE" w:rsidRDefault="007E4ECE" w:rsidP="007E4ECE">
      <w:pPr>
        <w:autoSpaceDE w:val="0"/>
        <w:autoSpaceDN w:val="0"/>
        <w:adjustRightInd w:val="0"/>
        <w:spacing w:after="0" w:line="240" w:lineRule="auto"/>
        <w:jc w:val="right"/>
        <w:outlineLvl w:val="1"/>
        <w:rPr>
          <w:rFonts w:ascii="Times New Roman" w:eastAsia="Times New Roman" w:hAnsi="Times New Roman"/>
          <w:lang w:eastAsia="ru-RU"/>
        </w:rPr>
      </w:pPr>
      <w:r w:rsidRPr="007E4ECE">
        <w:rPr>
          <w:rFonts w:ascii="Times New Roman" w:eastAsia="Times New Roman" w:hAnsi="Times New Roman"/>
          <w:lang w:eastAsia="ru-RU"/>
        </w:rPr>
        <w:lastRenderedPageBreak/>
        <w:t>Приложение 3</w:t>
      </w:r>
    </w:p>
    <w:p w:rsidR="007E4ECE" w:rsidRPr="007E4ECE" w:rsidRDefault="007E4ECE" w:rsidP="007E4ECE">
      <w:pPr>
        <w:spacing w:after="200" w:line="276" w:lineRule="auto"/>
        <w:contextualSpacing/>
        <w:jc w:val="right"/>
        <w:rPr>
          <w:rFonts w:ascii="Times New Roman" w:hAnsi="Times New Roman"/>
        </w:rPr>
      </w:pPr>
      <w:r w:rsidRPr="007E4ECE">
        <w:rPr>
          <w:rFonts w:ascii="Times New Roman" w:hAnsi="Times New Roman"/>
        </w:rPr>
        <w:t xml:space="preserve">                    к      муниципальной  программе</w:t>
      </w:r>
    </w:p>
    <w:p w:rsidR="007E4ECE" w:rsidRPr="007E4ECE" w:rsidRDefault="007E4ECE" w:rsidP="007E4ECE">
      <w:pPr>
        <w:spacing w:after="200" w:line="276" w:lineRule="auto"/>
        <w:contextualSpacing/>
        <w:jc w:val="right"/>
        <w:rPr>
          <w:rFonts w:ascii="Times New Roman" w:hAnsi="Times New Roman"/>
        </w:rPr>
      </w:pPr>
      <w:r w:rsidRPr="007E4ECE">
        <w:rPr>
          <w:rFonts w:ascii="Times New Roman" w:hAnsi="Times New Roman"/>
        </w:rPr>
        <w:t xml:space="preserve">                                                                                              «Формирование       современной</w:t>
      </w:r>
    </w:p>
    <w:p w:rsidR="007E4ECE" w:rsidRPr="007E4ECE" w:rsidRDefault="007E4ECE" w:rsidP="007E4ECE">
      <w:pPr>
        <w:spacing w:after="200" w:line="276" w:lineRule="auto"/>
        <w:contextualSpacing/>
        <w:jc w:val="right"/>
        <w:rPr>
          <w:rFonts w:ascii="Times New Roman" w:hAnsi="Times New Roman"/>
        </w:rPr>
      </w:pPr>
      <w:r w:rsidRPr="007E4ECE">
        <w:rPr>
          <w:rFonts w:ascii="Times New Roman" w:hAnsi="Times New Roman"/>
        </w:rPr>
        <w:t xml:space="preserve">                                                                                                городской среды  на территории  муниципального       образования </w:t>
      </w:r>
    </w:p>
    <w:p w:rsidR="007E4ECE" w:rsidRPr="007E4ECE" w:rsidRDefault="007E4ECE" w:rsidP="007E4ECE">
      <w:pPr>
        <w:spacing w:after="200" w:line="276" w:lineRule="auto"/>
        <w:contextualSpacing/>
        <w:jc w:val="right"/>
        <w:rPr>
          <w:rFonts w:ascii="Times New Roman" w:hAnsi="Times New Roman"/>
        </w:rPr>
      </w:pPr>
      <w:r w:rsidRPr="007E4ECE">
        <w:rPr>
          <w:rFonts w:ascii="Times New Roman" w:hAnsi="Times New Roman"/>
        </w:rPr>
        <w:t xml:space="preserve">Енисейский сельсовет  Бийского      </w:t>
      </w:r>
    </w:p>
    <w:p w:rsidR="007E4ECE" w:rsidRPr="007E4ECE" w:rsidRDefault="007E4ECE" w:rsidP="007E4ECE">
      <w:pPr>
        <w:spacing w:after="200" w:line="276" w:lineRule="auto"/>
        <w:contextualSpacing/>
        <w:jc w:val="right"/>
        <w:rPr>
          <w:rFonts w:ascii="Times New Roman" w:hAnsi="Times New Roman"/>
        </w:rPr>
      </w:pPr>
      <w:r w:rsidRPr="007E4ECE">
        <w:rPr>
          <w:rFonts w:ascii="Times New Roman" w:hAnsi="Times New Roman"/>
        </w:rPr>
        <w:t xml:space="preserve">района      Алтайского      края » </w:t>
      </w:r>
    </w:p>
    <w:p w:rsidR="007E4ECE" w:rsidRPr="007E4ECE" w:rsidRDefault="007E4ECE" w:rsidP="007E4ECE">
      <w:pPr>
        <w:autoSpaceDE w:val="0"/>
        <w:autoSpaceDN w:val="0"/>
        <w:adjustRightInd w:val="0"/>
        <w:spacing w:after="0" w:line="240" w:lineRule="auto"/>
        <w:jc w:val="center"/>
        <w:rPr>
          <w:rFonts w:ascii="Times New Roman" w:hAnsi="Times New Roman"/>
          <w:b/>
          <w:sz w:val="24"/>
          <w:szCs w:val="24"/>
        </w:rPr>
      </w:pPr>
    </w:p>
    <w:p w:rsidR="007E4ECE" w:rsidRPr="007E4ECE" w:rsidRDefault="007E4ECE" w:rsidP="007E4ECE">
      <w:pPr>
        <w:autoSpaceDE w:val="0"/>
        <w:autoSpaceDN w:val="0"/>
        <w:adjustRightInd w:val="0"/>
        <w:spacing w:after="0" w:line="240" w:lineRule="auto"/>
        <w:jc w:val="center"/>
        <w:rPr>
          <w:rFonts w:ascii="Times New Roman" w:hAnsi="Times New Roman"/>
          <w:b/>
          <w:sz w:val="24"/>
          <w:szCs w:val="24"/>
        </w:rPr>
      </w:pPr>
    </w:p>
    <w:p w:rsidR="007E4ECE" w:rsidRPr="007E4ECE" w:rsidRDefault="007E4ECE" w:rsidP="007E4ECE">
      <w:pPr>
        <w:autoSpaceDE w:val="0"/>
        <w:autoSpaceDN w:val="0"/>
        <w:adjustRightInd w:val="0"/>
        <w:spacing w:after="0" w:line="240" w:lineRule="auto"/>
        <w:jc w:val="center"/>
        <w:rPr>
          <w:rFonts w:ascii="Times New Roman" w:hAnsi="Times New Roman"/>
          <w:b/>
          <w:sz w:val="24"/>
          <w:szCs w:val="24"/>
        </w:rPr>
      </w:pPr>
      <w:r w:rsidRPr="007E4ECE">
        <w:rPr>
          <w:rFonts w:ascii="Times New Roman" w:hAnsi="Times New Roman"/>
          <w:b/>
          <w:sz w:val="24"/>
          <w:szCs w:val="24"/>
        </w:rPr>
        <w:t>ПОРЯДОК</w:t>
      </w:r>
    </w:p>
    <w:p w:rsidR="007E4ECE" w:rsidRPr="007E4ECE" w:rsidRDefault="007E4ECE" w:rsidP="007E4ECE">
      <w:pPr>
        <w:autoSpaceDE w:val="0"/>
        <w:autoSpaceDN w:val="0"/>
        <w:adjustRightInd w:val="0"/>
        <w:spacing w:after="0" w:line="240" w:lineRule="auto"/>
        <w:jc w:val="center"/>
        <w:rPr>
          <w:rFonts w:ascii="Times New Roman" w:hAnsi="Times New Roman"/>
          <w:b/>
          <w:sz w:val="24"/>
          <w:szCs w:val="24"/>
        </w:rPr>
      </w:pPr>
      <w:r w:rsidRPr="007E4ECE">
        <w:rPr>
          <w:rFonts w:ascii="Times New Roman" w:hAnsi="Times New Roman"/>
          <w:b/>
          <w:sz w:val="24"/>
          <w:szCs w:val="24"/>
        </w:rPr>
        <w:t>инвентаризации дворовых территорий, общественных территорий,</w:t>
      </w:r>
    </w:p>
    <w:p w:rsidR="007E4ECE" w:rsidRPr="007E4ECE" w:rsidRDefault="007E4ECE" w:rsidP="007E4ECE">
      <w:pPr>
        <w:autoSpaceDE w:val="0"/>
        <w:autoSpaceDN w:val="0"/>
        <w:adjustRightInd w:val="0"/>
        <w:spacing w:after="0" w:line="240" w:lineRule="auto"/>
        <w:jc w:val="center"/>
        <w:rPr>
          <w:rFonts w:ascii="Times New Roman" w:hAnsi="Times New Roman"/>
          <w:b/>
          <w:sz w:val="24"/>
          <w:szCs w:val="24"/>
        </w:rPr>
      </w:pPr>
      <w:r w:rsidRPr="007E4ECE">
        <w:rPr>
          <w:rFonts w:ascii="Times New Roman" w:hAnsi="Times New Roman"/>
          <w:b/>
          <w:sz w:val="24"/>
          <w:szCs w:val="24"/>
        </w:rPr>
        <w:t>территорий, находящихся в ведении юридических лиц и индивидуальных</w:t>
      </w:r>
    </w:p>
    <w:p w:rsidR="007E4ECE" w:rsidRPr="007E4ECE" w:rsidRDefault="007E4ECE" w:rsidP="007E4ECE">
      <w:pPr>
        <w:autoSpaceDE w:val="0"/>
        <w:autoSpaceDN w:val="0"/>
        <w:adjustRightInd w:val="0"/>
        <w:spacing w:after="0" w:line="240" w:lineRule="auto"/>
        <w:jc w:val="center"/>
        <w:rPr>
          <w:rFonts w:ascii="Times New Roman" w:hAnsi="Times New Roman"/>
          <w:sz w:val="24"/>
          <w:szCs w:val="24"/>
        </w:rPr>
      </w:pPr>
      <w:r w:rsidRPr="007E4ECE">
        <w:rPr>
          <w:rFonts w:ascii="Times New Roman" w:hAnsi="Times New Roman"/>
          <w:b/>
          <w:sz w:val="24"/>
          <w:szCs w:val="24"/>
        </w:rPr>
        <w:t>предпринимателей, территорий индивидуальной жилой застройки</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1. Общие положения</w:t>
      </w:r>
    </w:p>
    <w:p w:rsidR="007E4ECE" w:rsidRPr="007E4ECE" w:rsidRDefault="007E4ECE" w:rsidP="007E4ECE">
      <w:pPr>
        <w:spacing w:after="200" w:line="276" w:lineRule="auto"/>
        <w:rPr>
          <w:rFonts w:ascii="Times New Roman" w:hAnsi="Times New Roman"/>
          <w:sz w:val="24"/>
          <w:szCs w:val="24"/>
        </w:rPr>
      </w:pPr>
      <w:r w:rsidRPr="007E4ECE">
        <w:rPr>
          <w:rFonts w:ascii="Times New Roman" w:hAnsi="Times New Roman"/>
          <w:sz w:val="24"/>
          <w:szCs w:val="24"/>
        </w:rPr>
        <w:t>1.1.</w:t>
      </w:r>
      <w:r w:rsidRPr="007E4ECE">
        <w:rPr>
          <w:sz w:val="24"/>
          <w:szCs w:val="24"/>
        </w:rPr>
        <w:t xml:space="preserve"> </w:t>
      </w:r>
      <w:r w:rsidRPr="007E4ECE">
        <w:rPr>
          <w:rFonts w:ascii="Times New Roman" w:hAnsi="Times New Roman"/>
          <w:sz w:val="24"/>
          <w:szCs w:val="24"/>
        </w:rPr>
        <w:t>Настоящий Порядок разработан в соответствии с постановлением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и приказом Министерства строительства и жилищно-коммунального хозяйства Российской Федерации от 6 апреля 2017 года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2021-2024 годы».</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 xml:space="preserve">1.2. Настоящий Порядок устанавливает требования к процедуре организации и проведению инвентаризации дворовых территорий, общественных территорий, территорий, находящихся в ведении юридических лиц и индивидуальных предпринимателей, территорий индивидуальной жилой застройки (далее – «территории»), расположенных в границах городских округов, городских и сельских поселений (далее – «муниципальные образования»), в состав которых входят населенные пункты с численностью населения свыше 1000 человек. </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 xml:space="preserve">1.3. Целью проведения инвентаризации является оценка фактического состояния благоустройства территорий, выявление территорий, нуждающихся в благоустройстве, для включения в государственную программу Алтайского края и муниципальные программы формирования современной городской среды на </w:t>
      </w:r>
      <w:r w:rsidRPr="007E4ECE">
        <w:rPr>
          <w:rFonts w:ascii="Times New Roman" w:hAnsi="Times New Roman"/>
          <w:color w:val="000000"/>
          <w:sz w:val="24"/>
          <w:szCs w:val="24"/>
        </w:rPr>
        <w:t xml:space="preserve">2021-2024 </w:t>
      </w:r>
      <w:r w:rsidRPr="007E4ECE">
        <w:rPr>
          <w:rFonts w:ascii="Times New Roman" w:hAnsi="Times New Roman"/>
          <w:sz w:val="24"/>
          <w:szCs w:val="24"/>
        </w:rPr>
        <w:t>годы, разработанные с учетом  методических рекомендаций Министерства строительства и жилищно-коммунального хозяйства Российской Федерации.</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 xml:space="preserve">1.4. В тексте настоящего Порядка: под дворовой территорией понимается совокупность территорий, прилегающих к многоквартирным домам (далее - МКД),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МКД; под общественной территорией понимается территория муниципального образования соответствующего функционального назначения (площадь, набережная, улица, пешеходная зона, сквер, парк, бульвар, иная общественно значимая территория); под территорией, находящейся в ведении юридических лиц и индивидуальных предпринимателей, понимается территория с расположенными на ней объектами недвижимого имущества (включая объекты </w:t>
      </w:r>
      <w:r w:rsidRPr="007E4ECE">
        <w:rPr>
          <w:rFonts w:ascii="Times New Roman" w:hAnsi="Times New Roman"/>
          <w:sz w:val="24"/>
          <w:szCs w:val="24"/>
        </w:rPr>
        <w:lastRenderedPageBreak/>
        <w:t xml:space="preserve">незавершенного строительства) и земельными участками, находящимися в собственности (пользовании) юридических лиц и индивидуальных предпринимателей; </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под территорией индивидуальной жилой застройки понимается территория, прилегающая к жилым домам, с расположенными  на ней объектами, предназначенными для обслуживания и эксплуатации таких домов, и элементами благоустройства, а также земельные участки, предоставленные для размещения жилых домов.</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 xml:space="preserve">1.5. Для проведения инвентаризации создается муниципальная инвентаризационная комиссия (далее — «Комиссия»). </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1.6. Состав, порядок формирования и деятельности, полномочия Комиссии, в том числе ее председателя, определяются муниципальным правовым актом.</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1.7. В случае расположения территории в историческом месте муниципального образования, в охранных зонах объектов культурного наследия в состав комиссии включаются представители органов охраны объектов культурного наследия.</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1.8. Для участия в инвентаризации с учетом вида инвентаризируемой территории, приглашаются:</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представители собственников помещений в МКД, уполномоченные решением общего собрания собственников помещений;</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 xml:space="preserve"> представители организаций, осуществляющих управление МКД, территории которых подлежат инвентаризации;</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 xml:space="preserve">лица (их представители), в чьем ведении (на правах собственности, пользования, аренды и т.п.) находятся территории; </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представители иных заинтересованных организаций.</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Работы по инвентаризации могут выполняться с привлечением специализированных организаций.</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 xml:space="preserve">2. Порядок проведения инвентаризации </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2.1. Инвентаризация территории муниципального образования проводится в три этапа:</w:t>
      </w:r>
    </w:p>
    <w:p w:rsidR="007E4ECE" w:rsidRPr="007E4ECE" w:rsidRDefault="007E4ECE" w:rsidP="007E4ECE">
      <w:pPr>
        <w:autoSpaceDE w:val="0"/>
        <w:autoSpaceDN w:val="0"/>
        <w:adjustRightInd w:val="0"/>
        <w:spacing w:after="0" w:line="240" w:lineRule="auto"/>
        <w:jc w:val="both"/>
        <w:rPr>
          <w:rFonts w:ascii="Times New Roman" w:hAnsi="Times New Roman"/>
          <w:b/>
          <w:bCs/>
          <w:sz w:val="24"/>
          <w:szCs w:val="24"/>
        </w:rPr>
      </w:pPr>
      <w:r w:rsidRPr="007E4ECE">
        <w:rPr>
          <w:rFonts w:ascii="Times New Roman" w:hAnsi="Times New Roman"/>
          <w:sz w:val="24"/>
          <w:szCs w:val="24"/>
        </w:rPr>
        <w:t xml:space="preserve">первый этап – инвентаризация дворовых территорий и общественных территорий - в срок до 1 ноября 2020 года; </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второй этап – инвентаризация территорий, находящихся в ведении юридических лиц и индивидуальных предпринимателей, - в срок до 1 декабря 2020 года;</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 xml:space="preserve">третий этап  инвентаризация территорий индивидуальной жилой застройки - в срок до 31 октября 2022года. </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 xml:space="preserve">2.2. В ходе инвентаризации должны использоваться актуальные данные органов местного самоуправления муниципальных образований, организаций, осуществляющих управление многоквартирными домами, лиц (их представителей), в чьем ведении (на правах собственности, пользования, аренды и т.п.) находятся территории. </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2.3. При определении границ территории учитываются границы сформированных земельных участков, стоящих на кадастровом учете, а также границы участков, предусмотренных проектами межевания территории.</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2.4. По результатам проведения инвентаризации составляется паспорт благоустройства территории (далее – «Паспорт») по форме, утвержденной Министерством и соответствующей виду территории. Паспорт разрабатывается по результатам фактического (натурного) обследования территорий и расположенных на ней элементов. 2.5. Паспорт формируется  не допускается пересечение границ сопредельных территорий; не допускается установление границ сопредельных территорий, приводящее к образованию неучтенных территорий; инвентаризация дворовой территории, прилегающей к двум и более МКД, оформляется единым Паспортом с указанием перечня прилегающих МКД;</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проезд, примыкающий к дворовой территории, учитывается в Паспорте данной территории.</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lastRenderedPageBreak/>
        <w:t xml:space="preserve">2.6. Паспорт подписывается членами Комиссии и регистрируется секретарем Комиссии. Копия Паспорта предоставляется лицу (его представителю), в чьем ведении (на правах собственности, пользования, аренды и т.п.) находится территория. </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2.7. Актуализация Паспорта проводится в случае изменения данных о территории и (или) расположенных на ней объектах и элементах.</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 xml:space="preserve">2.8. Новый Паспорт разрабатывается в случае образования новой территории, разделения или объединения территорий, а также в случае выявления отсутствия Паспорта на существующую территорию. </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 xml:space="preserve">2.9. В целях оценки текущего состояния сферы благоустройства муниципального образования составляется Паспорт благоустройства муниципального образования по форме, утвержденной Министерством. </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 xml:space="preserve">2.10. Паспорт муниципального образования подлежит обязательной ежегодной актуализации не позднее 1 февраля с учетом изменений благоустройства территорий, произошедших в предыдущем году. </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2.11. Результаты инвентаризации заносятся в государственную информационную систему жилищно-коммунального хозяйства (далее - ГИС ЖКХ). Лица, ответственные за своевременность, полноту и достоверность внесения результатов инвентаризации в ГИС ЖКХ, определяются распорядительным актом администрации муниципального образования.</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 xml:space="preserve">3. Заключительные положения </w:t>
      </w:r>
    </w:p>
    <w:p w:rsidR="007E4ECE" w:rsidRPr="007E4ECE" w:rsidRDefault="007E4ECE" w:rsidP="007E4ECE">
      <w:pPr>
        <w:autoSpaceDE w:val="0"/>
        <w:autoSpaceDN w:val="0"/>
        <w:adjustRightInd w:val="0"/>
        <w:spacing w:after="0" w:line="240" w:lineRule="auto"/>
        <w:jc w:val="both"/>
        <w:rPr>
          <w:rFonts w:ascii="Times New Roman" w:hAnsi="Times New Roman"/>
          <w:sz w:val="24"/>
          <w:szCs w:val="24"/>
        </w:rPr>
      </w:pPr>
      <w:r w:rsidRPr="007E4ECE">
        <w:rPr>
          <w:rFonts w:ascii="Times New Roman" w:hAnsi="Times New Roman"/>
          <w:sz w:val="24"/>
          <w:szCs w:val="24"/>
        </w:rPr>
        <w:t>3.1. По результатам инвентаризации территорий, находящихся в ведении юридических лиц и индивидуальных предпринимателей, администрациями муниципальных образований заключаются соглашения с указанными лицами о благоустройстве таких территории не позднее 2024 года за счет средств данных субъектов.</w:t>
      </w:r>
    </w:p>
    <w:p w:rsidR="007E4ECE" w:rsidRPr="007E4ECE" w:rsidRDefault="007E4ECE" w:rsidP="007E4ECE">
      <w:pPr>
        <w:autoSpaceDE w:val="0"/>
        <w:autoSpaceDN w:val="0"/>
        <w:adjustRightInd w:val="0"/>
        <w:spacing w:after="0" w:line="240" w:lineRule="auto"/>
        <w:ind w:left="5103"/>
        <w:contextualSpacing/>
        <w:jc w:val="right"/>
        <w:outlineLvl w:val="2"/>
        <w:rPr>
          <w:rFonts w:ascii="Times New Roman" w:eastAsia="Times New Roman" w:hAnsi="Times New Roman" w:cs="Arial"/>
          <w:sz w:val="24"/>
          <w:szCs w:val="24"/>
          <w:lang w:eastAsia="ru-RU"/>
        </w:rPr>
      </w:pPr>
    </w:p>
    <w:p w:rsidR="007E4ECE" w:rsidRPr="007E4ECE" w:rsidRDefault="007E4ECE" w:rsidP="007E4ECE">
      <w:pPr>
        <w:autoSpaceDE w:val="0"/>
        <w:autoSpaceDN w:val="0"/>
        <w:adjustRightInd w:val="0"/>
        <w:spacing w:after="0" w:line="240" w:lineRule="auto"/>
        <w:ind w:left="5103"/>
        <w:contextualSpacing/>
        <w:jc w:val="right"/>
        <w:outlineLvl w:val="2"/>
        <w:rPr>
          <w:rFonts w:ascii="Times New Roman" w:eastAsia="Times New Roman" w:hAnsi="Times New Roman" w:cs="Arial"/>
          <w:lang w:eastAsia="ru-RU"/>
        </w:rPr>
      </w:pPr>
    </w:p>
    <w:p w:rsidR="007E4ECE" w:rsidRPr="007E4ECE" w:rsidRDefault="007E4ECE" w:rsidP="007E4ECE">
      <w:pPr>
        <w:autoSpaceDE w:val="0"/>
        <w:autoSpaceDN w:val="0"/>
        <w:adjustRightInd w:val="0"/>
        <w:spacing w:after="0" w:line="240" w:lineRule="auto"/>
        <w:jc w:val="right"/>
        <w:outlineLvl w:val="1"/>
        <w:rPr>
          <w:rFonts w:ascii="Times New Roman" w:eastAsia="Times New Roman" w:hAnsi="Times New Roman"/>
          <w:lang w:eastAsia="ru-RU"/>
        </w:rPr>
      </w:pPr>
    </w:p>
    <w:p w:rsidR="007E4ECE" w:rsidRPr="007E4ECE" w:rsidRDefault="007E4ECE" w:rsidP="007E4ECE">
      <w:pPr>
        <w:autoSpaceDE w:val="0"/>
        <w:autoSpaceDN w:val="0"/>
        <w:adjustRightInd w:val="0"/>
        <w:spacing w:after="0" w:line="240" w:lineRule="auto"/>
        <w:jc w:val="right"/>
        <w:outlineLvl w:val="1"/>
        <w:rPr>
          <w:rFonts w:ascii="Times New Roman" w:eastAsia="Times New Roman" w:hAnsi="Times New Roman"/>
          <w:lang w:eastAsia="ru-RU"/>
        </w:rPr>
      </w:pPr>
    </w:p>
    <w:p w:rsidR="007E4ECE" w:rsidRPr="007E4ECE" w:rsidRDefault="007E4ECE" w:rsidP="007E4ECE">
      <w:pPr>
        <w:autoSpaceDE w:val="0"/>
        <w:autoSpaceDN w:val="0"/>
        <w:adjustRightInd w:val="0"/>
        <w:spacing w:after="0" w:line="240" w:lineRule="auto"/>
        <w:jc w:val="right"/>
        <w:outlineLvl w:val="1"/>
        <w:rPr>
          <w:rFonts w:ascii="Times New Roman" w:eastAsia="Times New Roman" w:hAnsi="Times New Roman"/>
          <w:lang w:eastAsia="ru-RU"/>
        </w:rPr>
      </w:pPr>
    </w:p>
    <w:p w:rsidR="007E4ECE" w:rsidRPr="007E4ECE" w:rsidRDefault="007E4ECE" w:rsidP="007E4ECE">
      <w:pPr>
        <w:autoSpaceDE w:val="0"/>
        <w:autoSpaceDN w:val="0"/>
        <w:adjustRightInd w:val="0"/>
        <w:spacing w:after="0" w:line="240" w:lineRule="auto"/>
        <w:jc w:val="right"/>
        <w:outlineLvl w:val="1"/>
        <w:rPr>
          <w:rFonts w:ascii="Times New Roman" w:eastAsia="Times New Roman" w:hAnsi="Times New Roman"/>
          <w:lang w:eastAsia="ru-RU"/>
        </w:rPr>
      </w:pPr>
    </w:p>
    <w:p w:rsidR="007E4ECE" w:rsidRPr="007E4ECE" w:rsidRDefault="007E4ECE" w:rsidP="007E4ECE">
      <w:pPr>
        <w:autoSpaceDE w:val="0"/>
        <w:autoSpaceDN w:val="0"/>
        <w:adjustRightInd w:val="0"/>
        <w:spacing w:after="0" w:line="240" w:lineRule="auto"/>
        <w:jc w:val="right"/>
        <w:outlineLvl w:val="1"/>
        <w:rPr>
          <w:rFonts w:ascii="Times New Roman" w:eastAsia="Times New Roman" w:hAnsi="Times New Roman"/>
          <w:lang w:eastAsia="ru-RU"/>
        </w:rPr>
      </w:pPr>
    </w:p>
    <w:p w:rsidR="007E4ECE" w:rsidRPr="007E4ECE" w:rsidRDefault="007E4ECE" w:rsidP="007E4ECE">
      <w:pPr>
        <w:autoSpaceDE w:val="0"/>
        <w:autoSpaceDN w:val="0"/>
        <w:adjustRightInd w:val="0"/>
        <w:spacing w:after="0" w:line="240" w:lineRule="auto"/>
        <w:jc w:val="right"/>
        <w:outlineLvl w:val="1"/>
        <w:rPr>
          <w:rFonts w:ascii="Times New Roman" w:eastAsia="Times New Roman" w:hAnsi="Times New Roman"/>
          <w:lang w:eastAsia="ru-RU"/>
        </w:rPr>
      </w:pPr>
      <w:r w:rsidRPr="007E4ECE">
        <w:rPr>
          <w:rFonts w:ascii="Times New Roman" w:eastAsia="Times New Roman" w:hAnsi="Times New Roman"/>
          <w:lang w:eastAsia="ru-RU"/>
        </w:rPr>
        <w:t>Приложение 4</w:t>
      </w:r>
    </w:p>
    <w:p w:rsidR="007E4ECE" w:rsidRPr="007E4ECE" w:rsidRDefault="007E4ECE" w:rsidP="007E4ECE">
      <w:pPr>
        <w:spacing w:after="200" w:line="276" w:lineRule="auto"/>
        <w:contextualSpacing/>
        <w:jc w:val="right"/>
        <w:rPr>
          <w:rFonts w:ascii="Times New Roman" w:hAnsi="Times New Roman"/>
        </w:rPr>
      </w:pPr>
      <w:r w:rsidRPr="007E4ECE">
        <w:rPr>
          <w:rFonts w:ascii="Times New Roman" w:hAnsi="Times New Roman"/>
        </w:rPr>
        <w:t xml:space="preserve">                    к      муниципальной  программе</w:t>
      </w:r>
    </w:p>
    <w:p w:rsidR="007E4ECE" w:rsidRPr="007E4ECE" w:rsidRDefault="007E4ECE" w:rsidP="007E4ECE">
      <w:pPr>
        <w:spacing w:after="200" w:line="276" w:lineRule="auto"/>
        <w:contextualSpacing/>
        <w:jc w:val="right"/>
        <w:rPr>
          <w:rFonts w:ascii="Times New Roman" w:hAnsi="Times New Roman"/>
        </w:rPr>
      </w:pPr>
      <w:r w:rsidRPr="007E4ECE">
        <w:rPr>
          <w:rFonts w:ascii="Times New Roman" w:hAnsi="Times New Roman"/>
        </w:rPr>
        <w:t xml:space="preserve">                                                                                              «Формирование       современной</w:t>
      </w:r>
    </w:p>
    <w:p w:rsidR="007E4ECE" w:rsidRPr="007E4ECE" w:rsidRDefault="007E4ECE" w:rsidP="007E4ECE">
      <w:pPr>
        <w:spacing w:after="200" w:line="276" w:lineRule="auto"/>
        <w:contextualSpacing/>
        <w:jc w:val="right"/>
        <w:rPr>
          <w:rFonts w:ascii="Times New Roman" w:hAnsi="Times New Roman"/>
        </w:rPr>
      </w:pPr>
      <w:r w:rsidRPr="007E4ECE">
        <w:rPr>
          <w:rFonts w:ascii="Times New Roman" w:hAnsi="Times New Roman"/>
        </w:rPr>
        <w:t xml:space="preserve">                                                                                                городской среды  на территории  муниципального       образования </w:t>
      </w:r>
    </w:p>
    <w:p w:rsidR="007E4ECE" w:rsidRPr="007E4ECE" w:rsidRDefault="007E4ECE" w:rsidP="007E4ECE">
      <w:pPr>
        <w:spacing w:after="200" w:line="276" w:lineRule="auto"/>
        <w:contextualSpacing/>
        <w:jc w:val="right"/>
        <w:rPr>
          <w:rFonts w:ascii="Times New Roman" w:hAnsi="Times New Roman"/>
        </w:rPr>
      </w:pPr>
      <w:r w:rsidRPr="007E4ECE">
        <w:rPr>
          <w:rFonts w:ascii="Times New Roman" w:hAnsi="Times New Roman"/>
        </w:rPr>
        <w:t xml:space="preserve">Енисейский сельсовет  Бийского      </w:t>
      </w:r>
    </w:p>
    <w:p w:rsidR="007E4ECE" w:rsidRPr="007E4ECE" w:rsidRDefault="007E4ECE" w:rsidP="007E4ECE">
      <w:pPr>
        <w:spacing w:after="200" w:line="276" w:lineRule="auto"/>
        <w:contextualSpacing/>
        <w:jc w:val="right"/>
        <w:rPr>
          <w:rFonts w:ascii="Times New Roman" w:hAnsi="Times New Roman"/>
        </w:rPr>
      </w:pPr>
      <w:r w:rsidRPr="007E4ECE">
        <w:rPr>
          <w:rFonts w:ascii="Times New Roman" w:hAnsi="Times New Roman"/>
        </w:rPr>
        <w:t xml:space="preserve">района      Алтайского      края  » </w:t>
      </w:r>
    </w:p>
    <w:p w:rsidR="007E4ECE" w:rsidRPr="007E4ECE" w:rsidRDefault="007E4ECE" w:rsidP="007E4ECE">
      <w:pPr>
        <w:widowControl w:val="0"/>
        <w:autoSpaceDE w:val="0"/>
        <w:autoSpaceDN w:val="0"/>
        <w:spacing w:after="0" w:line="240" w:lineRule="auto"/>
        <w:ind w:firstLine="6237"/>
        <w:contextualSpacing/>
        <w:jc w:val="center"/>
        <w:rPr>
          <w:rFonts w:ascii="Times New Roman" w:eastAsia="Times New Roman" w:hAnsi="Times New Roman"/>
          <w:color w:val="00B050"/>
          <w:sz w:val="24"/>
          <w:szCs w:val="24"/>
          <w:lang w:eastAsia="ru-RU"/>
        </w:rPr>
      </w:pPr>
    </w:p>
    <w:p w:rsidR="007E4ECE" w:rsidRPr="007E4ECE" w:rsidRDefault="007E4ECE" w:rsidP="007E4ECE">
      <w:pPr>
        <w:autoSpaceDE w:val="0"/>
        <w:autoSpaceDN w:val="0"/>
        <w:adjustRightInd w:val="0"/>
        <w:spacing w:after="0" w:line="240" w:lineRule="auto"/>
        <w:jc w:val="right"/>
        <w:rPr>
          <w:rFonts w:ascii="Times New Roman" w:eastAsia="Times New Roman" w:hAnsi="Times New Roman"/>
          <w:sz w:val="24"/>
          <w:szCs w:val="24"/>
          <w:lang w:eastAsia="ru-RU"/>
        </w:rPr>
      </w:pPr>
    </w:p>
    <w:p w:rsidR="007E4ECE" w:rsidRPr="007E4ECE" w:rsidRDefault="007E4ECE" w:rsidP="007E4ECE">
      <w:pPr>
        <w:autoSpaceDE w:val="0"/>
        <w:autoSpaceDN w:val="0"/>
        <w:adjustRightInd w:val="0"/>
        <w:spacing w:after="0" w:line="240" w:lineRule="auto"/>
        <w:jc w:val="center"/>
        <w:rPr>
          <w:rFonts w:ascii="Times New Roman" w:eastAsia="Times New Roman" w:hAnsi="Times New Roman"/>
          <w:b/>
          <w:sz w:val="24"/>
          <w:szCs w:val="24"/>
          <w:lang w:eastAsia="ru-RU"/>
        </w:rPr>
      </w:pPr>
      <w:r w:rsidRPr="007E4ECE">
        <w:rPr>
          <w:rFonts w:ascii="Times New Roman" w:eastAsia="Times New Roman" w:hAnsi="Times New Roman"/>
          <w:b/>
          <w:sz w:val="24"/>
          <w:szCs w:val="24"/>
          <w:lang w:eastAsia="ru-RU"/>
        </w:rPr>
        <w:t xml:space="preserve">  Перечень общественных территорий, подлежащих благоустройству </w:t>
      </w:r>
    </w:p>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 xml:space="preserve"> </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7823"/>
        <w:gridCol w:w="1384"/>
      </w:tblGrid>
      <w:tr w:rsidR="007E4ECE" w:rsidRPr="007E4ECE" w:rsidTr="008236B0">
        <w:trPr>
          <w:trHeight w:val="701"/>
        </w:trPr>
        <w:tc>
          <w:tcPr>
            <w:tcW w:w="540" w:type="dxa"/>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w:t>
            </w:r>
          </w:p>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п/п</w:t>
            </w:r>
          </w:p>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7823" w:type="dxa"/>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Адресный перечень наименование наиболее</w:t>
            </w:r>
          </w:p>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 xml:space="preserve">посещаемой общественной территории, подлежащей  благоустройству </w:t>
            </w:r>
          </w:p>
        </w:tc>
        <w:tc>
          <w:tcPr>
            <w:tcW w:w="1384" w:type="dxa"/>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Год реализации</w:t>
            </w:r>
          </w:p>
        </w:tc>
      </w:tr>
      <w:tr w:rsidR="007E4ECE" w:rsidRPr="007E4ECE" w:rsidTr="008236B0">
        <w:trPr>
          <w:trHeight w:val="355"/>
        </w:trPr>
        <w:tc>
          <w:tcPr>
            <w:tcW w:w="8363" w:type="dxa"/>
            <w:gridSpan w:val="2"/>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b/>
                <w:i/>
                <w:sz w:val="24"/>
                <w:szCs w:val="24"/>
                <w:lang w:eastAsia="ru-RU"/>
              </w:rPr>
            </w:pPr>
            <w:r w:rsidRPr="007E4ECE">
              <w:rPr>
                <w:rFonts w:ascii="Times New Roman" w:eastAsia="Times New Roman" w:hAnsi="Times New Roman"/>
                <w:b/>
                <w:i/>
                <w:sz w:val="24"/>
                <w:szCs w:val="24"/>
                <w:lang w:eastAsia="ru-RU"/>
              </w:rPr>
              <w:t xml:space="preserve">Территория общего пользования </w:t>
            </w:r>
          </w:p>
        </w:tc>
        <w:tc>
          <w:tcPr>
            <w:tcW w:w="1384" w:type="dxa"/>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7E4ECE" w:rsidRPr="007E4ECE" w:rsidTr="008236B0">
        <w:tc>
          <w:tcPr>
            <w:tcW w:w="540" w:type="dxa"/>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1</w:t>
            </w:r>
          </w:p>
        </w:tc>
        <w:tc>
          <w:tcPr>
            <w:tcW w:w="7823" w:type="dxa"/>
          </w:tcPr>
          <w:p w:rsidR="007E4ECE" w:rsidRPr="007E4ECE" w:rsidRDefault="007E4ECE" w:rsidP="007E4ECE">
            <w:pPr>
              <w:spacing w:after="0" w:line="240" w:lineRule="auto"/>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 xml:space="preserve"> Обустройство центрального парка  с. Енисейское  по ул. Мисюкова,70</w:t>
            </w:r>
          </w:p>
        </w:tc>
        <w:tc>
          <w:tcPr>
            <w:tcW w:w="1384" w:type="dxa"/>
          </w:tcPr>
          <w:p w:rsidR="007E4ECE" w:rsidRPr="007E4ECE" w:rsidRDefault="007E4ECE" w:rsidP="007E4ECE">
            <w:pPr>
              <w:spacing w:after="0" w:line="240" w:lineRule="auto"/>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2021</w:t>
            </w:r>
          </w:p>
          <w:p w:rsidR="007E4ECE" w:rsidRPr="007E4ECE" w:rsidRDefault="007E4ECE" w:rsidP="007E4ECE">
            <w:pPr>
              <w:spacing w:after="0" w:line="240" w:lineRule="auto"/>
              <w:rPr>
                <w:rFonts w:ascii="Times New Roman" w:eastAsia="Times New Roman" w:hAnsi="Times New Roman"/>
                <w:sz w:val="24"/>
                <w:szCs w:val="24"/>
                <w:lang w:eastAsia="ru-RU"/>
              </w:rPr>
            </w:pPr>
          </w:p>
        </w:tc>
      </w:tr>
      <w:tr w:rsidR="007E4ECE" w:rsidRPr="007E4ECE" w:rsidTr="008236B0">
        <w:tc>
          <w:tcPr>
            <w:tcW w:w="540" w:type="dxa"/>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2</w:t>
            </w:r>
          </w:p>
        </w:tc>
        <w:tc>
          <w:tcPr>
            <w:tcW w:w="7823" w:type="dxa"/>
          </w:tcPr>
          <w:p w:rsidR="007E4ECE" w:rsidRPr="007E4ECE" w:rsidRDefault="007E4ECE" w:rsidP="007E4ECE">
            <w:pPr>
              <w:spacing w:after="0" w:line="240" w:lineRule="auto"/>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Асфальтирование  подъезда к Храму в  центральном парке по ул. Мисюкова,70</w:t>
            </w:r>
          </w:p>
        </w:tc>
        <w:tc>
          <w:tcPr>
            <w:tcW w:w="1384" w:type="dxa"/>
          </w:tcPr>
          <w:p w:rsidR="007E4ECE" w:rsidRPr="007E4ECE" w:rsidRDefault="007E4ECE" w:rsidP="007E4ECE">
            <w:pPr>
              <w:spacing w:after="0" w:line="240" w:lineRule="auto"/>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2022</w:t>
            </w:r>
          </w:p>
        </w:tc>
      </w:tr>
      <w:tr w:rsidR="007E4ECE" w:rsidRPr="007E4ECE" w:rsidTr="008236B0">
        <w:tc>
          <w:tcPr>
            <w:tcW w:w="540" w:type="dxa"/>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3</w:t>
            </w:r>
          </w:p>
        </w:tc>
        <w:tc>
          <w:tcPr>
            <w:tcW w:w="7823" w:type="dxa"/>
          </w:tcPr>
          <w:p w:rsidR="007E4ECE" w:rsidRPr="007E4ECE" w:rsidRDefault="007E4ECE" w:rsidP="007E4ECE">
            <w:pPr>
              <w:spacing w:after="0" w:line="240" w:lineRule="auto"/>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 xml:space="preserve">Обустройство    беговой дорожки  на стадионе  с. Енисейское по ул. Лесная, 5а  </w:t>
            </w:r>
          </w:p>
        </w:tc>
        <w:tc>
          <w:tcPr>
            <w:tcW w:w="1384" w:type="dxa"/>
          </w:tcPr>
          <w:p w:rsidR="007E4ECE" w:rsidRPr="007E4ECE" w:rsidRDefault="007E4ECE" w:rsidP="007E4ECE">
            <w:pPr>
              <w:spacing w:after="0" w:line="240" w:lineRule="auto"/>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2021</w:t>
            </w:r>
          </w:p>
        </w:tc>
      </w:tr>
      <w:tr w:rsidR="007E4ECE" w:rsidRPr="007E4ECE" w:rsidTr="008236B0">
        <w:tc>
          <w:tcPr>
            <w:tcW w:w="540" w:type="dxa"/>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lastRenderedPageBreak/>
              <w:t>4</w:t>
            </w:r>
          </w:p>
        </w:tc>
        <w:tc>
          <w:tcPr>
            <w:tcW w:w="7823" w:type="dxa"/>
          </w:tcPr>
          <w:p w:rsidR="007E4ECE" w:rsidRPr="007E4ECE" w:rsidRDefault="007E4ECE" w:rsidP="007E4ECE">
            <w:pPr>
              <w:spacing w:after="0" w:line="240" w:lineRule="auto"/>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Обустройство многофункциональной   спортивной площадки на стадионе по  ул. Лесная, 5а</w:t>
            </w:r>
          </w:p>
        </w:tc>
        <w:tc>
          <w:tcPr>
            <w:tcW w:w="1384" w:type="dxa"/>
          </w:tcPr>
          <w:p w:rsidR="007E4ECE" w:rsidRPr="007E4ECE" w:rsidRDefault="007E4ECE" w:rsidP="007E4ECE">
            <w:pPr>
              <w:spacing w:after="0" w:line="240" w:lineRule="auto"/>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2023</w:t>
            </w:r>
          </w:p>
        </w:tc>
      </w:tr>
      <w:tr w:rsidR="007E4ECE" w:rsidRPr="007E4ECE" w:rsidTr="008236B0">
        <w:tc>
          <w:tcPr>
            <w:tcW w:w="540" w:type="dxa"/>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5</w:t>
            </w:r>
          </w:p>
        </w:tc>
        <w:tc>
          <w:tcPr>
            <w:tcW w:w="7823" w:type="dxa"/>
          </w:tcPr>
          <w:p w:rsidR="007E4ECE" w:rsidRPr="007E4ECE" w:rsidRDefault="007E4ECE" w:rsidP="007E4ECE">
            <w:pPr>
              <w:spacing w:after="0" w:line="240" w:lineRule="auto"/>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Асфальтирование участка дороги по ул. Мисюкова от д.№80 до  пересечения с ул. П. Бокк.</w:t>
            </w:r>
          </w:p>
        </w:tc>
        <w:tc>
          <w:tcPr>
            <w:tcW w:w="1384" w:type="dxa"/>
          </w:tcPr>
          <w:p w:rsidR="007E4ECE" w:rsidRPr="007E4ECE" w:rsidRDefault="007E4ECE" w:rsidP="007E4ECE">
            <w:pPr>
              <w:spacing w:after="0" w:line="240" w:lineRule="auto"/>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2022</w:t>
            </w:r>
          </w:p>
        </w:tc>
      </w:tr>
      <w:tr w:rsidR="007E4ECE" w:rsidRPr="007E4ECE" w:rsidTr="008236B0">
        <w:tc>
          <w:tcPr>
            <w:tcW w:w="540" w:type="dxa"/>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6</w:t>
            </w:r>
          </w:p>
        </w:tc>
        <w:tc>
          <w:tcPr>
            <w:tcW w:w="7823" w:type="dxa"/>
          </w:tcPr>
          <w:p w:rsidR="007E4ECE" w:rsidRPr="007E4ECE" w:rsidRDefault="007E4ECE" w:rsidP="007E4ECE">
            <w:pPr>
              <w:spacing w:after="0" w:line="240" w:lineRule="auto"/>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Асфальтирование участка дороги по ул. П. Бокк от д. №2 до д. № 52</w:t>
            </w:r>
          </w:p>
        </w:tc>
        <w:tc>
          <w:tcPr>
            <w:tcW w:w="1384" w:type="dxa"/>
          </w:tcPr>
          <w:p w:rsidR="007E4ECE" w:rsidRPr="007E4ECE" w:rsidRDefault="007E4ECE" w:rsidP="007E4ECE">
            <w:pPr>
              <w:spacing w:after="0" w:line="240" w:lineRule="auto"/>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2023</w:t>
            </w:r>
          </w:p>
          <w:p w:rsidR="007E4ECE" w:rsidRPr="007E4ECE" w:rsidRDefault="007E4ECE" w:rsidP="007E4ECE">
            <w:pPr>
              <w:spacing w:after="0" w:line="240" w:lineRule="auto"/>
              <w:rPr>
                <w:rFonts w:ascii="Times New Roman" w:eastAsia="Times New Roman" w:hAnsi="Times New Roman"/>
                <w:sz w:val="24"/>
                <w:szCs w:val="24"/>
                <w:lang w:eastAsia="ru-RU"/>
              </w:rPr>
            </w:pPr>
          </w:p>
        </w:tc>
      </w:tr>
      <w:tr w:rsidR="007E4ECE" w:rsidRPr="007E4ECE" w:rsidTr="008236B0">
        <w:tc>
          <w:tcPr>
            <w:tcW w:w="540" w:type="dxa"/>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7</w:t>
            </w:r>
          </w:p>
        </w:tc>
        <w:tc>
          <w:tcPr>
            <w:tcW w:w="7823" w:type="dxa"/>
          </w:tcPr>
          <w:p w:rsidR="007E4ECE" w:rsidRPr="007E4ECE" w:rsidRDefault="007E4ECE" w:rsidP="007E4ECE">
            <w:pPr>
              <w:spacing w:after="0" w:line="240" w:lineRule="auto"/>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Устройство уличного освещения  по ул. Бр. Щербаковых, ул. В. Максимовой, ул. Короткая, ул. Лесная, ул. Мира, ул. Мисюкова, ул. Молодёжная, ул. П. Бокк, ул. Рязанова, ул. Юбилейная.</w:t>
            </w:r>
          </w:p>
        </w:tc>
        <w:tc>
          <w:tcPr>
            <w:tcW w:w="1384" w:type="dxa"/>
          </w:tcPr>
          <w:p w:rsidR="007E4ECE" w:rsidRPr="007E4ECE" w:rsidRDefault="007E4ECE" w:rsidP="007E4ECE">
            <w:pPr>
              <w:spacing w:after="0" w:line="240" w:lineRule="auto"/>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2023</w:t>
            </w:r>
          </w:p>
        </w:tc>
      </w:tr>
      <w:tr w:rsidR="007E4ECE" w:rsidRPr="007E4ECE" w:rsidTr="008236B0">
        <w:tc>
          <w:tcPr>
            <w:tcW w:w="540" w:type="dxa"/>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8</w:t>
            </w:r>
          </w:p>
        </w:tc>
        <w:tc>
          <w:tcPr>
            <w:tcW w:w="7823" w:type="dxa"/>
          </w:tcPr>
          <w:p w:rsidR="007E4ECE" w:rsidRPr="007E4ECE" w:rsidRDefault="007E4ECE" w:rsidP="007E4ECE">
            <w:pPr>
              <w:spacing w:after="0" w:line="240" w:lineRule="auto"/>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Асфальтирование площади у Дома культуры</w:t>
            </w:r>
          </w:p>
        </w:tc>
        <w:tc>
          <w:tcPr>
            <w:tcW w:w="1384" w:type="dxa"/>
          </w:tcPr>
          <w:p w:rsidR="007E4ECE" w:rsidRPr="007E4ECE" w:rsidRDefault="007E4ECE" w:rsidP="007E4ECE">
            <w:pPr>
              <w:spacing w:after="0" w:line="240" w:lineRule="auto"/>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2024</w:t>
            </w:r>
          </w:p>
        </w:tc>
      </w:tr>
      <w:tr w:rsidR="007E4ECE" w:rsidRPr="007E4ECE" w:rsidTr="008236B0">
        <w:tc>
          <w:tcPr>
            <w:tcW w:w="540" w:type="dxa"/>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9</w:t>
            </w:r>
          </w:p>
        </w:tc>
        <w:tc>
          <w:tcPr>
            <w:tcW w:w="7823" w:type="dxa"/>
          </w:tcPr>
          <w:p w:rsidR="007E4ECE" w:rsidRPr="007E4ECE" w:rsidRDefault="007E4ECE" w:rsidP="007E4ECE">
            <w:pPr>
              <w:spacing w:after="0" w:line="240" w:lineRule="auto"/>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Отсыпка гравием  дорог  с грейдированием по ул. Короткая и ул. Лесная</w:t>
            </w:r>
          </w:p>
        </w:tc>
        <w:tc>
          <w:tcPr>
            <w:tcW w:w="1384" w:type="dxa"/>
          </w:tcPr>
          <w:p w:rsidR="007E4ECE" w:rsidRPr="007E4ECE" w:rsidRDefault="007E4ECE" w:rsidP="007E4ECE">
            <w:pPr>
              <w:spacing w:after="0" w:line="240" w:lineRule="auto"/>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2024</w:t>
            </w:r>
          </w:p>
        </w:tc>
      </w:tr>
      <w:tr w:rsidR="007E4ECE" w:rsidRPr="007E4ECE" w:rsidTr="008236B0">
        <w:tc>
          <w:tcPr>
            <w:tcW w:w="540" w:type="dxa"/>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10</w:t>
            </w:r>
          </w:p>
        </w:tc>
        <w:tc>
          <w:tcPr>
            <w:tcW w:w="7823" w:type="dxa"/>
          </w:tcPr>
          <w:p w:rsidR="007E4ECE" w:rsidRPr="007E4ECE" w:rsidRDefault="007E4ECE" w:rsidP="007E4ECE">
            <w:pPr>
              <w:spacing w:line="259" w:lineRule="auto"/>
              <w:rPr>
                <w:rFonts w:ascii="Times New Roman" w:hAnsi="Times New Roman"/>
                <w:sz w:val="24"/>
                <w:szCs w:val="24"/>
              </w:rPr>
            </w:pPr>
            <w:r w:rsidRPr="007E4ECE">
              <w:rPr>
                <w:rFonts w:ascii="Times New Roman" w:hAnsi="Times New Roman"/>
                <w:sz w:val="24"/>
                <w:szCs w:val="24"/>
              </w:rPr>
              <w:t>Благоустройство центрального парка по ул. Мисюкова 70 в с. Енисейское Бийского района  (2 этап)</w:t>
            </w:r>
          </w:p>
          <w:p w:rsidR="007E4ECE" w:rsidRPr="007E4ECE" w:rsidRDefault="007E4ECE" w:rsidP="007E4ECE">
            <w:pPr>
              <w:spacing w:after="0" w:line="240" w:lineRule="auto"/>
              <w:rPr>
                <w:rFonts w:ascii="Times New Roman" w:eastAsia="Times New Roman" w:hAnsi="Times New Roman"/>
                <w:sz w:val="24"/>
                <w:szCs w:val="24"/>
                <w:lang w:eastAsia="ru-RU"/>
              </w:rPr>
            </w:pPr>
          </w:p>
        </w:tc>
        <w:tc>
          <w:tcPr>
            <w:tcW w:w="1384" w:type="dxa"/>
          </w:tcPr>
          <w:p w:rsidR="007E4ECE" w:rsidRPr="007E4ECE" w:rsidRDefault="007E4ECE" w:rsidP="007E4ECE">
            <w:pPr>
              <w:spacing w:after="0" w:line="240" w:lineRule="auto"/>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2025</w:t>
            </w:r>
          </w:p>
        </w:tc>
      </w:tr>
    </w:tbl>
    <w:p w:rsidR="007E4ECE" w:rsidRPr="007E4ECE" w:rsidRDefault="007E4ECE" w:rsidP="007E4ECE">
      <w:pPr>
        <w:widowControl w:val="0"/>
        <w:spacing w:after="0" w:line="240" w:lineRule="auto"/>
        <w:ind w:firstLine="720"/>
        <w:jc w:val="both"/>
        <w:rPr>
          <w:bCs/>
          <w:spacing w:val="7"/>
          <w:sz w:val="24"/>
          <w:szCs w:val="24"/>
        </w:rPr>
      </w:pPr>
    </w:p>
    <w:p w:rsidR="007E4ECE" w:rsidRPr="007E4ECE" w:rsidRDefault="007E4ECE" w:rsidP="007E4ECE">
      <w:pPr>
        <w:autoSpaceDE w:val="0"/>
        <w:autoSpaceDN w:val="0"/>
        <w:adjustRightInd w:val="0"/>
        <w:spacing w:after="0" w:line="240" w:lineRule="auto"/>
        <w:jc w:val="right"/>
        <w:outlineLvl w:val="1"/>
        <w:rPr>
          <w:rFonts w:ascii="Times New Roman" w:eastAsia="Times New Roman" w:hAnsi="Times New Roman"/>
          <w:lang w:eastAsia="ru-RU"/>
        </w:rPr>
      </w:pPr>
      <w:r w:rsidRPr="007E4ECE">
        <w:rPr>
          <w:rFonts w:ascii="Times New Roman" w:eastAsia="Times New Roman" w:hAnsi="Times New Roman"/>
          <w:lang w:eastAsia="ru-RU"/>
        </w:rPr>
        <w:t>Приложение 5</w:t>
      </w:r>
    </w:p>
    <w:p w:rsidR="007E4ECE" w:rsidRPr="007E4ECE" w:rsidRDefault="007E4ECE" w:rsidP="007E4ECE">
      <w:pPr>
        <w:spacing w:after="200" w:line="276" w:lineRule="auto"/>
        <w:contextualSpacing/>
        <w:jc w:val="right"/>
        <w:rPr>
          <w:rFonts w:ascii="Times New Roman" w:hAnsi="Times New Roman"/>
        </w:rPr>
      </w:pPr>
      <w:r w:rsidRPr="007E4ECE">
        <w:rPr>
          <w:rFonts w:ascii="Times New Roman" w:hAnsi="Times New Roman"/>
        </w:rPr>
        <w:t xml:space="preserve">                    к      муниципальной  программе</w:t>
      </w:r>
    </w:p>
    <w:p w:rsidR="007E4ECE" w:rsidRPr="007E4ECE" w:rsidRDefault="007E4ECE" w:rsidP="007E4ECE">
      <w:pPr>
        <w:spacing w:after="200" w:line="276" w:lineRule="auto"/>
        <w:contextualSpacing/>
        <w:jc w:val="right"/>
        <w:rPr>
          <w:rFonts w:ascii="Times New Roman" w:hAnsi="Times New Roman"/>
        </w:rPr>
      </w:pPr>
      <w:r w:rsidRPr="007E4ECE">
        <w:rPr>
          <w:rFonts w:ascii="Times New Roman" w:hAnsi="Times New Roman"/>
        </w:rPr>
        <w:t xml:space="preserve">                                                                                              «Формирование       современной</w:t>
      </w:r>
    </w:p>
    <w:p w:rsidR="007E4ECE" w:rsidRPr="007E4ECE" w:rsidRDefault="007E4ECE" w:rsidP="007E4ECE">
      <w:pPr>
        <w:spacing w:after="200" w:line="276" w:lineRule="auto"/>
        <w:contextualSpacing/>
        <w:jc w:val="right"/>
        <w:rPr>
          <w:rFonts w:ascii="Times New Roman" w:hAnsi="Times New Roman"/>
        </w:rPr>
      </w:pPr>
      <w:r w:rsidRPr="007E4ECE">
        <w:rPr>
          <w:rFonts w:ascii="Times New Roman" w:hAnsi="Times New Roman"/>
        </w:rPr>
        <w:t xml:space="preserve">                                                                                                городской среды  на территории  муниципального       образования </w:t>
      </w:r>
    </w:p>
    <w:p w:rsidR="007E4ECE" w:rsidRPr="007E4ECE" w:rsidRDefault="007E4ECE" w:rsidP="007E4ECE">
      <w:pPr>
        <w:spacing w:after="200" w:line="276" w:lineRule="auto"/>
        <w:contextualSpacing/>
        <w:jc w:val="right"/>
        <w:rPr>
          <w:rFonts w:ascii="Times New Roman" w:hAnsi="Times New Roman"/>
        </w:rPr>
      </w:pPr>
      <w:r w:rsidRPr="007E4ECE">
        <w:rPr>
          <w:rFonts w:ascii="Times New Roman" w:hAnsi="Times New Roman"/>
        </w:rPr>
        <w:t xml:space="preserve">Енисейский сельсовет  Бийского      </w:t>
      </w:r>
    </w:p>
    <w:p w:rsidR="007E4ECE" w:rsidRPr="007E4ECE" w:rsidRDefault="007E4ECE" w:rsidP="007E4ECE">
      <w:pPr>
        <w:spacing w:after="200" w:line="276" w:lineRule="auto"/>
        <w:contextualSpacing/>
        <w:jc w:val="right"/>
        <w:rPr>
          <w:rFonts w:ascii="Times New Roman" w:hAnsi="Times New Roman"/>
        </w:rPr>
      </w:pPr>
      <w:r w:rsidRPr="007E4ECE">
        <w:rPr>
          <w:rFonts w:ascii="Times New Roman" w:hAnsi="Times New Roman"/>
        </w:rPr>
        <w:t xml:space="preserve">района      Алтайского      края  » </w:t>
      </w:r>
    </w:p>
    <w:p w:rsidR="007E4ECE" w:rsidRPr="007E4ECE" w:rsidRDefault="007E4ECE" w:rsidP="007E4ECE">
      <w:pPr>
        <w:autoSpaceDE w:val="0"/>
        <w:autoSpaceDN w:val="0"/>
        <w:adjustRightInd w:val="0"/>
        <w:spacing w:after="0" w:line="240" w:lineRule="auto"/>
        <w:jc w:val="center"/>
        <w:rPr>
          <w:rFonts w:ascii="Times New Roman" w:eastAsia="Times New Roman" w:hAnsi="Times New Roman"/>
          <w:b/>
          <w:sz w:val="24"/>
          <w:szCs w:val="24"/>
          <w:lang w:eastAsia="ru-RU"/>
        </w:rPr>
      </w:pPr>
      <w:r w:rsidRPr="007E4ECE">
        <w:rPr>
          <w:rFonts w:ascii="Times New Roman" w:eastAsia="Times New Roman" w:hAnsi="Times New Roman"/>
          <w:b/>
          <w:sz w:val="24"/>
          <w:szCs w:val="24"/>
          <w:lang w:eastAsia="ru-RU"/>
        </w:rPr>
        <w:t xml:space="preserve">Перечень  дворовых   территорий </w:t>
      </w:r>
    </w:p>
    <w:p w:rsidR="007E4ECE" w:rsidRPr="007E4ECE" w:rsidRDefault="007E4ECE" w:rsidP="007E4ECE">
      <w:pPr>
        <w:autoSpaceDE w:val="0"/>
        <w:autoSpaceDN w:val="0"/>
        <w:adjustRightInd w:val="0"/>
        <w:spacing w:after="0" w:line="240" w:lineRule="auto"/>
        <w:jc w:val="center"/>
        <w:rPr>
          <w:rFonts w:ascii="Times New Roman" w:eastAsia="Times New Roman" w:hAnsi="Times New Roman"/>
          <w:b/>
          <w:sz w:val="24"/>
          <w:szCs w:val="24"/>
          <w:lang w:eastAsia="ru-RU"/>
        </w:rPr>
      </w:pPr>
      <w:r w:rsidRPr="007E4ECE">
        <w:rPr>
          <w:rFonts w:ascii="Times New Roman" w:eastAsia="Times New Roman" w:hAnsi="Times New Roman"/>
          <w:b/>
          <w:sz w:val="24"/>
          <w:szCs w:val="24"/>
          <w:lang w:eastAsia="ru-RU"/>
        </w:rPr>
        <w:t xml:space="preserve">многоквартирных  домов, подлежащих благоустройству  </w:t>
      </w:r>
    </w:p>
    <w:p w:rsidR="007E4ECE" w:rsidRPr="007E4ECE" w:rsidRDefault="007E4ECE" w:rsidP="007E4ECE">
      <w:pPr>
        <w:autoSpaceDE w:val="0"/>
        <w:autoSpaceDN w:val="0"/>
        <w:adjustRightInd w:val="0"/>
        <w:spacing w:after="0" w:line="240" w:lineRule="auto"/>
        <w:rPr>
          <w:rFonts w:ascii="Times New Roman" w:eastAsia="Times New Roman" w:hAnsi="Times New Roman"/>
          <w:sz w:val="24"/>
          <w:szCs w:val="24"/>
          <w:lang w:eastAsia="ru-RU"/>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2"/>
        <w:gridCol w:w="8190"/>
      </w:tblGrid>
      <w:tr w:rsidR="007E4ECE" w:rsidRPr="007E4ECE" w:rsidTr="008236B0">
        <w:trPr>
          <w:trHeight w:val="505"/>
        </w:trPr>
        <w:tc>
          <w:tcPr>
            <w:tcW w:w="1592" w:type="dxa"/>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w:t>
            </w:r>
          </w:p>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 xml:space="preserve">п/п </w:t>
            </w:r>
          </w:p>
        </w:tc>
        <w:tc>
          <w:tcPr>
            <w:tcW w:w="8190" w:type="dxa"/>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Адресный перечень дворовых территорий  МКД</w:t>
            </w:r>
          </w:p>
        </w:tc>
      </w:tr>
      <w:tr w:rsidR="007E4ECE" w:rsidRPr="007E4ECE" w:rsidTr="008236B0">
        <w:tc>
          <w:tcPr>
            <w:tcW w:w="1592" w:type="dxa"/>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1</w:t>
            </w:r>
          </w:p>
        </w:tc>
        <w:tc>
          <w:tcPr>
            <w:tcW w:w="8190" w:type="dxa"/>
          </w:tcPr>
          <w:p w:rsidR="007E4ECE" w:rsidRPr="007E4ECE" w:rsidRDefault="007E4ECE" w:rsidP="007E4ECE">
            <w:pPr>
              <w:spacing w:after="0" w:line="240" w:lineRule="auto"/>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с. Енисейское, ул. Лесная, д .№14</w:t>
            </w:r>
          </w:p>
        </w:tc>
      </w:tr>
    </w:tbl>
    <w:p w:rsidR="007E4ECE" w:rsidRPr="007E4ECE" w:rsidRDefault="007E4ECE" w:rsidP="007E4ECE">
      <w:pPr>
        <w:widowControl w:val="0"/>
        <w:autoSpaceDE w:val="0"/>
        <w:autoSpaceDN w:val="0"/>
        <w:spacing w:after="0" w:line="240" w:lineRule="auto"/>
        <w:ind w:left="5103"/>
        <w:contextualSpacing/>
        <w:jc w:val="right"/>
        <w:outlineLvl w:val="2"/>
        <w:rPr>
          <w:rFonts w:ascii="Times New Roman" w:eastAsia="Times New Roman" w:hAnsi="Times New Roman"/>
          <w:sz w:val="24"/>
          <w:szCs w:val="24"/>
          <w:lang w:eastAsia="ru-RU"/>
        </w:rPr>
      </w:pPr>
    </w:p>
    <w:p w:rsidR="007E4ECE" w:rsidRPr="007E4ECE" w:rsidRDefault="007E4ECE" w:rsidP="007E4ECE">
      <w:pPr>
        <w:autoSpaceDE w:val="0"/>
        <w:autoSpaceDN w:val="0"/>
        <w:adjustRightInd w:val="0"/>
        <w:spacing w:after="0" w:line="240" w:lineRule="auto"/>
        <w:jc w:val="right"/>
        <w:outlineLvl w:val="1"/>
        <w:rPr>
          <w:rFonts w:ascii="Times New Roman" w:eastAsia="Times New Roman" w:hAnsi="Times New Roman"/>
          <w:lang w:eastAsia="ru-RU"/>
        </w:rPr>
      </w:pPr>
    </w:p>
    <w:p w:rsidR="007E4ECE" w:rsidRPr="007E4ECE" w:rsidRDefault="007E4ECE" w:rsidP="007E4ECE">
      <w:pPr>
        <w:autoSpaceDE w:val="0"/>
        <w:autoSpaceDN w:val="0"/>
        <w:adjustRightInd w:val="0"/>
        <w:spacing w:after="0" w:line="240" w:lineRule="auto"/>
        <w:jc w:val="right"/>
        <w:outlineLvl w:val="1"/>
        <w:rPr>
          <w:rFonts w:ascii="Times New Roman" w:eastAsia="Times New Roman" w:hAnsi="Times New Roman"/>
          <w:lang w:eastAsia="ru-RU"/>
        </w:rPr>
      </w:pPr>
      <w:r w:rsidRPr="007E4ECE">
        <w:rPr>
          <w:rFonts w:ascii="Times New Roman" w:eastAsia="Times New Roman" w:hAnsi="Times New Roman"/>
          <w:lang w:eastAsia="ru-RU"/>
        </w:rPr>
        <w:t>Приложение 6</w:t>
      </w:r>
    </w:p>
    <w:p w:rsidR="007E4ECE" w:rsidRPr="007E4ECE" w:rsidRDefault="007E4ECE" w:rsidP="007E4ECE">
      <w:pPr>
        <w:spacing w:after="200" w:line="276" w:lineRule="auto"/>
        <w:contextualSpacing/>
        <w:jc w:val="right"/>
        <w:rPr>
          <w:rFonts w:ascii="Times New Roman" w:hAnsi="Times New Roman"/>
        </w:rPr>
      </w:pPr>
      <w:r w:rsidRPr="007E4ECE">
        <w:rPr>
          <w:rFonts w:ascii="Times New Roman" w:hAnsi="Times New Roman"/>
        </w:rPr>
        <w:t xml:space="preserve">                    к      муниципальной  программе</w:t>
      </w:r>
    </w:p>
    <w:p w:rsidR="007E4ECE" w:rsidRPr="007E4ECE" w:rsidRDefault="007E4ECE" w:rsidP="007E4ECE">
      <w:pPr>
        <w:spacing w:after="200" w:line="276" w:lineRule="auto"/>
        <w:contextualSpacing/>
        <w:jc w:val="right"/>
        <w:rPr>
          <w:rFonts w:ascii="Times New Roman" w:hAnsi="Times New Roman"/>
        </w:rPr>
      </w:pPr>
      <w:r w:rsidRPr="007E4ECE">
        <w:rPr>
          <w:rFonts w:ascii="Times New Roman" w:hAnsi="Times New Roman"/>
        </w:rPr>
        <w:t xml:space="preserve">                                                                                              «Формирование       современной</w:t>
      </w:r>
    </w:p>
    <w:p w:rsidR="007E4ECE" w:rsidRPr="007E4ECE" w:rsidRDefault="007E4ECE" w:rsidP="007E4ECE">
      <w:pPr>
        <w:spacing w:after="200" w:line="276" w:lineRule="auto"/>
        <w:contextualSpacing/>
        <w:jc w:val="right"/>
        <w:rPr>
          <w:rFonts w:ascii="Times New Roman" w:hAnsi="Times New Roman"/>
        </w:rPr>
      </w:pPr>
      <w:r w:rsidRPr="007E4ECE">
        <w:rPr>
          <w:rFonts w:ascii="Times New Roman" w:hAnsi="Times New Roman"/>
        </w:rPr>
        <w:t xml:space="preserve">                                                                                                городской среды  на территории  муниципального       образования </w:t>
      </w:r>
    </w:p>
    <w:p w:rsidR="007E4ECE" w:rsidRPr="007E4ECE" w:rsidRDefault="007E4ECE" w:rsidP="007E4ECE">
      <w:pPr>
        <w:spacing w:after="200" w:line="276" w:lineRule="auto"/>
        <w:contextualSpacing/>
        <w:jc w:val="right"/>
        <w:rPr>
          <w:rFonts w:ascii="Times New Roman" w:hAnsi="Times New Roman"/>
        </w:rPr>
      </w:pPr>
      <w:r w:rsidRPr="007E4ECE">
        <w:rPr>
          <w:rFonts w:ascii="Times New Roman" w:hAnsi="Times New Roman"/>
        </w:rPr>
        <w:t xml:space="preserve">Енисейский сельсовет  Бийского      </w:t>
      </w:r>
    </w:p>
    <w:p w:rsidR="007E4ECE" w:rsidRPr="007E4ECE" w:rsidRDefault="007E4ECE" w:rsidP="007E4ECE">
      <w:pPr>
        <w:spacing w:after="200" w:line="276" w:lineRule="auto"/>
        <w:contextualSpacing/>
        <w:jc w:val="right"/>
        <w:rPr>
          <w:rFonts w:ascii="Times New Roman" w:hAnsi="Times New Roman"/>
        </w:rPr>
      </w:pPr>
      <w:r w:rsidRPr="007E4ECE">
        <w:rPr>
          <w:rFonts w:ascii="Times New Roman" w:hAnsi="Times New Roman"/>
        </w:rPr>
        <w:t xml:space="preserve">района      Алтайского      края  » </w:t>
      </w:r>
    </w:p>
    <w:p w:rsidR="007E4ECE" w:rsidRPr="007E4ECE" w:rsidRDefault="007E4ECE" w:rsidP="007E4ECE">
      <w:pPr>
        <w:autoSpaceDE w:val="0"/>
        <w:autoSpaceDN w:val="0"/>
        <w:adjustRightInd w:val="0"/>
        <w:spacing w:after="0" w:line="240" w:lineRule="auto"/>
        <w:ind w:left="5103"/>
        <w:contextualSpacing/>
        <w:jc w:val="right"/>
        <w:outlineLvl w:val="2"/>
        <w:rPr>
          <w:rFonts w:ascii="Times New Roman" w:eastAsia="Times New Roman" w:hAnsi="Times New Roman" w:cs="Arial"/>
          <w:lang w:eastAsia="ru-RU"/>
        </w:rPr>
      </w:pPr>
    </w:p>
    <w:p w:rsidR="007E4ECE" w:rsidRPr="007E4ECE" w:rsidRDefault="007E4ECE" w:rsidP="007E4ECE">
      <w:pPr>
        <w:autoSpaceDE w:val="0"/>
        <w:autoSpaceDN w:val="0"/>
        <w:adjustRightInd w:val="0"/>
        <w:spacing w:after="0" w:line="240" w:lineRule="auto"/>
        <w:jc w:val="center"/>
        <w:rPr>
          <w:rFonts w:ascii="Times New Roman" w:eastAsia="Times New Roman" w:hAnsi="Times New Roman"/>
          <w:b/>
          <w:sz w:val="24"/>
          <w:szCs w:val="24"/>
          <w:lang w:eastAsia="ru-RU"/>
        </w:rPr>
      </w:pPr>
      <w:r w:rsidRPr="007E4ECE">
        <w:rPr>
          <w:rFonts w:ascii="Times New Roman" w:eastAsia="Times New Roman" w:hAnsi="Times New Roman"/>
          <w:b/>
          <w:sz w:val="24"/>
          <w:szCs w:val="24"/>
          <w:lang w:eastAsia="ru-RU"/>
        </w:rPr>
        <w:t>Перечень территорий  юридических лиц и индивидуальных предпринимателей, подлежащих благоустройству.</w:t>
      </w:r>
    </w:p>
    <w:p w:rsidR="007E4ECE" w:rsidRPr="007E4ECE" w:rsidRDefault="007E4ECE" w:rsidP="007E4ECE">
      <w:pPr>
        <w:autoSpaceDE w:val="0"/>
        <w:autoSpaceDN w:val="0"/>
        <w:adjustRightInd w:val="0"/>
        <w:spacing w:after="0" w:line="240" w:lineRule="auto"/>
        <w:rPr>
          <w:rFonts w:ascii="Times New Roman" w:eastAsia="Times New Roman" w:hAnsi="Times New Roman"/>
          <w:sz w:val="24"/>
          <w:szCs w:val="24"/>
          <w:lang w:eastAsia="ru-R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
        <w:gridCol w:w="8639"/>
      </w:tblGrid>
      <w:tr w:rsidR="007E4ECE" w:rsidRPr="007E4ECE" w:rsidTr="008236B0">
        <w:trPr>
          <w:trHeight w:val="730"/>
        </w:trPr>
        <w:tc>
          <w:tcPr>
            <w:tcW w:w="1009" w:type="dxa"/>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 xml:space="preserve"> №п/п</w:t>
            </w:r>
          </w:p>
        </w:tc>
        <w:tc>
          <w:tcPr>
            <w:tcW w:w="8639" w:type="dxa"/>
          </w:tcPr>
          <w:p w:rsidR="007E4ECE" w:rsidRPr="007E4ECE" w:rsidRDefault="007E4ECE" w:rsidP="007E4ECE">
            <w:pPr>
              <w:autoSpaceDE w:val="0"/>
              <w:autoSpaceDN w:val="0"/>
              <w:adjustRightInd w:val="0"/>
              <w:spacing w:after="0" w:line="240" w:lineRule="auto"/>
              <w:jc w:val="center"/>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Адресный перечень территорий  организаций и юридических лиц</w:t>
            </w:r>
          </w:p>
        </w:tc>
      </w:tr>
      <w:tr w:rsidR="007E4ECE" w:rsidRPr="007E4ECE" w:rsidTr="008236B0">
        <w:tc>
          <w:tcPr>
            <w:tcW w:w="1009" w:type="dxa"/>
          </w:tcPr>
          <w:p w:rsidR="007E4ECE" w:rsidRPr="007E4ECE" w:rsidRDefault="007E4ECE" w:rsidP="005736AF">
            <w:pPr>
              <w:numPr>
                <w:ilvl w:val="0"/>
                <w:numId w:val="5"/>
              </w:numPr>
              <w:autoSpaceDE w:val="0"/>
              <w:autoSpaceDN w:val="0"/>
              <w:adjustRightInd w:val="0"/>
              <w:spacing w:after="0" w:line="240" w:lineRule="auto"/>
              <w:contextualSpacing/>
              <w:jc w:val="center"/>
              <w:rPr>
                <w:rFonts w:ascii="Times New Roman" w:eastAsia="Times New Roman" w:hAnsi="Times New Roman"/>
                <w:sz w:val="24"/>
                <w:szCs w:val="24"/>
                <w:lang w:eastAsia="ru-RU"/>
              </w:rPr>
            </w:pPr>
          </w:p>
        </w:tc>
        <w:tc>
          <w:tcPr>
            <w:tcW w:w="8639" w:type="dxa"/>
          </w:tcPr>
          <w:p w:rsidR="007E4ECE" w:rsidRPr="007E4ECE" w:rsidRDefault="007E4ECE" w:rsidP="007E4ECE">
            <w:pPr>
              <w:spacing w:after="0" w:line="240" w:lineRule="auto"/>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с. Енисейское, ул.  В. Максимовой, 20а,  ( адм. здание СПК « Колхоз им. Ленина»)</w:t>
            </w:r>
          </w:p>
        </w:tc>
      </w:tr>
      <w:tr w:rsidR="007E4ECE" w:rsidRPr="007E4ECE" w:rsidTr="008236B0">
        <w:tc>
          <w:tcPr>
            <w:tcW w:w="1009" w:type="dxa"/>
          </w:tcPr>
          <w:p w:rsidR="007E4ECE" w:rsidRPr="007E4ECE" w:rsidRDefault="007E4ECE" w:rsidP="005736AF">
            <w:pPr>
              <w:numPr>
                <w:ilvl w:val="0"/>
                <w:numId w:val="5"/>
              </w:numPr>
              <w:autoSpaceDE w:val="0"/>
              <w:autoSpaceDN w:val="0"/>
              <w:adjustRightInd w:val="0"/>
              <w:spacing w:after="0" w:line="240" w:lineRule="auto"/>
              <w:contextualSpacing/>
              <w:jc w:val="center"/>
              <w:rPr>
                <w:rFonts w:ascii="Times New Roman" w:eastAsia="Times New Roman" w:hAnsi="Times New Roman"/>
                <w:sz w:val="24"/>
                <w:szCs w:val="24"/>
                <w:lang w:eastAsia="ru-RU"/>
              </w:rPr>
            </w:pPr>
          </w:p>
        </w:tc>
        <w:tc>
          <w:tcPr>
            <w:tcW w:w="8639" w:type="dxa"/>
          </w:tcPr>
          <w:p w:rsidR="007E4ECE" w:rsidRPr="007E4ECE" w:rsidRDefault="007E4ECE" w:rsidP="007E4ECE">
            <w:pPr>
              <w:spacing w:after="0" w:line="240" w:lineRule="auto"/>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с. Енисейское, ул.  В. Максимовой, 22а,  (школа)</w:t>
            </w:r>
          </w:p>
        </w:tc>
      </w:tr>
      <w:tr w:rsidR="007E4ECE" w:rsidRPr="007E4ECE" w:rsidTr="008236B0">
        <w:tc>
          <w:tcPr>
            <w:tcW w:w="1009" w:type="dxa"/>
          </w:tcPr>
          <w:p w:rsidR="007E4ECE" w:rsidRPr="007E4ECE" w:rsidRDefault="007E4ECE" w:rsidP="005736AF">
            <w:pPr>
              <w:numPr>
                <w:ilvl w:val="0"/>
                <w:numId w:val="5"/>
              </w:numPr>
              <w:autoSpaceDE w:val="0"/>
              <w:autoSpaceDN w:val="0"/>
              <w:adjustRightInd w:val="0"/>
              <w:spacing w:after="0" w:line="240" w:lineRule="auto"/>
              <w:contextualSpacing/>
              <w:jc w:val="center"/>
              <w:rPr>
                <w:rFonts w:ascii="Times New Roman" w:eastAsia="Times New Roman" w:hAnsi="Times New Roman"/>
                <w:sz w:val="24"/>
                <w:szCs w:val="24"/>
                <w:lang w:eastAsia="ru-RU"/>
              </w:rPr>
            </w:pPr>
          </w:p>
        </w:tc>
        <w:tc>
          <w:tcPr>
            <w:tcW w:w="8639" w:type="dxa"/>
          </w:tcPr>
          <w:p w:rsidR="007E4ECE" w:rsidRPr="007E4ECE" w:rsidRDefault="007E4ECE" w:rsidP="007E4ECE">
            <w:pPr>
              <w:spacing w:after="0" w:line="240" w:lineRule="auto"/>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с. Енисейское, ул.   Мисюкова, 30а ( магазин СПК)</w:t>
            </w:r>
          </w:p>
        </w:tc>
      </w:tr>
      <w:tr w:rsidR="007E4ECE" w:rsidRPr="007E4ECE" w:rsidTr="008236B0">
        <w:tc>
          <w:tcPr>
            <w:tcW w:w="1009" w:type="dxa"/>
          </w:tcPr>
          <w:p w:rsidR="007E4ECE" w:rsidRPr="007E4ECE" w:rsidRDefault="007E4ECE" w:rsidP="005736AF">
            <w:pPr>
              <w:numPr>
                <w:ilvl w:val="0"/>
                <w:numId w:val="5"/>
              </w:numPr>
              <w:autoSpaceDE w:val="0"/>
              <w:autoSpaceDN w:val="0"/>
              <w:adjustRightInd w:val="0"/>
              <w:spacing w:after="0" w:line="240" w:lineRule="auto"/>
              <w:contextualSpacing/>
              <w:jc w:val="center"/>
              <w:rPr>
                <w:rFonts w:ascii="Times New Roman" w:eastAsia="Times New Roman" w:hAnsi="Times New Roman"/>
                <w:sz w:val="24"/>
                <w:szCs w:val="24"/>
                <w:lang w:eastAsia="ru-RU"/>
              </w:rPr>
            </w:pPr>
          </w:p>
        </w:tc>
        <w:tc>
          <w:tcPr>
            <w:tcW w:w="8639" w:type="dxa"/>
          </w:tcPr>
          <w:p w:rsidR="007E4ECE" w:rsidRPr="007E4ECE" w:rsidRDefault="007E4ECE" w:rsidP="007E4ECE">
            <w:pPr>
              <w:spacing w:after="0" w:line="240" w:lineRule="auto"/>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 xml:space="preserve">с. Енисейское, ул.   Мисюкова, 48б, (ИП Поротиков магазин) </w:t>
            </w:r>
          </w:p>
        </w:tc>
      </w:tr>
      <w:tr w:rsidR="007E4ECE" w:rsidRPr="007E4ECE" w:rsidTr="008236B0">
        <w:tc>
          <w:tcPr>
            <w:tcW w:w="1009" w:type="dxa"/>
          </w:tcPr>
          <w:p w:rsidR="007E4ECE" w:rsidRPr="007E4ECE" w:rsidRDefault="007E4ECE" w:rsidP="005736AF">
            <w:pPr>
              <w:numPr>
                <w:ilvl w:val="0"/>
                <w:numId w:val="5"/>
              </w:numPr>
              <w:autoSpaceDE w:val="0"/>
              <w:autoSpaceDN w:val="0"/>
              <w:adjustRightInd w:val="0"/>
              <w:spacing w:after="0" w:line="240" w:lineRule="auto"/>
              <w:contextualSpacing/>
              <w:jc w:val="center"/>
              <w:rPr>
                <w:rFonts w:ascii="Times New Roman" w:eastAsia="Times New Roman" w:hAnsi="Times New Roman"/>
                <w:sz w:val="24"/>
                <w:szCs w:val="24"/>
                <w:lang w:eastAsia="ru-RU"/>
              </w:rPr>
            </w:pPr>
          </w:p>
        </w:tc>
        <w:tc>
          <w:tcPr>
            <w:tcW w:w="8639" w:type="dxa"/>
          </w:tcPr>
          <w:p w:rsidR="007E4ECE" w:rsidRPr="007E4ECE" w:rsidRDefault="007E4ECE" w:rsidP="007E4ECE">
            <w:pPr>
              <w:spacing w:after="0" w:line="240" w:lineRule="auto"/>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с. Енисейское, ул.  П.Бокк, 31а, (ИП Поротиков  магазин)</w:t>
            </w:r>
          </w:p>
        </w:tc>
      </w:tr>
      <w:tr w:rsidR="007E4ECE" w:rsidRPr="007E4ECE" w:rsidTr="008236B0">
        <w:tc>
          <w:tcPr>
            <w:tcW w:w="1009" w:type="dxa"/>
          </w:tcPr>
          <w:p w:rsidR="007E4ECE" w:rsidRPr="007E4ECE" w:rsidRDefault="007E4ECE" w:rsidP="005736AF">
            <w:pPr>
              <w:numPr>
                <w:ilvl w:val="0"/>
                <w:numId w:val="5"/>
              </w:numPr>
              <w:autoSpaceDE w:val="0"/>
              <w:autoSpaceDN w:val="0"/>
              <w:adjustRightInd w:val="0"/>
              <w:spacing w:after="0" w:line="240" w:lineRule="auto"/>
              <w:contextualSpacing/>
              <w:jc w:val="center"/>
              <w:rPr>
                <w:rFonts w:ascii="Times New Roman" w:eastAsia="Times New Roman" w:hAnsi="Times New Roman"/>
                <w:sz w:val="24"/>
                <w:szCs w:val="24"/>
                <w:lang w:eastAsia="ru-RU"/>
              </w:rPr>
            </w:pPr>
          </w:p>
        </w:tc>
        <w:tc>
          <w:tcPr>
            <w:tcW w:w="8639" w:type="dxa"/>
          </w:tcPr>
          <w:p w:rsidR="007E4ECE" w:rsidRPr="007E4ECE" w:rsidRDefault="007E4ECE" w:rsidP="007E4ECE">
            <w:pPr>
              <w:spacing w:after="0" w:line="240" w:lineRule="auto"/>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с. Енисейское, ул.   Мисюкова, 72а  (церковь)</w:t>
            </w:r>
          </w:p>
        </w:tc>
      </w:tr>
    </w:tbl>
    <w:p w:rsidR="007E4ECE" w:rsidRPr="007E4ECE" w:rsidRDefault="007E4ECE" w:rsidP="007E4ECE">
      <w:pPr>
        <w:widowControl w:val="0"/>
        <w:spacing w:after="0" w:line="240" w:lineRule="auto"/>
        <w:ind w:firstLine="720"/>
        <w:jc w:val="both"/>
        <w:rPr>
          <w:bCs/>
          <w:spacing w:val="7"/>
          <w:sz w:val="24"/>
          <w:szCs w:val="24"/>
        </w:rPr>
      </w:pPr>
    </w:p>
    <w:p w:rsidR="007E4ECE" w:rsidRPr="007E4ECE" w:rsidRDefault="007E4ECE" w:rsidP="007E4ECE">
      <w:pPr>
        <w:spacing w:after="0" w:line="240" w:lineRule="auto"/>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 xml:space="preserve"> В июне - июле 2020 года была  проведена  инвентаризация  общественных территорий, территории прилегающей к  МКД,  территорий находящихся  в  ведении  юридических лиц и  индивидуальных предпринимателей поселения.</w:t>
      </w:r>
    </w:p>
    <w:p w:rsidR="007E4ECE" w:rsidRPr="007E4ECE" w:rsidRDefault="007E4ECE" w:rsidP="007E4ECE">
      <w:pPr>
        <w:spacing w:after="0" w:line="240" w:lineRule="auto"/>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По  результатам  инвентаризации установлено, что в программу    «Формирование  современной городской среды   на территории муниципального образования Енисейский  сельсовет  Бийского района  Алтайского края»  необходимо  включить следующие территории:</w:t>
      </w:r>
    </w:p>
    <w:p w:rsidR="007E4ECE" w:rsidRPr="007E4ECE" w:rsidRDefault="007E4ECE" w:rsidP="005736AF">
      <w:pPr>
        <w:numPr>
          <w:ilvl w:val="0"/>
          <w:numId w:val="4"/>
        </w:numPr>
        <w:spacing w:after="0" w:line="240" w:lineRule="auto"/>
        <w:contextualSpacing/>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Общественная территория - центральный парк с. Енисейское;</w:t>
      </w:r>
    </w:p>
    <w:p w:rsidR="007E4ECE" w:rsidRPr="007E4ECE" w:rsidRDefault="007E4ECE" w:rsidP="005736AF">
      <w:pPr>
        <w:numPr>
          <w:ilvl w:val="0"/>
          <w:numId w:val="4"/>
        </w:numPr>
        <w:spacing w:after="0" w:line="240" w:lineRule="auto"/>
        <w:contextualSpacing/>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общественная территория   - парк с прилегающими  к нему спортивными  объектами;</w:t>
      </w:r>
    </w:p>
    <w:p w:rsidR="007E4ECE" w:rsidRPr="007E4ECE" w:rsidRDefault="007E4ECE" w:rsidP="005736AF">
      <w:pPr>
        <w:numPr>
          <w:ilvl w:val="0"/>
          <w:numId w:val="4"/>
        </w:numPr>
        <w:spacing w:after="0" w:line="240" w:lineRule="auto"/>
        <w:contextualSpacing/>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дворовая  территория  МКД   расположенная  по адресу: с. Енисейское, ул. Лесная, д. № 14.</w:t>
      </w:r>
    </w:p>
    <w:p w:rsidR="007E4ECE" w:rsidRPr="007E4ECE" w:rsidRDefault="007E4ECE" w:rsidP="007E4ECE">
      <w:pPr>
        <w:spacing w:after="0" w:line="240" w:lineRule="auto"/>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 xml:space="preserve"> Из 17 территорий находящиеся в ведении юридических лиц   и  индивидуальных предпринимателей 11 находятся  в  хорошем </w:t>
      </w:r>
      <w:r w:rsidRPr="007E4ECE">
        <w:rPr>
          <w:rFonts w:ascii="Times New Roman" w:eastAsia="Times New Roman" w:hAnsi="Times New Roman"/>
          <w:b/>
          <w:i/>
          <w:sz w:val="24"/>
          <w:szCs w:val="24"/>
          <w:lang w:eastAsia="ru-RU"/>
        </w:rPr>
        <w:t xml:space="preserve">  </w:t>
      </w:r>
      <w:r w:rsidRPr="007E4ECE">
        <w:rPr>
          <w:rFonts w:ascii="Times New Roman" w:eastAsia="Times New Roman" w:hAnsi="Times New Roman"/>
          <w:sz w:val="24"/>
          <w:szCs w:val="24"/>
          <w:lang w:eastAsia="ru-RU"/>
        </w:rPr>
        <w:t>состоянии  и  требуют незначительного  благоустройства согласно Правил  благоустройства  поселения (устройство цветочного оформления, проведение  мероприятий по поддержанию чистоты  территорий прилегающих  к зданиям);</w:t>
      </w:r>
    </w:p>
    <w:p w:rsidR="007E4ECE" w:rsidRPr="007E4ECE" w:rsidRDefault="007E4ECE" w:rsidP="007E4ECE">
      <w:pPr>
        <w:spacing w:after="0" w:line="240" w:lineRule="auto"/>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 xml:space="preserve"> 6 территорий  требуют благоустройства:</w:t>
      </w:r>
    </w:p>
    <w:p w:rsidR="007E4ECE" w:rsidRPr="007E4ECE" w:rsidRDefault="007E4ECE" w:rsidP="007E4ECE">
      <w:pPr>
        <w:spacing w:after="0" w:line="240" w:lineRule="auto"/>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 территория  прилегающая  к школе  ул.  В. Максимовой, 22а;</w:t>
      </w:r>
    </w:p>
    <w:p w:rsidR="007E4ECE" w:rsidRPr="007E4ECE" w:rsidRDefault="007E4ECE" w:rsidP="007E4ECE">
      <w:pPr>
        <w:spacing w:after="0" w:line="240" w:lineRule="auto"/>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 территория прилегающая административному  зданию СПК « к-з им. Ленина» В. Максимовой, 20а;</w:t>
      </w:r>
    </w:p>
    <w:p w:rsidR="007E4ECE" w:rsidRPr="007E4ECE" w:rsidRDefault="007E4ECE" w:rsidP="007E4ECE">
      <w:pPr>
        <w:spacing w:after="0" w:line="240" w:lineRule="auto"/>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 территория  прилегающая к магазину СПК « колхоз им. Ленина» ул. Мисюкова, 30а;</w:t>
      </w:r>
    </w:p>
    <w:p w:rsidR="007E4ECE" w:rsidRPr="007E4ECE" w:rsidRDefault="007E4ECE" w:rsidP="007E4ECE">
      <w:pPr>
        <w:spacing w:after="0" w:line="240" w:lineRule="auto"/>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 xml:space="preserve">- территория  «ИП  Поротиков» прилегающая  к  магазину Мисюкова,48б;   </w:t>
      </w:r>
    </w:p>
    <w:p w:rsidR="007E4ECE" w:rsidRPr="007E4ECE" w:rsidRDefault="007E4ECE" w:rsidP="007E4ECE">
      <w:pPr>
        <w:spacing w:after="0" w:line="240" w:lineRule="auto"/>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 xml:space="preserve">- территория  «ИП  Поротиков» прилегающая  к  магазину  П. Бокк, 31а.  </w:t>
      </w:r>
    </w:p>
    <w:p w:rsidR="007E4ECE" w:rsidRPr="007E4ECE" w:rsidRDefault="007E4ECE" w:rsidP="007E4ECE">
      <w:pPr>
        <w:spacing w:after="0" w:line="240" w:lineRule="auto"/>
        <w:jc w:val="both"/>
        <w:rPr>
          <w:rFonts w:ascii="Times New Roman" w:eastAsia="Times New Roman" w:hAnsi="Times New Roman"/>
          <w:sz w:val="24"/>
          <w:szCs w:val="24"/>
          <w:lang w:eastAsia="ru-RU"/>
        </w:rPr>
      </w:pPr>
      <w:r w:rsidRPr="007E4ECE">
        <w:rPr>
          <w:rFonts w:ascii="Times New Roman" w:eastAsia="Times New Roman" w:hAnsi="Times New Roman"/>
          <w:sz w:val="24"/>
          <w:szCs w:val="24"/>
          <w:lang w:eastAsia="ru-RU"/>
        </w:rPr>
        <w:t>- территория  прилегающая  к православной церкви  ул.   Мисюкова, 72а;</w:t>
      </w:r>
    </w:p>
    <w:p w:rsidR="007E4ECE" w:rsidRPr="007E4ECE" w:rsidRDefault="007E4ECE" w:rsidP="007E4ECE">
      <w:pPr>
        <w:spacing w:after="0" w:line="240" w:lineRule="auto"/>
        <w:jc w:val="both"/>
        <w:rPr>
          <w:rFonts w:ascii="Times New Roman" w:eastAsia="Times New Roman" w:hAnsi="Times New Roman"/>
          <w:sz w:val="24"/>
          <w:szCs w:val="24"/>
          <w:lang w:eastAsia="ru-RU"/>
        </w:rPr>
      </w:pPr>
    </w:p>
    <w:p w:rsidR="007E4ECE" w:rsidRPr="007E4ECE" w:rsidRDefault="007E4ECE" w:rsidP="007E4ECE">
      <w:pPr>
        <w:autoSpaceDE w:val="0"/>
        <w:autoSpaceDN w:val="0"/>
        <w:adjustRightInd w:val="0"/>
        <w:spacing w:after="0" w:line="240" w:lineRule="auto"/>
        <w:rPr>
          <w:rFonts w:ascii="Times New Roman" w:hAnsi="Times New Roman"/>
          <w:sz w:val="24"/>
          <w:szCs w:val="24"/>
        </w:rPr>
      </w:pPr>
      <w:r w:rsidRPr="007E4ECE">
        <w:rPr>
          <w:rFonts w:ascii="Times New Roman" w:eastAsia="Times New Roman" w:hAnsi="Times New Roman"/>
          <w:sz w:val="24"/>
          <w:szCs w:val="24"/>
          <w:lang w:eastAsia="ru-RU"/>
        </w:rPr>
        <w:t>Инвентаризация 657 территорий прилегающих к индивидуальным жилым домам  будет проведена   до 31.10.2023года.</w:t>
      </w:r>
    </w:p>
    <w:p w:rsidR="007E4ECE" w:rsidRPr="007E4ECE" w:rsidRDefault="007E4ECE" w:rsidP="007E4ECE">
      <w:pPr>
        <w:spacing w:after="200" w:line="276" w:lineRule="auto"/>
      </w:pPr>
    </w:p>
    <w:p w:rsidR="007E4ECE" w:rsidRPr="007E4ECE" w:rsidRDefault="007E4ECE" w:rsidP="007E4ECE">
      <w:pPr>
        <w:spacing w:after="200" w:line="276" w:lineRule="auto"/>
        <w:ind w:left="5664"/>
        <w:jc w:val="center"/>
        <w:rPr>
          <w:rFonts w:asciiTheme="minorHAnsi" w:eastAsiaTheme="minorHAnsi" w:hAnsiTheme="minorHAnsi" w:cstheme="minorBidi"/>
        </w:rPr>
      </w:pPr>
    </w:p>
    <w:p w:rsidR="00E60156" w:rsidRDefault="00E60156" w:rsidP="00B36CF0">
      <w:pPr>
        <w:spacing w:after="0" w:line="240" w:lineRule="auto"/>
        <w:jc w:val="center"/>
        <w:rPr>
          <w:rFonts w:ascii="Times New Roman" w:eastAsia="Times New Roman" w:hAnsi="Times New Roman"/>
          <w:b/>
          <w:sz w:val="28"/>
          <w:szCs w:val="28"/>
          <w:lang w:eastAsia="ru-RU"/>
        </w:rPr>
      </w:pPr>
    </w:p>
    <w:p w:rsidR="007E4ECE" w:rsidRDefault="007E4ECE" w:rsidP="00B36CF0">
      <w:pPr>
        <w:spacing w:after="0" w:line="240" w:lineRule="auto"/>
        <w:jc w:val="center"/>
        <w:rPr>
          <w:rFonts w:ascii="Times New Roman" w:eastAsia="Times New Roman" w:hAnsi="Times New Roman"/>
          <w:b/>
          <w:sz w:val="28"/>
          <w:szCs w:val="28"/>
          <w:lang w:eastAsia="ru-RU"/>
        </w:rPr>
      </w:pPr>
    </w:p>
    <w:p w:rsidR="007E4ECE" w:rsidRDefault="007E4ECE" w:rsidP="00B36CF0">
      <w:pPr>
        <w:spacing w:after="0" w:line="240" w:lineRule="auto"/>
        <w:jc w:val="center"/>
        <w:rPr>
          <w:rFonts w:ascii="Times New Roman" w:eastAsia="Times New Roman" w:hAnsi="Times New Roman"/>
          <w:b/>
          <w:sz w:val="28"/>
          <w:szCs w:val="28"/>
          <w:lang w:eastAsia="ru-RU"/>
        </w:rPr>
      </w:pPr>
    </w:p>
    <w:p w:rsidR="007E4ECE" w:rsidRDefault="007E4ECE" w:rsidP="00B36CF0">
      <w:pPr>
        <w:spacing w:after="0" w:line="240" w:lineRule="auto"/>
        <w:jc w:val="center"/>
        <w:rPr>
          <w:rFonts w:ascii="Times New Roman" w:eastAsia="Times New Roman" w:hAnsi="Times New Roman"/>
          <w:b/>
          <w:sz w:val="28"/>
          <w:szCs w:val="28"/>
          <w:lang w:eastAsia="ru-RU"/>
        </w:rPr>
      </w:pPr>
    </w:p>
    <w:p w:rsidR="007E4ECE" w:rsidRDefault="007E4ECE" w:rsidP="00B36CF0">
      <w:pPr>
        <w:spacing w:after="0" w:line="240" w:lineRule="auto"/>
        <w:jc w:val="center"/>
        <w:rPr>
          <w:rFonts w:ascii="Times New Roman" w:eastAsia="Times New Roman" w:hAnsi="Times New Roman"/>
          <w:b/>
          <w:sz w:val="28"/>
          <w:szCs w:val="28"/>
          <w:lang w:eastAsia="ru-RU"/>
        </w:rPr>
      </w:pPr>
    </w:p>
    <w:p w:rsidR="007E4ECE" w:rsidRDefault="007E4ECE" w:rsidP="00B36CF0">
      <w:pPr>
        <w:spacing w:after="0" w:line="240" w:lineRule="auto"/>
        <w:jc w:val="center"/>
        <w:rPr>
          <w:rFonts w:ascii="Times New Roman" w:eastAsia="Times New Roman" w:hAnsi="Times New Roman"/>
          <w:b/>
          <w:sz w:val="28"/>
          <w:szCs w:val="28"/>
          <w:lang w:eastAsia="ru-RU"/>
        </w:rPr>
      </w:pPr>
    </w:p>
    <w:p w:rsidR="007E4ECE" w:rsidRDefault="007E4ECE" w:rsidP="00B36CF0">
      <w:pPr>
        <w:spacing w:after="0" w:line="240" w:lineRule="auto"/>
        <w:jc w:val="center"/>
        <w:rPr>
          <w:rFonts w:ascii="Times New Roman" w:eastAsia="Times New Roman" w:hAnsi="Times New Roman"/>
          <w:b/>
          <w:sz w:val="28"/>
          <w:szCs w:val="28"/>
          <w:lang w:eastAsia="ru-RU"/>
        </w:rPr>
      </w:pPr>
    </w:p>
    <w:p w:rsidR="007E4ECE" w:rsidRDefault="007E4ECE" w:rsidP="00B36CF0">
      <w:pPr>
        <w:spacing w:after="0" w:line="240" w:lineRule="auto"/>
        <w:jc w:val="center"/>
        <w:rPr>
          <w:rFonts w:ascii="Times New Roman" w:eastAsia="Times New Roman" w:hAnsi="Times New Roman"/>
          <w:b/>
          <w:sz w:val="28"/>
          <w:szCs w:val="28"/>
          <w:lang w:eastAsia="ru-RU"/>
        </w:rPr>
      </w:pPr>
    </w:p>
    <w:p w:rsidR="007E4ECE" w:rsidRDefault="007E4ECE" w:rsidP="00B36CF0">
      <w:pPr>
        <w:spacing w:after="0" w:line="240" w:lineRule="auto"/>
        <w:jc w:val="center"/>
        <w:rPr>
          <w:rFonts w:ascii="Times New Roman" w:eastAsia="Times New Roman" w:hAnsi="Times New Roman"/>
          <w:b/>
          <w:sz w:val="28"/>
          <w:szCs w:val="28"/>
          <w:lang w:eastAsia="ru-RU"/>
        </w:rPr>
      </w:pPr>
    </w:p>
    <w:p w:rsidR="007E4ECE" w:rsidRDefault="007E4ECE" w:rsidP="00B36CF0">
      <w:pPr>
        <w:spacing w:after="0" w:line="240" w:lineRule="auto"/>
        <w:jc w:val="center"/>
        <w:rPr>
          <w:rFonts w:ascii="Times New Roman" w:eastAsia="Times New Roman" w:hAnsi="Times New Roman"/>
          <w:b/>
          <w:sz w:val="28"/>
          <w:szCs w:val="28"/>
          <w:lang w:eastAsia="ru-RU"/>
        </w:rPr>
      </w:pPr>
    </w:p>
    <w:p w:rsidR="007E4ECE" w:rsidRDefault="007E4ECE" w:rsidP="00B36CF0">
      <w:pPr>
        <w:spacing w:after="0" w:line="240" w:lineRule="auto"/>
        <w:jc w:val="center"/>
        <w:rPr>
          <w:rFonts w:ascii="Times New Roman" w:eastAsia="Times New Roman" w:hAnsi="Times New Roman"/>
          <w:b/>
          <w:sz w:val="28"/>
          <w:szCs w:val="28"/>
          <w:lang w:eastAsia="ru-RU"/>
        </w:rPr>
      </w:pPr>
    </w:p>
    <w:p w:rsidR="007E4ECE" w:rsidRDefault="007E4ECE" w:rsidP="00B36CF0">
      <w:pPr>
        <w:spacing w:after="0" w:line="240" w:lineRule="auto"/>
        <w:jc w:val="center"/>
        <w:rPr>
          <w:rFonts w:ascii="Times New Roman" w:eastAsia="Times New Roman" w:hAnsi="Times New Roman"/>
          <w:b/>
          <w:sz w:val="28"/>
          <w:szCs w:val="28"/>
          <w:lang w:eastAsia="ru-RU"/>
        </w:rPr>
      </w:pPr>
    </w:p>
    <w:p w:rsidR="007E4ECE" w:rsidRDefault="007E4ECE" w:rsidP="00B36CF0">
      <w:pPr>
        <w:spacing w:after="0" w:line="240" w:lineRule="auto"/>
        <w:jc w:val="center"/>
        <w:rPr>
          <w:rFonts w:ascii="Times New Roman" w:eastAsia="Times New Roman" w:hAnsi="Times New Roman"/>
          <w:b/>
          <w:sz w:val="28"/>
          <w:szCs w:val="28"/>
          <w:lang w:eastAsia="ru-RU"/>
        </w:rPr>
      </w:pPr>
    </w:p>
    <w:p w:rsidR="007E4ECE" w:rsidRDefault="007E4ECE" w:rsidP="00B36CF0">
      <w:pPr>
        <w:spacing w:after="0" w:line="240" w:lineRule="auto"/>
        <w:jc w:val="center"/>
        <w:rPr>
          <w:rFonts w:ascii="Times New Roman" w:eastAsia="Times New Roman" w:hAnsi="Times New Roman"/>
          <w:b/>
          <w:sz w:val="28"/>
          <w:szCs w:val="28"/>
          <w:lang w:eastAsia="ru-RU"/>
        </w:rPr>
      </w:pPr>
    </w:p>
    <w:p w:rsidR="00C15007" w:rsidRPr="00C15007" w:rsidRDefault="00C15007" w:rsidP="00C15007">
      <w:pPr>
        <w:spacing w:after="200" w:line="276" w:lineRule="auto"/>
        <w:jc w:val="center"/>
        <w:rPr>
          <w:rFonts w:ascii="Times New Roman" w:eastAsia="Times New Roman" w:hAnsi="Times New Roman"/>
          <w:sz w:val="28"/>
          <w:szCs w:val="28"/>
          <w:lang w:eastAsia="ru-RU"/>
        </w:rPr>
      </w:pPr>
    </w:p>
    <w:p w:rsidR="00C15007" w:rsidRPr="00C15007" w:rsidRDefault="00C15007" w:rsidP="00C15007">
      <w:pPr>
        <w:spacing w:after="0" w:line="240" w:lineRule="auto"/>
        <w:rPr>
          <w:rFonts w:eastAsia="Times New Roman"/>
          <w:lang w:eastAsia="ru-RU"/>
        </w:rPr>
      </w:pPr>
    </w:p>
    <w:p w:rsidR="00C15007" w:rsidRPr="00C15007" w:rsidRDefault="00C15007" w:rsidP="00C15007">
      <w:pPr>
        <w:spacing w:after="0" w:line="240" w:lineRule="auto"/>
        <w:rPr>
          <w:rFonts w:eastAsia="Times New Roman"/>
          <w:lang w:eastAsia="ru-RU"/>
        </w:rPr>
      </w:pPr>
    </w:p>
    <w:p w:rsidR="00594044" w:rsidRDefault="00594044" w:rsidP="00594044">
      <w:pPr>
        <w:spacing w:after="0" w:line="240" w:lineRule="auto"/>
        <w:jc w:val="center"/>
        <w:rPr>
          <w:rFonts w:ascii="Times New Roman" w:eastAsia="Times New Roman" w:hAnsi="Times New Roman"/>
          <w:sz w:val="28"/>
          <w:szCs w:val="28"/>
          <w:lang w:eastAsia="ru-RU"/>
        </w:rPr>
      </w:pPr>
    </w:p>
    <w:p w:rsidR="00594044" w:rsidRPr="00594044" w:rsidRDefault="00594044" w:rsidP="00594044">
      <w:pPr>
        <w:spacing w:after="0" w:line="240" w:lineRule="auto"/>
        <w:jc w:val="center"/>
        <w:rPr>
          <w:rFonts w:ascii="Times New Roman" w:eastAsia="Times New Roman" w:hAnsi="Times New Roman"/>
          <w:b/>
          <w:sz w:val="28"/>
          <w:szCs w:val="28"/>
          <w:lang w:eastAsia="ru-RU"/>
        </w:rPr>
      </w:pPr>
      <w:r w:rsidRPr="00594044">
        <w:rPr>
          <w:rFonts w:ascii="Times New Roman" w:eastAsia="Times New Roman" w:hAnsi="Times New Roman"/>
          <w:sz w:val="28"/>
          <w:szCs w:val="28"/>
          <w:lang w:eastAsia="ru-RU"/>
        </w:rPr>
        <w:t>РОССИЙСКАЯ ФЕДЕРАЦИЯ</w:t>
      </w:r>
    </w:p>
    <w:p w:rsidR="00594044" w:rsidRPr="00594044" w:rsidRDefault="00594044" w:rsidP="00594044">
      <w:pPr>
        <w:spacing w:after="0" w:line="240" w:lineRule="auto"/>
        <w:jc w:val="center"/>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ЕНИСЕЙСКИЙ СЕЛЬСКИЙ СОВЕТ ДЕПУТАТОВ</w:t>
      </w:r>
    </w:p>
    <w:p w:rsidR="00594044" w:rsidRPr="00594044" w:rsidRDefault="00594044" w:rsidP="00594044">
      <w:pPr>
        <w:spacing w:after="0" w:line="240" w:lineRule="auto"/>
        <w:jc w:val="center"/>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БИЙСКОГО РАЙОНА АЛТАЙСКОГО КРАЯ</w:t>
      </w:r>
    </w:p>
    <w:p w:rsidR="00594044" w:rsidRPr="00594044" w:rsidRDefault="00594044" w:rsidP="00594044">
      <w:pPr>
        <w:spacing w:after="0" w:line="240" w:lineRule="auto"/>
        <w:rPr>
          <w:rFonts w:ascii="Times New Roman" w:eastAsia="Times New Roman" w:hAnsi="Times New Roman"/>
          <w:sz w:val="28"/>
          <w:szCs w:val="28"/>
          <w:lang w:eastAsia="ru-RU"/>
        </w:rPr>
      </w:pPr>
    </w:p>
    <w:p w:rsidR="00594044" w:rsidRPr="00594044" w:rsidRDefault="00594044" w:rsidP="00594044">
      <w:pPr>
        <w:spacing w:after="0" w:line="240" w:lineRule="auto"/>
        <w:jc w:val="center"/>
        <w:rPr>
          <w:rFonts w:ascii="Times New Roman" w:eastAsia="Times New Roman" w:hAnsi="Times New Roman"/>
          <w:sz w:val="28"/>
          <w:szCs w:val="28"/>
          <w:lang w:eastAsia="ru-RU"/>
        </w:rPr>
      </w:pPr>
    </w:p>
    <w:p w:rsidR="00594044" w:rsidRPr="00594044" w:rsidRDefault="00594044" w:rsidP="00594044">
      <w:pPr>
        <w:spacing w:after="0" w:line="240" w:lineRule="auto"/>
        <w:jc w:val="center"/>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РЕШЕНИЕ</w:t>
      </w:r>
    </w:p>
    <w:p w:rsidR="00594044" w:rsidRPr="00594044" w:rsidRDefault="00594044" w:rsidP="00594044">
      <w:pPr>
        <w:spacing w:after="0" w:line="240" w:lineRule="auto"/>
        <w:rPr>
          <w:rFonts w:ascii="Times New Roman" w:eastAsia="Times New Roman" w:hAnsi="Times New Roman"/>
          <w:sz w:val="28"/>
          <w:szCs w:val="28"/>
          <w:lang w:eastAsia="ru-RU"/>
        </w:rPr>
      </w:pPr>
    </w:p>
    <w:p w:rsidR="00594044" w:rsidRPr="00594044" w:rsidRDefault="00594044" w:rsidP="00594044">
      <w:pPr>
        <w:spacing w:after="0" w:line="240" w:lineRule="auto"/>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28.02.2025                                                                                                №  117</w:t>
      </w:r>
      <w:r w:rsidRPr="00594044">
        <w:rPr>
          <w:rFonts w:ascii="Times New Roman" w:eastAsia="Times New Roman" w:hAnsi="Times New Roman"/>
          <w:sz w:val="28"/>
          <w:szCs w:val="28"/>
          <w:lang w:eastAsia="ru-RU"/>
        </w:rPr>
        <w:tab/>
      </w:r>
      <w:r w:rsidRPr="00594044">
        <w:rPr>
          <w:rFonts w:ascii="Times New Roman" w:eastAsia="Times New Roman" w:hAnsi="Times New Roman"/>
          <w:sz w:val="28"/>
          <w:szCs w:val="28"/>
          <w:lang w:eastAsia="ru-RU"/>
        </w:rPr>
        <w:tab/>
      </w:r>
      <w:r w:rsidRPr="00594044">
        <w:rPr>
          <w:rFonts w:ascii="Times New Roman" w:eastAsia="Times New Roman" w:hAnsi="Times New Roman"/>
          <w:sz w:val="28"/>
          <w:szCs w:val="28"/>
          <w:lang w:eastAsia="ru-RU"/>
        </w:rPr>
        <w:tab/>
      </w:r>
      <w:r w:rsidRPr="00594044">
        <w:rPr>
          <w:rFonts w:ascii="Times New Roman" w:eastAsia="Times New Roman" w:hAnsi="Times New Roman"/>
          <w:sz w:val="28"/>
          <w:szCs w:val="28"/>
          <w:lang w:eastAsia="ru-RU"/>
        </w:rPr>
        <w:tab/>
      </w:r>
      <w:r w:rsidRPr="00594044">
        <w:rPr>
          <w:rFonts w:ascii="Times New Roman" w:eastAsia="Times New Roman" w:hAnsi="Times New Roman"/>
          <w:sz w:val="28"/>
          <w:szCs w:val="28"/>
          <w:lang w:eastAsia="ru-RU"/>
        </w:rPr>
        <w:tab/>
      </w:r>
      <w:r w:rsidRPr="00594044">
        <w:rPr>
          <w:rFonts w:ascii="Times New Roman" w:eastAsia="Times New Roman" w:hAnsi="Times New Roman"/>
          <w:sz w:val="28"/>
          <w:szCs w:val="28"/>
          <w:lang w:eastAsia="ru-RU"/>
        </w:rPr>
        <w:tab/>
        <w:t xml:space="preserve">               </w:t>
      </w:r>
    </w:p>
    <w:p w:rsidR="00594044" w:rsidRPr="00594044" w:rsidRDefault="00594044" w:rsidP="00594044">
      <w:pPr>
        <w:spacing w:after="0" w:line="240" w:lineRule="auto"/>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                                                      с. Енисейское</w:t>
      </w:r>
    </w:p>
    <w:p w:rsidR="00594044" w:rsidRPr="00594044" w:rsidRDefault="00594044" w:rsidP="00594044">
      <w:pPr>
        <w:spacing w:after="0" w:line="240" w:lineRule="auto"/>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  </w:t>
      </w:r>
    </w:p>
    <w:p w:rsidR="00594044" w:rsidRPr="00594044" w:rsidRDefault="00594044" w:rsidP="00594044">
      <w:pPr>
        <w:spacing w:after="0" w:line="240" w:lineRule="auto"/>
        <w:rPr>
          <w:rFonts w:ascii="Times New Roman" w:eastAsiaTheme="majorEastAsia" w:hAnsi="Times New Roman" w:cstheme="majorBidi"/>
          <w:sz w:val="26"/>
          <w:szCs w:val="26"/>
          <w:lang w:eastAsia="ru-RU"/>
        </w:rPr>
      </w:pPr>
      <w:r w:rsidRPr="00594044">
        <w:rPr>
          <w:rFonts w:ascii="Times New Roman" w:eastAsiaTheme="majorEastAsia" w:hAnsi="Times New Roman" w:cstheme="majorBidi"/>
          <w:sz w:val="26"/>
          <w:szCs w:val="26"/>
          <w:lang w:eastAsia="ru-RU"/>
        </w:rPr>
        <w:t xml:space="preserve">« О          принятии          Устава </w:t>
      </w:r>
    </w:p>
    <w:p w:rsidR="00594044" w:rsidRPr="00594044" w:rsidRDefault="00594044" w:rsidP="00594044">
      <w:pPr>
        <w:spacing w:after="0" w:line="240" w:lineRule="auto"/>
        <w:rPr>
          <w:rFonts w:ascii="Times New Roman" w:eastAsiaTheme="majorEastAsia" w:hAnsi="Times New Roman" w:cstheme="majorBidi"/>
          <w:sz w:val="26"/>
          <w:szCs w:val="26"/>
          <w:lang w:eastAsia="ru-RU"/>
        </w:rPr>
      </w:pPr>
      <w:r w:rsidRPr="00594044">
        <w:rPr>
          <w:rFonts w:ascii="Times New Roman" w:eastAsiaTheme="majorEastAsia" w:hAnsi="Times New Roman" w:cstheme="majorBidi"/>
          <w:sz w:val="26"/>
          <w:szCs w:val="26"/>
          <w:lang w:eastAsia="ru-RU"/>
        </w:rPr>
        <w:t>Муниципального    образования</w:t>
      </w:r>
    </w:p>
    <w:p w:rsidR="00594044" w:rsidRPr="00594044" w:rsidRDefault="00594044" w:rsidP="00594044">
      <w:pPr>
        <w:spacing w:after="0" w:line="240" w:lineRule="auto"/>
        <w:rPr>
          <w:rFonts w:ascii="Times New Roman" w:eastAsiaTheme="majorEastAsia" w:hAnsi="Times New Roman" w:cstheme="majorBidi"/>
          <w:sz w:val="26"/>
          <w:szCs w:val="26"/>
          <w:lang w:eastAsia="ru-RU"/>
        </w:rPr>
      </w:pPr>
      <w:r w:rsidRPr="00594044">
        <w:rPr>
          <w:rFonts w:ascii="Times New Roman" w:eastAsiaTheme="majorEastAsia" w:hAnsi="Times New Roman" w:cstheme="majorBidi"/>
          <w:sz w:val="26"/>
          <w:szCs w:val="26"/>
          <w:lang w:eastAsia="ru-RU"/>
        </w:rPr>
        <w:t xml:space="preserve">сельское поселение Енисейский </w:t>
      </w:r>
    </w:p>
    <w:p w:rsidR="00594044" w:rsidRPr="00594044" w:rsidRDefault="00594044" w:rsidP="00594044">
      <w:pPr>
        <w:spacing w:after="0" w:line="240" w:lineRule="auto"/>
        <w:rPr>
          <w:rFonts w:ascii="Times New Roman" w:eastAsiaTheme="majorEastAsia" w:hAnsi="Times New Roman" w:cstheme="majorBidi"/>
          <w:sz w:val="26"/>
          <w:szCs w:val="26"/>
          <w:lang w:eastAsia="ru-RU"/>
        </w:rPr>
      </w:pPr>
      <w:r w:rsidRPr="00594044">
        <w:rPr>
          <w:rFonts w:ascii="Times New Roman" w:eastAsiaTheme="majorEastAsia" w:hAnsi="Times New Roman" w:cstheme="majorBidi"/>
          <w:sz w:val="26"/>
          <w:szCs w:val="26"/>
          <w:lang w:eastAsia="ru-RU"/>
        </w:rPr>
        <w:t xml:space="preserve">сельсовет     Бийского     района </w:t>
      </w:r>
    </w:p>
    <w:p w:rsidR="00594044" w:rsidRPr="00594044" w:rsidRDefault="00594044" w:rsidP="00594044">
      <w:pPr>
        <w:spacing w:after="0" w:line="240" w:lineRule="auto"/>
        <w:rPr>
          <w:rFonts w:ascii="Times New Roman" w:eastAsiaTheme="majorEastAsia" w:hAnsi="Times New Roman" w:cstheme="majorBidi"/>
          <w:sz w:val="26"/>
          <w:szCs w:val="26"/>
          <w:lang w:eastAsia="ru-RU"/>
        </w:rPr>
      </w:pPr>
      <w:r w:rsidRPr="00594044">
        <w:rPr>
          <w:rFonts w:ascii="Times New Roman" w:eastAsiaTheme="majorEastAsia" w:hAnsi="Times New Roman" w:cstheme="majorBidi"/>
          <w:sz w:val="26"/>
          <w:szCs w:val="26"/>
          <w:lang w:eastAsia="ru-RU"/>
        </w:rPr>
        <w:t xml:space="preserve"> Алтайского  края»</w:t>
      </w:r>
    </w:p>
    <w:p w:rsidR="00594044" w:rsidRPr="00594044" w:rsidRDefault="00594044" w:rsidP="00594044">
      <w:pPr>
        <w:spacing w:after="0" w:line="240" w:lineRule="auto"/>
        <w:rPr>
          <w:rFonts w:ascii="Times New Roman" w:eastAsiaTheme="majorEastAsia" w:hAnsi="Times New Roman" w:cstheme="majorBidi"/>
          <w:sz w:val="26"/>
          <w:szCs w:val="26"/>
          <w:lang w:eastAsia="ru-RU"/>
        </w:rPr>
      </w:pPr>
    </w:p>
    <w:p w:rsidR="00594044" w:rsidRPr="00594044" w:rsidRDefault="00594044" w:rsidP="00594044">
      <w:pPr>
        <w:spacing w:after="0" w:line="240" w:lineRule="auto"/>
        <w:ind w:firstLine="900"/>
        <w:jc w:val="both"/>
        <w:rPr>
          <w:rFonts w:ascii="Times New Roman" w:eastAsia="Times New Roman" w:hAnsi="Times New Roman"/>
          <w:sz w:val="26"/>
          <w:szCs w:val="26"/>
          <w:lang w:eastAsia="ru-RU"/>
        </w:rPr>
      </w:pPr>
      <w:r w:rsidRPr="00594044">
        <w:rPr>
          <w:rFonts w:ascii="Times New Roman" w:eastAsia="Times New Roman" w:hAnsi="Times New Roman"/>
          <w:sz w:val="26"/>
          <w:szCs w:val="26"/>
          <w:lang w:eastAsia="ru-RU"/>
        </w:rPr>
        <w:t xml:space="preserve">              В соответствии со статьей 44 Федерального закона от 6 октября 2003 года № 131 – ФЗ «Об общих принципах организации местного самоуправления в Российской Федерации» и статьей 24 Устава муниципального образования сельское поселение Енисейский сельсовет Бийского района Алтайского края, Енисейский сельский Совет народных депутатов Бийского района Алтайского края</w:t>
      </w:r>
    </w:p>
    <w:p w:rsidR="00594044" w:rsidRPr="00594044" w:rsidRDefault="00594044" w:rsidP="00594044">
      <w:pPr>
        <w:spacing w:after="0" w:line="240" w:lineRule="auto"/>
        <w:jc w:val="both"/>
        <w:rPr>
          <w:rFonts w:ascii="Times New Roman" w:eastAsia="Times New Roman" w:hAnsi="Times New Roman"/>
          <w:sz w:val="26"/>
          <w:szCs w:val="26"/>
          <w:lang w:eastAsia="ru-RU"/>
        </w:rPr>
      </w:pPr>
      <w:r w:rsidRPr="00594044">
        <w:rPr>
          <w:rFonts w:ascii="Times New Roman" w:eastAsia="Times New Roman" w:hAnsi="Times New Roman"/>
          <w:sz w:val="26"/>
          <w:szCs w:val="26"/>
          <w:lang w:eastAsia="ru-RU"/>
        </w:rPr>
        <w:t>РЕШИЛ:</w:t>
      </w:r>
    </w:p>
    <w:p w:rsidR="00594044" w:rsidRPr="00594044" w:rsidRDefault="00594044" w:rsidP="005736AF">
      <w:pPr>
        <w:numPr>
          <w:ilvl w:val="0"/>
          <w:numId w:val="2"/>
        </w:numPr>
        <w:spacing w:after="0" w:line="240" w:lineRule="auto"/>
        <w:ind w:right="-143"/>
        <w:rPr>
          <w:rFonts w:ascii="Times New Roman" w:eastAsia="Times New Roman" w:hAnsi="Times New Roman"/>
          <w:sz w:val="26"/>
          <w:szCs w:val="26"/>
          <w:lang w:eastAsia="ru-RU"/>
        </w:rPr>
      </w:pPr>
      <w:r w:rsidRPr="00594044">
        <w:rPr>
          <w:rFonts w:ascii="Times New Roman" w:eastAsia="Times New Roman" w:hAnsi="Times New Roman"/>
          <w:sz w:val="26"/>
          <w:szCs w:val="26"/>
          <w:lang w:eastAsia="ru-RU"/>
        </w:rPr>
        <w:t>Принять Устав муниципального образования сельское поселение Енисейский сельсовет Бийского района Алтайского края.</w:t>
      </w:r>
    </w:p>
    <w:p w:rsidR="00594044" w:rsidRPr="00594044" w:rsidRDefault="00594044" w:rsidP="00594044">
      <w:pPr>
        <w:spacing w:after="0" w:line="240" w:lineRule="auto"/>
        <w:ind w:firstLine="900"/>
        <w:jc w:val="both"/>
        <w:rPr>
          <w:rFonts w:ascii="Times New Roman" w:eastAsia="Times New Roman" w:hAnsi="Times New Roman"/>
          <w:sz w:val="26"/>
          <w:szCs w:val="26"/>
          <w:lang w:eastAsia="ru-RU"/>
        </w:rPr>
      </w:pPr>
    </w:p>
    <w:p w:rsidR="00594044" w:rsidRPr="00594044" w:rsidRDefault="00594044" w:rsidP="005736AF">
      <w:pPr>
        <w:numPr>
          <w:ilvl w:val="0"/>
          <w:numId w:val="2"/>
        </w:numPr>
        <w:spacing w:after="0" w:line="240" w:lineRule="auto"/>
        <w:jc w:val="both"/>
        <w:rPr>
          <w:rFonts w:ascii="Times New Roman" w:eastAsia="Times New Roman" w:hAnsi="Times New Roman"/>
          <w:sz w:val="26"/>
          <w:szCs w:val="26"/>
          <w:lang w:eastAsia="ru-RU"/>
        </w:rPr>
      </w:pPr>
      <w:r w:rsidRPr="00594044">
        <w:rPr>
          <w:rFonts w:ascii="Times New Roman" w:eastAsia="Times New Roman" w:hAnsi="Times New Roman"/>
          <w:sz w:val="26"/>
          <w:szCs w:val="26"/>
          <w:lang w:eastAsia="ru-RU"/>
        </w:rPr>
        <w:t>Направить Устав муниципального образования сельское поселение Енисейский сельсовет Бийского района Алтайского края Главе МО Енисейский сельсовет   Щербакову А.В. для подписания, представления для государственной регистрации в органы юстиции и последующего обнародования.</w:t>
      </w:r>
    </w:p>
    <w:p w:rsidR="00594044" w:rsidRPr="00594044" w:rsidRDefault="00594044" w:rsidP="00594044">
      <w:pPr>
        <w:spacing w:after="0" w:line="240" w:lineRule="auto"/>
        <w:ind w:left="807"/>
        <w:rPr>
          <w:rFonts w:ascii="Times New Roman" w:eastAsia="Times New Roman" w:hAnsi="Times New Roman"/>
          <w:sz w:val="26"/>
          <w:szCs w:val="26"/>
          <w:lang w:eastAsia="ru-RU"/>
        </w:rPr>
      </w:pPr>
    </w:p>
    <w:p w:rsidR="00594044" w:rsidRPr="00594044" w:rsidRDefault="00594044" w:rsidP="005736AF">
      <w:pPr>
        <w:numPr>
          <w:ilvl w:val="0"/>
          <w:numId w:val="2"/>
        </w:numPr>
        <w:spacing w:after="0" w:line="240" w:lineRule="auto"/>
        <w:jc w:val="both"/>
        <w:rPr>
          <w:rFonts w:ascii="Times New Roman" w:eastAsia="Times New Roman" w:hAnsi="Times New Roman"/>
          <w:sz w:val="26"/>
          <w:szCs w:val="26"/>
          <w:lang w:eastAsia="ru-RU"/>
        </w:rPr>
      </w:pPr>
      <w:r w:rsidRPr="00594044">
        <w:rPr>
          <w:rFonts w:ascii="Times New Roman" w:eastAsia="Times New Roman" w:hAnsi="Times New Roman"/>
          <w:sz w:val="26"/>
          <w:szCs w:val="26"/>
          <w:lang w:eastAsia="ru-RU"/>
        </w:rPr>
        <w:t>Признать утратившим силу решение Енисейского сельского Совета народных депутатов Бийского района  Алтайского края  от  12.04.2024 года №80 «О принятии Устава муниципального сельское поселение образования Енисейский сельсовет Бийского района Алтайского края».</w:t>
      </w:r>
    </w:p>
    <w:p w:rsidR="00594044" w:rsidRPr="00594044" w:rsidRDefault="00594044" w:rsidP="00594044">
      <w:pPr>
        <w:spacing w:after="0" w:line="240" w:lineRule="auto"/>
        <w:ind w:left="360"/>
        <w:jc w:val="both"/>
        <w:rPr>
          <w:rFonts w:ascii="Times New Roman" w:eastAsia="Times New Roman" w:hAnsi="Times New Roman"/>
          <w:sz w:val="26"/>
          <w:szCs w:val="26"/>
          <w:lang w:eastAsia="ru-RU"/>
        </w:rPr>
      </w:pPr>
    </w:p>
    <w:p w:rsidR="00594044" w:rsidRPr="00594044" w:rsidRDefault="00594044" w:rsidP="005736AF">
      <w:pPr>
        <w:numPr>
          <w:ilvl w:val="0"/>
          <w:numId w:val="2"/>
        </w:numPr>
        <w:spacing w:after="0" w:line="240" w:lineRule="auto"/>
        <w:rPr>
          <w:rFonts w:ascii="Times New Roman" w:eastAsia="Times New Roman" w:hAnsi="Times New Roman"/>
          <w:sz w:val="26"/>
          <w:szCs w:val="26"/>
          <w:lang w:eastAsia="ru-RU"/>
        </w:rPr>
      </w:pPr>
      <w:r w:rsidRPr="00594044">
        <w:rPr>
          <w:rFonts w:ascii="Times New Roman" w:eastAsia="Times New Roman" w:hAnsi="Times New Roman"/>
          <w:sz w:val="26"/>
          <w:szCs w:val="26"/>
          <w:lang w:eastAsia="ru-RU"/>
        </w:rPr>
        <w:t>Контроль за исполнением решения возложить на постоянную комиссию финансово-экономического развития,  сельскому хозяйству, экологии, санитарному состоянию села, благоустройству (председатель Степкин П.В.)</w:t>
      </w:r>
    </w:p>
    <w:p w:rsidR="00594044" w:rsidRPr="00594044" w:rsidRDefault="00594044" w:rsidP="00594044">
      <w:pPr>
        <w:spacing w:after="0" w:line="240" w:lineRule="auto"/>
        <w:jc w:val="both"/>
        <w:rPr>
          <w:rFonts w:ascii="Times New Roman" w:eastAsia="Times New Roman" w:hAnsi="Times New Roman"/>
          <w:sz w:val="26"/>
          <w:szCs w:val="26"/>
          <w:lang w:eastAsia="ru-RU"/>
        </w:rPr>
      </w:pPr>
    </w:p>
    <w:p w:rsidR="00594044" w:rsidRPr="00594044" w:rsidRDefault="00594044" w:rsidP="00594044">
      <w:pPr>
        <w:spacing w:after="0" w:line="240" w:lineRule="auto"/>
        <w:rPr>
          <w:rFonts w:ascii="Times New Roman" w:eastAsia="Times New Roman" w:hAnsi="Times New Roman"/>
          <w:sz w:val="26"/>
          <w:szCs w:val="26"/>
          <w:lang w:eastAsia="ru-RU"/>
        </w:rPr>
      </w:pPr>
    </w:p>
    <w:p w:rsidR="00594044" w:rsidRPr="00594044" w:rsidRDefault="00594044" w:rsidP="00594044">
      <w:pPr>
        <w:spacing w:after="0" w:line="240" w:lineRule="auto"/>
        <w:rPr>
          <w:rFonts w:ascii="Times New Roman" w:eastAsia="Times New Roman" w:hAnsi="Times New Roman"/>
          <w:sz w:val="26"/>
          <w:szCs w:val="26"/>
          <w:lang w:eastAsia="ru-RU"/>
        </w:rPr>
      </w:pPr>
      <w:r w:rsidRPr="00594044">
        <w:rPr>
          <w:rFonts w:ascii="Times New Roman" w:eastAsia="Times New Roman" w:hAnsi="Times New Roman"/>
          <w:sz w:val="26"/>
          <w:szCs w:val="26"/>
          <w:lang w:eastAsia="ru-RU"/>
        </w:rPr>
        <w:t>Председатель Енисейского</w:t>
      </w:r>
    </w:p>
    <w:p w:rsidR="00594044" w:rsidRPr="00594044" w:rsidRDefault="00594044" w:rsidP="00594044">
      <w:pPr>
        <w:spacing w:after="0" w:line="240" w:lineRule="auto"/>
        <w:rPr>
          <w:rFonts w:ascii="Times New Roman" w:eastAsia="Times New Roman" w:hAnsi="Times New Roman"/>
          <w:sz w:val="26"/>
          <w:szCs w:val="26"/>
          <w:lang w:eastAsia="ru-RU"/>
        </w:rPr>
      </w:pPr>
      <w:r w:rsidRPr="00594044">
        <w:rPr>
          <w:rFonts w:ascii="Times New Roman" w:eastAsia="Times New Roman" w:hAnsi="Times New Roman"/>
          <w:sz w:val="26"/>
          <w:szCs w:val="26"/>
          <w:lang w:eastAsia="ru-RU"/>
        </w:rPr>
        <w:t>сельского Совета народных депутатов                                              С.В. Латкин</w:t>
      </w:r>
    </w:p>
    <w:p w:rsidR="00C15007" w:rsidRPr="00C15007" w:rsidRDefault="00C15007" w:rsidP="00C15007">
      <w:pPr>
        <w:spacing w:after="0" w:line="240" w:lineRule="auto"/>
        <w:rPr>
          <w:rFonts w:eastAsia="Times New Roman"/>
          <w:lang w:eastAsia="ru-RU"/>
        </w:rPr>
      </w:pPr>
    </w:p>
    <w:p w:rsidR="00C15007" w:rsidRPr="00C15007" w:rsidRDefault="00C15007" w:rsidP="00C15007">
      <w:pPr>
        <w:spacing w:after="0" w:line="240" w:lineRule="auto"/>
        <w:rPr>
          <w:rFonts w:eastAsia="Times New Roman"/>
          <w:lang w:eastAsia="ru-RU"/>
        </w:rPr>
      </w:pPr>
    </w:p>
    <w:p w:rsidR="00C15007" w:rsidRPr="00C15007" w:rsidRDefault="00C15007" w:rsidP="00C15007">
      <w:pPr>
        <w:spacing w:after="0" w:line="240" w:lineRule="auto"/>
        <w:jc w:val="center"/>
        <w:rPr>
          <w:rFonts w:eastAsia="Times New Roman"/>
          <w:b/>
          <w:bCs/>
          <w:sz w:val="24"/>
          <w:szCs w:val="28"/>
          <w:lang w:eastAsia="ru-RU"/>
        </w:rPr>
      </w:pPr>
    </w:p>
    <w:p w:rsidR="00C15007" w:rsidRPr="00C15007" w:rsidRDefault="00C15007" w:rsidP="00C15007">
      <w:pPr>
        <w:spacing w:after="0" w:line="240" w:lineRule="auto"/>
        <w:jc w:val="center"/>
        <w:rPr>
          <w:rFonts w:eastAsia="Times New Roman"/>
          <w:b/>
          <w:bCs/>
          <w:sz w:val="24"/>
          <w:szCs w:val="28"/>
          <w:lang w:eastAsia="ru-RU"/>
        </w:rPr>
      </w:pPr>
    </w:p>
    <w:p w:rsidR="00594044" w:rsidRPr="00594044" w:rsidRDefault="00594044" w:rsidP="00594044">
      <w:pPr>
        <w:keepNext/>
        <w:spacing w:after="0" w:line="240" w:lineRule="auto"/>
        <w:jc w:val="center"/>
        <w:outlineLvl w:val="7"/>
        <w:rPr>
          <w:rFonts w:ascii="Times New Roman" w:eastAsia="Times New Roman" w:hAnsi="Times New Roman"/>
          <w:b/>
          <w:sz w:val="28"/>
          <w:szCs w:val="28"/>
          <w:lang w:eastAsia="ru-RU"/>
        </w:rPr>
      </w:pPr>
      <w:r w:rsidRPr="00594044">
        <w:rPr>
          <w:rFonts w:ascii="Times New Roman" w:eastAsia="Times New Roman" w:hAnsi="Times New Roman"/>
          <w:b/>
          <w:sz w:val="28"/>
          <w:szCs w:val="28"/>
          <w:lang w:eastAsia="ru-RU"/>
        </w:rPr>
        <w:t>У С Т А В</w:t>
      </w:r>
    </w:p>
    <w:p w:rsidR="00594044" w:rsidRPr="00594044" w:rsidRDefault="00594044" w:rsidP="00594044">
      <w:pPr>
        <w:spacing w:after="0" w:line="240" w:lineRule="auto"/>
        <w:jc w:val="center"/>
        <w:rPr>
          <w:rFonts w:ascii="Times New Roman" w:eastAsia="Times New Roman" w:hAnsi="Times New Roman"/>
          <w:b/>
          <w:sz w:val="28"/>
          <w:szCs w:val="28"/>
          <w:lang w:eastAsia="ru-RU"/>
        </w:rPr>
      </w:pPr>
      <w:r w:rsidRPr="00594044">
        <w:rPr>
          <w:rFonts w:ascii="Times New Roman" w:eastAsia="Times New Roman" w:hAnsi="Times New Roman"/>
          <w:b/>
          <w:sz w:val="28"/>
          <w:szCs w:val="28"/>
          <w:lang w:eastAsia="ru-RU"/>
        </w:rPr>
        <w:t xml:space="preserve">муниципального образования сельское поселение Енисейский </w:t>
      </w:r>
    </w:p>
    <w:p w:rsidR="00594044" w:rsidRPr="00594044" w:rsidRDefault="00594044" w:rsidP="00594044">
      <w:pPr>
        <w:spacing w:after="0" w:line="240" w:lineRule="auto"/>
        <w:jc w:val="center"/>
        <w:rPr>
          <w:rFonts w:ascii="Times New Roman" w:eastAsia="Times New Roman" w:hAnsi="Times New Roman"/>
          <w:b/>
          <w:sz w:val="28"/>
          <w:szCs w:val="28"/>
          <w:lang w:eastAsia="ru-RU"/>
        </w:rPr>
      </w:pPr>
      <w:r w:rsidRPr="00594044">
        <w:rPr>
          <w:rFonts w:ascii="Times New Roman" w:eastAsia="Times New Roman" w:hAnsi="Times New Roman"/>
          <w:b/>
          <w:sz w:val="28"/>
          <w:szCs w:val="28"/>
          <w:lang w:eastAsia="ru-RU"/>
        </w:rPr>
        <w:t>сельсовет Бийского района Алтайского края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keepNext/>
        <w:spacing w:after="0" w:line="240" w:lineRule="auto"/>
        <w:ind w:firstLine="540"/>
        <w:jc w:val="both"/>
        <w:outlineLvl w:val="3"/>
        <w:rPr>
          <w:rFonts w:ascii="Times New Roman" w:eastAsia="Times New Roman" w:hAnsi="Times New Roman"/>
          <w:b/>
          <w:sz w:val="28"/>
          <w:szCs w:val="28"/>
          <w:lang w:eastAsia="ru-RU"/>
        </w:rPr>
      </w:pPr>
    </w:p>
    <w:p w:rsidR="00594044" w:rsidRPr="00594044" w:rsidRDefault="00594044" w:rsidP="00594044">
      <w:pPr>
        <w:keepNext/>
        <w:spacing w:after="0" w:line="240" w:lineRule="auto"/>
        <w:ind w:firstLine="540"/>
        <w:jc w:val="both"/>
        <w:outlineLvl w:val="3"/>
        <w:rPr>
          <w:rFonts w:ascii="Times New Roman" w:eastAsia="Times New Roman" w:hAnsi="Times New Roman"/>
          <w:b/>
          <w:sz w:val="28"/>
          <w:szCs w:val="28"/>
          <w:lang w:eastAsia="ru-RU"/>
        </w:rPr>
      </w:pPr>
      <w:r w:rsidRPr="00594044">
        <w:rPr>
          <w:rFonts w:ascii="Times New Roman" w:eastAsia="Times New Roman" w:hAnsi="Times New Roman"/>
          <w:b/>
          <w:sz w:val="28"/>
          <w:szCs w:val="28"/>
          <w:lang w:eastAsia="ru-RU"/>
        </w:rPr>
        <w:t>ГЛАВА 1. ОБЩИЕ ПОЛОЖЕНИЯ</w:t>
      </w:r>
    </w:p>
    <w:p w:rsidR="00594044" w:rsidRPr="00594044" w:rsidRDefault="00594044" w:rsidP="00594044">
      <w:pPr>
        <w:spacing w:after="0" w:line="240" w:lineRule="auto"/>
        <w:ind w:firstLine="540"/>
        <w:rPr>
          <w:rFonts w:ascii="Times New Roman" w:eastAsia="Times New Roman" w:hAnsi="Times New Roman"/>
          <w:sz w:val="28"/>
          <w:szCs w:val="28"/>
          <w:lang w:eastAsia="ru-RU"/>
        </w:rPr>
      </w:pPr>
    </w:p>
    <w:p w:rsidR="00594044" w:rsidRPr="00594044" w:rsidRDefault="00594044" w:rsidP="00594044">
      <w:pPr>
        <w:keepNext/>
        <w:spacing w:after="0" w:line="240" w:lineRule="auto"/>
        <w:ind w:firstLine="540"/>
        <w:jc w:val="both"/>
        <w:outlineLvl w:val="3"/>
        <w:rPr>
          <w:rFonts w:ascii="Times New Roman" w:eastAsia="Times New Roman" w:hAnsi="Times New Roman"/>
          <w:b/>
          <w:sz w:val="28"/>
          <w:szCs w:val="28"/>
          <w:lang w:eastAsia="ru-RU"/>
        </w:rPr>
      </w:pPr>
      <w:r w:rsidRPr="00594044">
        <w:rPr>
          <w:rFonts w:ascii="Times New Roman" w:eastAsia="Times New Roman" w:hAnsi="Times New Roman"/>
          <w:b/>
          <w:sz w:val="28"/>
          <w:szCs w:val="28"/>
          <w:lang w:eastAsia="ru-RU"/>
        </w:rPr>
        <w:t>Статья 1. Наименование, правовой статус и территория муниципального образования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x-none"/>
        </w:rPr>
      </w:pPr>
      <w:r w:rsidRPr="00594044">
        <w:rPr>
          <w:rFonts w:ascii="Times New Roman" w:eastAsia="Times New Roman" w:hAnsi="Times New Roman"/>
          <w:sz w:val="28"/>
          <w:szCs w:val="28"/>
          <w:lang w:val="x-none" w:eastAsia="x-none"/>
        </w:rPr>
        <w:t xml:space="preserve">1. </w:t>
      </w:r>
      <w:r w:rsidRPr="00594044">
        <w:rPr>
          <w:rFonts w:ascii="Times New Roman" w:eastAsia="Times New Roman" w:hAnsi="Times New Roman"/>
          <w:sz w:val="28"/>
          <w:szCs w:val="28"/>
          <w:lang w:eastAsia="x-none"/>
        </w:rPr>
        <w:t>Полное наименование муниципального образования: сельское поселение Енисейский сельсовет Бийского района Алтайского края.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x-none"/>
        </w:rPr>
      </w:pPr>
      <w:r w:rsidRPr="00594044">
        <w:rPr>
          <w:rFonts w:ascii="Times New Roman" w:eastAsia="Times New Roman" w:hAnsi="Times New Roman"/>
          <w:sz w:val="28"/>
          <w:szCs w:val="28"/>
          <w:lang w:eastAsia="x-none"/>
        </w:rPr>
        <w:t>Сокращенная форма наименования муниципального образования: Енисейский сельсовет Бийского района Алтайского края.</w:t>
      </w:r>
    </w:p>
    <w:p w:rsidR="00594044" w:rsidRPr="00594044" w:rsidRDefault="00594044" w:rsidP="00594044">
      <w:pPr>
        <w:spacing w:after="0" w:line="240" w:lineRule="auto"/>
        <w:ind w:firstLine="540"/>
        <w:jc w:val="both"/>
        <w:rPr>
          <w:rFonts w:ascii="Times New Roman" w:eastAsia="Times New Roman" w:hAnsi="Times New Roman"/>
          <w:sz w:val="28"/>
          <w:szCs w:val="28"/>
          <w:lang w:val="x-none" w:eastAsia="x-none"/>
        </w:rPr>
      </w:pPr>
      <w:r w:rsidRPr="00594044">
        <w:rPr>
          <w:rFonts w:ascii="Times New Roman" w:eastAsia="Times New Roman" w:hAnsi="Times New Roman"/>
          <w:sz w:val="28"/>
          <w:szCs w:val="28"/>
          <w:lang w:val="x-none" w:eastAsia="x-none"/>
        </w:rPr>
        <w:t xml:space="preserve">В официальных символах муниципального образования, наименованиях органов местного самоуправления, выборных и иных должностных лиц местного самоуправления, в муниципальных правовых актах органов местного самоуправления сокращенная форма наименования муниципального образования используется наравне с полным наименованием муниципального образования. </w:t>
      </w:r>
    </w:p>
    <w:p w:rsidR="00594044" w:rsidRPr="00594044" w:rsidRDefault="00594044" w:rsidP="00594044">
      <w:pPr>
        <w:spacing w:after="0" w:line="240" w:lineRule="auto"/>
        <w:ind w:firstLine="540"/>
        <w:jc w:val="both"/>
        <w:rPr>
          <w:rFonts w:ascii="Times New Roman" w:eastAsia="Times New Roman" w:hAnsi="Times New Roman"/>
          <w:sz w:val="28"/>
          <w:szCs w:val="28"/>
          <w:lang w:val="x-none" w:eastAsia="x-none"/>
        </w:rPr>
      </w:pPr>
      <w:r w:rsidRPr="00594044">
        <w:rPr>
          <w:rFonts w:ascii="Times New Roman" w:eastAsia="Times New Roman" w:hAnsi="Times New Roman"/>
          <w:sz w:val="28"/>
          <w:szCs w:val="28"/>
          <w:lang w:eastAsia="x-none"/>
        </w:rPr>
        <w:t xml:space="preserve">2. Границы </w:t>
      </w:r>
      <w:r w:rsidRPr="00594044">
        <w:rPr>
          <w:rFonts w:ascii="Times New Roman" w:eastAsia="Times New Roman" w:hAnsi="Times New Roman"/>
          <w:sz w:val="28"/>
          <w:szCs w:val="28"/>
          <w:lang w:val="x-none" w:eastAsia="x-none"/>
        </w:rPr>
        <w:t>Енисейского сельсовет</w:t>
      </w:r>
      <w:r w:rsidRPr="00594044">
        <w:rPr>
          <w:rFonts w:ascii="Times New Roman" w:eastAsia="Times New Roman" w:hAnsi="Times New Roman"/>
          <w:sz w:val="28"/>
          <w:szCs w:val="28"/>
          <w:lang w:eastAsia="x-none"/>
        </w:rPr>
        <w:t>а</w:t>
      </w:r>
      <w:r w:rsidRPr="00594044">
        <w:rPr>
          <w:rFonts w:ascii="Times New Roman" w:eastAsia="Times New Roman" w:hAnsi="Times New Roman"/>
          <w:sz w:val="28"/>
          <w:szCs w:val="28"/>
          <w:lang w:val="x-none" w:eastAsia="x-none"/>
        </w:rPr>
        <w:t xml:space="preserve"> Бийского района Алтайского края</w:t>
      </w:r>
      <w:r w:rsidRPr="00594044">
        <w:rPr>
          <w:rFonts w:ascii="Times New Roman" w:eastAsia="Times New Roman" w:hAnsi="Times New Roman"/>
          <w:sz w:val="28"/>
          <w:szCs w:val="28"/>
          <w:lang w:eastAsia="x-none"/>
        </w:rPr>
        <w:t xml:space="preserve"> и его статус установлены </w:t>
      </w:r>
      <w:r w:rsidRPr="00594044">
        <w:rPr>
          <w:rFonts w:ascii="Times New Roman" w:eastAsia="Times New Roman" w:hAnsi="Times New Roman"/>
          <w:sz w:val="28"/>
          <w:szCs w:val="28"/>
          <w:lang w:val="x-none" w:eastAsia="x-none"/>
        </w:rPr>
        <w:t>законом Алтайского края от 8 мая 2007 года № 42-ЗС</w:t>
      </w:r>
      <w:r w:rsidRPr="00594044">
        <w:rPr>
          <w:rFonts w:ascii="Times New Roman" w:eastAsia="Times New Roman" w:hAnsi="Times New Roman"/>
          <w:sz w:val="28"/>
          <w:szCs w:val="28"/>
          <w:lang w:eastAsia="x-none"/>
        </w:rPr>
        <w:t xml:space="preserve"> </w:t>
      </w:r>
      <w:r w:rsidRPr="00594044">
        <w:rPr>
          <w:rFonts w:ascii="Times New Roman" w:eastAsia="Times New Roman" w:hAnsi="Times New Roman"/>
          <w:sz w:val="28"/>
          <w:szCs w:val="28"/>
          <w:lang w:val="x-none" w:eastAsia="x-none"/>
        </w:rPr>
        <w:t>«О статусе и границах муниципальных и административно-территориальных образований Бийского района Алтайского края».</w:t>
      </w:r>
    </w:p>
    <w:p w:rsidR="00594044" w:rsidRPr="00594044" w:rsidRDefault="00594044" w:rsidP="00594044">
      <w:pPr>
        <w:spacing w:after="0" w:line="240" w:lineRule="auto"/>
        <w:ind w:firstLine="540"/>
        <w:jc w:val="both"/>
        <w:rPr>
          <w:rFonts w:ascii="Times New Roman" w:eastAsia="Times New Roman" w:hAnsi="Times New Roman"/>
          <w:sz w:val="28"/>
          <w:szCs w:val="28"/>
          <w:lang w:val="x-none" w:eastAsia="x-none"/>
        </w:rPr>
      </w:pPr>
      <w:r w:rsidRPr="00594044">
        <w:rPr>
          <w:rFonts w:ascii="Times New Roman" w:eastAsia="Times New Roman" w:hAnsi="Times New Roman"/>
          <w:sz w:val="28"/>
          <w:szCs w:val="28"/>
          <w:lang w:eastAsia="x-none"/>
        </w:rPr>
        <w:t>3</w:t>
      </w:r>
      <w:r w:rsidRPr="00594044">
        <w:rPr>
          <w:rFonts w:ascii="Times New Roman" w:eastAsia="Times New Roman" w:hAnsi="Times New Roman"/>
          <w:sz w:val="28"/>
          <w:szCs w:val="28"/>
          <w:lang w:val="x-none" w:eastAsia="x-none"/>
        </w:rPr>
        <w:t>. Административным центром Енисейского сельсовет</w:t>
      </w:r>
      <w:r w:rsidRPr="00594044">
        <w:rPr>
          <w:rFonts w:ascii="Times New Roman" w:eastAsia="Times New Roman" w:hAnsi="Times New Roman"/>
          <w:sz w:val="28"/>
          <w:szCs w:val="28"/>
          <w:lang w:eastAsia="x-none"/>
        </w:rPr>
        <w:t>а</w:t>
      </w:r>
      <w:r w:rsidRPr="00594044">
        <w:rPr>
          <w:rFonts w:ascii="Times New Roman" w:eastAsia="Times New Roman" w:hAnsi="Times New Roman"/>
          <w:sz w:val="28"/>
          <w:szCs w:val="28"/>
          <w:lang w:val="x-none" w:eastAsia="x-none"/>
        </w:rPr>
        <w:t xml:space="preserve"> Бийского района Алтайского края является село Енисейско</w:t>
      </w:r>
      <w:r w:rsidRPr="00594044">
        <w:rPr>
          <w:rFonts w:ascii="Times New Roman" w:eastAsia="Times New Roman" w:hAnsi="Times New Roman"/>
          <w:sz w:val="28"/>
          <w:szCs w:val="28"/>
          <w:lang w:eastAsia="x-none"/>
        </w:rPr>
        <w:t>е</w:t>
      </w:r>
      <w:r w:rsidRPr="00594044">
        <w:rPr>
          <w:rFonts w:ascii="Times New Roman" w:eastAsia="Times New Roman" w:hAnsi="Times New Roman"/>
          <w:sz w:val="28"/>
          <w:szCs w:val="28"/>
          <w:lang w:val="x-none" w:eastAsia="x-none"/>
        </w:rPr>
        <w:t>.</w:t>
      </w:r>
    </w:p>
    <w:p w:rsidR="00594044" w:rsidRPr="00594044" w:rsidRDefault="00594044" w:rsidP="00594044">
      <w:pPr>
        <w:spacing w:after="0" w:line="240" w:lineRule="auto"/>
        <w:ind w:firstLine="540"/>
        <w:jc w:val="both"/>
        <w:rPr>
          <w:rFonts w:ascii="Times New Roman" w:eastAsia="Times New Roman" w:hAnsi="Times New Roman"/>
          <w:sz w:val="28"/>
          <w:szCs w:val="28"/>
          <w:lang w:val="x-none" w:eastAsia="x-none"/>
        </w:rPr>
      </w:pPr>
      <w:r w:rsidRPr="00594044">
        <w:rPr>
          <w:rFonts w:ascii="Times New Roman" w:eastAsia="Times New Roman" w:hAnsi="Times New Roman"/>
          <w:sz w:val="28"/>
          <w:szCs w:val="28"/>
          <w:lang w:eastAsia="x-none"/>
        </w:rPr>
        <w:t>4</w:t>
      </w:r>
      <w:r w:rsidRPr="00594044">
        <w:rPr>
          <w:rFonts w:ascii="Times New Roman" w:eastAsia="Times New Roman" w:hAnsi="Times New Roman"/>
          <w:sz w:val="28"/>
          <w:szCs w:val="28"/>
          <w:lang w:val="x-none" w:eastAsia="x-none"/>
        </w:rPr>
        <w:t>. В границах Енисейского сельсовет</w:t>
      </w:r>
      <w:r w:rsidRPr="00594044">
        <w:rPr>
          <w:rFonts w:ascii="Times New Roman" w:eastAsia="Times New Roman" w:hAnsi="Times New Roman"/>
          <w:sz w:val="28"/>
          <w:szCs w:val="28"/>
          <w:lang w:eastAsia="x-none"/>
        </w:rPr>
        <w:t>а</w:t>
      </w:r>
      <w:r w:rsidRPr="00594044">
        <w:rPr>
          <w:rFonts w:ascii="Times New Roman" w:eastAsia="Times New Roman" w:hAnsi="Times New Roman"/>
          <w:sz w:val="28"/>
          <w:szCs w:val="28"/>
          <w:lang w:val="x-none" w:eastAsia="x-none"/>
        </w:rPr>
        <w:t xml:space="preserve"> Бийского района Алтайского края</w:t>
      </w:r>
      <w:r w:rsidRPr="00594044">
        <w:rPr>
          <w:rFonts w:ascii="Times New Roman" w:eastAsia="Times New Roman" w:hAnsi="Times New Roman"/>
          <w:sz w:val="28"/>
          <w:szCs w:val="28"/>
          <w:lang w:eastAsia="x-none"/>
        </w:rPr>
        <w:t xml:space="preserve"> </w:t>
      </w:r>
      <w:r w:rsidRPr="00594044">
        <w:rPr>
          <w:rFonts w:ascii="Times New Roman" w:eastAsia="Times New Roman" w:hAnsi="Times New Roman"/>
          <w:sz w:val="28"/>
          <w:szCs w:val="28"/>
          <w:lang w:val="x-none" w:eastAsia="x-none"/>
        </w:rPr>
        <w:t xml:space="preserve">(далее по тексту Устава - </w:t>
      </w:r>
      <w:r w:rsidRPr="00594044">
        <w:rPr>
          <w:rFonts w:ascii="Times New Roman" w:eastAsia="Times New Roman" w:hAnsi="Times New Roman"/>
          <w:sz w:val="28"/>
          <w:szCs w:val="28"/>
          <w:lang w:eastAsia="x-none"/>
        </w:rPr>
        <w:t>поселение</w:t>
      </w:r>
      <w:r w:rsidRPr="00594044">
        <w:rPr>
          <w:rFonts w:ascii="Times New Roman" w:eastAsia="Times New Roman" w:hAnsi="Times New Roman"/>
          <w:sz w:val="28"/>
          <w:szCs w:val="28"/>
          <w:lang w:val="x-none" w:eastAsia="x-none"/>
        </w:rPr>
        <w:t>)</w:t>
      </w:r>
      <w:r w:rsidRPr="00594044">
        <w:rPr>
          <w:rFonts w:ascii="Times New Roman" w:eastAsia="Times New Roman" w:hAnsi="Times New Roman"/>
          <w:sz w:val="28"/>
          <w:szCs w:val="28"/>
          <w:lang w:eastAsia="x-none"/>
        </w:rPr>
        <w:t xml:space="preserve"> </w:t>
      </w:r>
      <w:r w:rsidRPr="00594044">
        <w:rPr>
          <w:rFonts w:ascii="Times New Roman" w:eastAsia="Times New Roman" w:hAnsi="Times New Roman"/>
          <w:sz w:val="28"/>
          <w:szCs w:val="28"/>
          <w:lang w:val="x-none" w:eastAsia="x-none"/>
        </w:rPr>
        <w:t>наход</w:t>
      </w:r>
      <w:r w:rsidRPr="00594044">
        <w:rPr>
          <w:rFonts w:ascii="Times New Roman" w:eastAsia="Times New Roman" w:hAnsi="Times New Roman"/>
          <w:sz w:val="28"/>
          <w:szCs w:val="28"/>
          <w:lang w:eastAsia="x-none"/>
        </w:rPr>
        <w:t>и</w:t>
      </w:r>
      <w:r w:rsidRPr="00594044">
        <w:rPr>
          <w:rFonts w:ascii="Times New Roman" w:eastAsia="Times New Roman" w:hAnsi="Times New Roman"/>
          <w:sz w:val="28"/>
          <w:szCs w:val="28"/>
          <w:lang w:val="x-none" w:eastAsia="x-none"/>
        </w:rPr>
        <w:t>тся следующи</w:t>
      </w:r>
      <w:r w:rsidRPr="00594044">
        <w:rPr>
          <w:rFonts w:ascii="Times New Roman" w:eastAsia="Times New Roman" w:hAnsi="Times New Roman"/>
          <w:sz w:val="28"/>
          <w:szCs w:val="28"/>
          <w:lang w:eastAsia="x-none"/>
        </w:rPr>
        <w:t>й</w:t>
      </w:r>
      <w:r w:rsidRPr="00594044">
        <w:rPr>
          <w:rFonts w:ascii="Times New Roman" w:eastAsia="Times New Roman" w:hAnsi="Times New Roman"/>
          <w:sz w:val="28"/>
          <w:szCs w:val="28"/>
          <w:lang w:val="x-none" w:eastAsia="x-none"/>
        </w:rPr>
        <w:t xml:space="preserve"> </w:t>
      </w:r>
      <w:r w:rsidRPr="00594044">
        <w:rPr>
          <w:rFonts w:ascii="Times New Roman" w:eastAsia="Times New Roman" w:hAnsi="Times New Roman"/>
          <w:sz w:val="28"/>
          <w:szCs w:val="28"/>
          <w:lang w:eastAsia="x-none"/>
        </w:rPr>
        <w:t xml:space="preserve">сельский </w:t>
      </w:r>
      <w:r w:rsidRPr="00594044">
        <w:rPr>
          <w:rFonts w:ascii="Times New Roman" w:eastAsia="Times New Roman" w:hAnsi="Times New Roman"/>
          <w:sz w:val="28"/>
          <w:szCs w:val="28"/>
          <w:lang w:val="x-none" w:eastAsia="x-none"/>
        </w:rPr>
        <w:t>населенны</w:t>
      </w:r>
      <w:r w:rsidRPr="00594044">
        <w:rPr>
          <w:rFonts w:ascii="Times New Roman" w:eastAsia="Times New Roman" w:hAnsi="Times New Roman"/>
          <w:sz w:val="28"/>
          <w:szCs w:val="28"/>
          <w:lang w:eastAsia="x-none"/>
        </w:rPr>
        <w:t>й</w:t>
      </w:r>
      <w:r w:rsidRPr="00594044">
        <w:rPr>
          <w:rFonts w:ascii="Times New Roman" w:eastAsia="Times New Roman" w:hAnsi="Times New Roman"/>
          <w:sz w:val="28"/>
          <w:szCs w:val="28"/>
          <w:lang w:val="x-none" w:eastAsia="x-none"/>
        </w:rPr>
        <w:t xml:space="preserve"> пункт: село Енисейско</w:t>
      </w:r>
      <w:r w:rsidRPr="00594044">
        <w:rPr>
          <w:rFonts w:ascii="Times New Roman" w:eastAsia="Times New Roman" w:hAnsi="Times New Roman"/>
          <w:sz w:val="28"/>
          <w:szCs w:val="28"/>
          <w:lang w:eastAsia="x-none"/>
        </w:rPr>
        <w:t>е</w:t>
      </w:r>
      <w:r w:rsidRPr="00594044">
        <w:rPr>
          <w:rFonts w:ascii="Times New Roman" w:eastAsia="Times New Roman" w:hAnsi="Times New Roman"/>
          <w:sz w:val="28"/>
          <w:szCs w:val="28"/>
          <w:lang w:val="x-none" w:eastAsia="x-none"/>
        </w:rPr>
        <w:t>.</w:t>
      </w:r>
    </w:p>
    <w:p w:rsidR="00594044" w:rsidRPr="00594044" w:rsidRDefault="00594044" w:rsidP="00594044">
      <w:pPr>
        <w:spacing w:after="0" w:line="240" w:lineRule="auto"/>
        <w:ind w:firstLine="540"/>
        <w:jc w:val="both"/>
        <w:rPr>
          <w:rFonts w:ascii="Times New Roman" w:eastAsia="Times New Roman" w:hAnsi="Times New Roman"/>
          <w:b/>
          <w:sz w:val="28"/>
          <w:szCs w:val="28"/>
          <w:lang w:val="x-none" w:eastAsia="x-none"/>
        </w:rPr>
      </w:pPr>
    </w:p>
    <w:p w:rsidR="00594044" w:rsidRPr="00594044" w:rsidRDefault="00594044" w:rsidP="00594044">
      <w:pPr>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b/>
          <w:sz w:val="28"/>
          <w:szCs w:val="28"/>
          <w:lang w:eastAsia="ru-RU"/>
        </w:rPr>
        <w:t>Статья 2. Вопросы местного значения поселения</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К вопросам местного значения поселения относятся:</w:t>
      </w:r>
    </w:p>
    <w:p w:rsidR="00594044" w:rsidRPr="00594044" w:rsidRDefault="00594044" w:rsidP="00594044">
      <w:pPr>
        <w:tabs>
          <w:tab w:val="left" w:pos="7371"/>
        </w:tabs>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594044" w:rsidRPr="00594044" w:rsidRDefault="00594044" w:rsidP="00594044">
      <w:pPr>
        <w:tabs>
          <w:tab w:val="left" w:pos="7371"/>
        </w:tabs>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установление, изменение и отмена местных налогов и сборов поселения;</w:t>
      </w:r>
    </w:p>
    <w:p w:rsidR="00594044" w:rsidRPr="00594044" w:rsidRDefault="00594044" w:rsidP="00594044">
      <w:pPr>
        <w:tabs>
          <w:tab w:val="left" w:pos="7371"/>
        </w:tabs>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владение, пользование и распоряжение имуществом, находящимся в муниципальной собственности поселения;</w:t>
      </w:r>
    </w:p>
    <w:p w:rsidR="00594044" w:rsidRPr="00594044" w:rsidRDefault="00594044" w:rsidP="00594044">
      <w:pPr>
        <w:tabs>
          <w:tab w:val="left" w:pos="7371"/>
        </w:tabs>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4) обеспечение первичных мер пожарной безопасности в границах населенных пунктов поселения;</w:t>
      </w:r>
    </w:p>
    <w:p w:rsidR="00594044" w:rsidRPr="00594044" w:rsidRDefault="00594044" w:rsidP="00594044">
      <w:pPr>
        <w:tabs>
          <w:tab w:val="left" w:pos="7371"/>
        </w:tabs>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lastRenderedPageBreak/>
        <w:t>5) создание условий для обеспечения жителей поселения услугами связи, общественного питания, торговли и бытового обслуживания;</w:t>
      </w:r>
    </w:p>
    <w:p w:rsidR="00594044" w:rsidRPr="00594044" w:rsidRDefault="00594044" w:rsidP="00594044">
      <w:pPr>
        <w:tabs>
          <w:tab w:val="left" w:pos="7371"/>
        </w:tabs>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6) создание условий для организации досуга и обеспечения жителей поселения услугами организаций культуры;</w:t>
      </w:r>
    </w:p>
    <w:p w:rsidR="00594044" w:rsidRPr="00594044" w:rsidRDefault="00594044" w:rsidP="00594044">
      <w:pPr>
        <w:tabs>
          <w:tab w:val="left" w:pos="7371"/>
        </w:tabs>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7)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594044" w:rsidRPr="00594044" w:rsidRDefault="00594044" w:rsidP="00594044">
      <w:pPr>
        <w:tabs>
          <w:tab w:val="left" w:pos="7371"/>
        </w:tabs>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8) формирование архивных фондов поселения;</w:t>
      </w:r>
    </w:p>
    <w:p w:rsidR="00594044" w:rsidRPr="00594044" w:rsidRDefault="00594044" w:rsidP="00594044">
      <w:pPr>
        <w:shd w:val="clear" w:color="auto" w:fill="FFFFFF"/>
        <w:autoSpaceDE w:val="0"/>
        <w:autoSpaceDN w:val="0"/>
        <w:adjustRightInd w:val="0"/>
        <w:spacing w:after="0" w:line="240" w:lineRule="auto"/>
        <w:ind w:right="-1"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9)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w:t>
      </w:r>
    </w:p>
    <w:p w:rsidR="00594044" w:rsidRPr="00594044" w:rsidRDefault="00594044" w:rsidP="00594044">
      <w:pPr>
        <w:shd w:val="clear" w:color="auto" w:fill="FFFFFF"/>
        <w:autoSpaceDE w:val="0"/>
        <w:autoSpaceDN w:val="0"/>
        <w:adjustRightInd w:val="0"/>
        <w:spacing w:after="0" w:line="240" w:lineRule="auto"/>
        <w:ind w:right="-1"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10)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w:t>
      </w:r>
    </w:p>
    <w:p w:rsidR="00594044" w:rsidRPr="00594044" w:rsidRDefault="00594044" w:rsidP="00594044">
      <w:pPr>
        <w:tabs>
          <w:tab w:val="left" w:pos="7371"/>
        </w:tabs>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11)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594044" w:rsidRPr="00594044" w:rsidRDefault="00594044" w:rsidP="00594044">
      <w:pPr>
        <w:tabs>
          <w:tab w:val="left" w:pos="7371"/>
        </w:tabs>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12) содействие в развитии сельскохозяйственного производства, создание условий для развития малого и среднего предпринимательства;</w:t>
      </w:r>
    </w:p>
    <w:p w:rsidR="00594044" w:rsidRPr="00594044" w:rsidRDefault="00594044" w:rsidP="00594044">
      <w:pPr>
        <w:tabs>
          <w:tab w:val="left" w:pos="7371"/>
        </w:tabs>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13)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bCs/>
          <w:iCs/>
          <w:sz w:val="28"/>
          <w:szCs w:val="28"/>
          <w:lang w:eastAsia="ru-RU"/>
        </w:rPr>
        <w:t>14)</w:t>
      </w:r>
      <w:r w:rsidRPr="00594044">
        <w:rPr>
          <w:rFonts w:ascii="Times New Roman" w:eastAsia="Times New Roman" w:hAnsi="Times New Roman"/>
          <w:sz w:val="28"/>
          <w:szCs w:val="28"/>
          <w:lang w:eastAsia="ru-RU"/>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15) осуществление учета личных подсобных хозяйств, которые ведут граждане в соответствии с Федеральным законом от 7 июля 2003 года № 112-ФЗ «О личном подсобном хозяйстве», в похозяйственных книгах.</w:t>
      </w:r>
    </w:p>
    <w:p w:rsidR="00594044" w:rsidRPr="00594044" w:rsidRDefault="00594044" w:rsidP="00594044">
      <w:pPr>
        <w:tabs>
          <w:tab w:val="left" w:pos="938"/>
          <w:tab w:val="left" w:pos="7371"/>
        </w:tabs>
        <w:spacing w:after="0" w:line="240" w:lineRule="auto"/>
        <w:ind w:firstLine="567"/>
        <w:jc w:val="both"/>
        <w:rPr>
          <w:rFonts w:ascii="Times New Roman" w:eastAsia="Times New Roman" w:hAnsi="Times New Roman"/>
          <w:b/>
          <w:sz w:val="28"/>
          <w:szCs w:val="28"/>
          <w:lang w:eastAsia="ru-RU"/>
        </w:rPr>
      </w:pPr>
    </w:p>
    <w:p w:rsidR="00594044" w:rsidRPr="00594044" w:rsidRDefault="00594044" w:rsidP="00594044">
      <w:pPr>
        <w:tabs>
          <w:tab w:val="left" w:pos="7371"/>
        </w:tabs>
        <w:spacing w:after="0" w:line="240" w:lineRule="auto"/>
        <w:ind w:firstLine="567"/>
        <w:jc w:val="both"/>
        <w:rPr>
          <w:rFonts w:ascii="Times New Roman" w:eastAsia="Times New Roman" w:hAnsi="Times New Roman"/>
          <w:b/>
          <w:sz w:val="28"/>
          <w:szCs w:val="28"/>
          <w:lang w:eastAsia="ru-RU"/>
        </w:rPr>
      </w:pPr>
      <w:r w:rsidRPr="00594044">
        <w:rPr>
          <w:rFonts w:ascii="Times New Roman" w:eastAsia="Times New Roman" w:hAnsi="Times New Roman"/>
          <w:b/>
          <w:sz w:val="28"/>
          <w:szCs w:val="28"/>
          <w:lang w:eastAsia="ru-RU"/>
        </w:rPr>
        <w:lastRenderedPageBreak/>
        <w:t>Статья 3. Права органов местного самоуправления поселения на решение вопросов, не отнесенных к вопросам местного значения поселения</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Органы местного самоуправления поселения вправе решать вопросы, указанные в части 1 статьи 14.1 Федерального закона от 6 октября 2003 года № 131-ФЗ «Об общих принципах организации местного самоуправления в Российской Федерации» (далее по тексту Устава - Федеральный закон от 6 октября 2003 года № 131-ФЗ), участвовать в осуществлении иных государственных полномочий (не переданных им в соответствии со статьей 19 Федерального закона от 6 октября 2003 года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Алтайского края, за счет доходов бюджета поселения,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594044" w:rsidRPr="00594044" w:rsidRDefault="00594044" w:rsidP="00594044">
      <w:pPr>
        <w:spacing w:after="0" w:line="240" w:lineRule="auto"/>
        <w:ind w:firstLine="540"/>
        <w:jc w:val="both"/>
        <w:rPr>
          <w:rFonts w:ascii="Times New Roman" w:eastAsia="Times New Roman" w:hAnsi="Times New Roman"/>
          <w:b/>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b/>
          <w:sz w:val="28"/>
          <w:szCs w:val="28"/>
          <w:lang w:eastAsia="ru-RU"/>
        </w:rPr>
      </w:pPr>
      <w:r w:rsidRPr="00594044">
        <w:rPr>
          <w:rFonts w:ascii="Times New Roman" w:eastAsia="Times New Roman" w:hAnsi="Times New Roman"/>
          <w:b/>
          <w:sz w:val="28"/>
          <w:szCs w:val="28"/>
          <w:lang w:eastAsia="ru-RU"/>
        </w:rPr>
        <w:t>ГЛАВА 2. ФОРМЫ НЕПОСРЕДСТВЕННОГО ОСУЩЕСТВЛЕНИЯ НАСЕЛЕНИЕМ МЕСТНОГО САМОУПРАВЛЕНИЯ И УЧАСТИЯ НАСЕЛЕНИЯ В ОСУЩЕСТВЛЕНИИ МЕСТНОГО САМОУПРАВЛЕНИЯ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b/>
          <w:sz w:val="28"/>
          <w:szCs w:val="28"/>
          <w:lang w:eastAsia="ru-RU"/>
        </w:rPr>
      </w:pPr>
      <w:r w:rsidRPr="00594044">
        <w:rPr>
          <w:rFonts w:ascii="Times New Roman" w:eastAsia="Times New Roman" w:hAnsi="Times New Roman"/>
          <w:b/>
          <w:bCs/>
          <w:sz w:val="28"/>
          <w:szCs w:val="28"/>
          <w:lang w:eastAsia="ru-RU"/>
        </w:rPr>
        <w:t xml:space="preserve">Статья 4. </w:t>
      </w:r>
      <w:r w:rsidRPr="00594044">
        <w:rPr>
          <w:rFonts w:ascii="Times New Roman" w:eastAsia="Times New Roman" w:hAnsi="Times New Roman"/>
          <w:b/>
          <w:sz w:val="28"/>
          <w:szCs w:val="28"/>
          <w:lang w:eastAsia="ru-RU"/>
        </w:rPr>
        <w:t>Формы непосредственного осуществления населением местного самоуправления и участия населения в осуществлении местного самоуправления</w:t>
      </w:r>
      <w:r w:rsidRPr="00594044">
        <w:rPr>
          <w:rFonts w:ascii="Times New Roman" w:eastAsia="Times New Roman" w:hAnsi="Times New Roman"/>
          <w:sz w:val="28"/>
          <w:szCs w:val="28"/>
          <w:lang w:eastAsia="ru-RU"/>
        </w:rPr>
        <w:t xml:space="preserve"> </w:t>
      </w:r>
    </w:p>
    <w:p w:rsidR="00594044" w:rsidRPr="00594044" w:rsidRDefault="00594044" w:rsidP="00594044">
      <w:pPr>
        <w:spacing w:after="0" w:line="240" w:lineRule="auto"/>
        <w:ind w:firstLine="540"/>
        <w:jc w:val="both"/>
        <w:rPr>
          <w:rFonts w:ascii="Times New Roman" w:eastAsia="Times New Roman" w:hAnsi="Times New Roman"/>
          <w:b/>
          <w:sz w:val="28"/>
          <w:szCs w:val="28"/>
          <w:lang w:eastAsia="ru-RU"/>
        </w:rPr>
      </w:pPr>
      <w:r w:rsidRPr="00594044">
        <w:rPr>
          <w:rFonts w:ascii="Times New Roman" w:eastAsia="Times New Roman" w:hAnsi="Times New Roman"/>
          <w:sz w:val="28"/>
          <w:szCs w:val="28"/>
          <w:lang w:eastAsia="ru-RU"/>
        </w:rPr>
        <w:t xml:space="preserve">Формами непосредственного осуществления населением местного самоуправления и участия населения в осуществлении местного самоуправления являются: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референдум поселения (далее по тексту Устава - местный референдум);</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выборы депутатов Енисейского сельского Совета народных депутатов Бийского района Алтайского края (далее по тексту Устава - Совет депутатов, депутат, муниципальные выборы);</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голосование по отзыву депутата;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4)   голосование по вопросам изменения границ поселения, преобразования поселения;</w:t>
      </w:r>
    </w:p>
    <w:p w:rsidR="00594044" w:rsidRPr="00594044" w:rsidRDefault="00594044" w:rsidP="00594044">
      <w:pPr>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5)   сход граждан;</w:t>
      </w:r>
    </w:p>
    <w:p w:rsidR="00594044" w:rsidRPr="00594044" w:rsidRDefault="00594044" w:rsidP="00594044">
      <w:pPr>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6)   правотворческая инициатива граждан;</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7)   инициативные проекты;</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8)   территориальное общественное самоуправление;</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9)   публичные слушания</w:t>
      </w:r>
      <w:r w:rsidRPr="00594044">
        <w:rPr>
          <w:rFonts w:ascii="Times New Roman" w:eastAsia="Times New Roman" w:hAnsi="Times New Roman"/>
          <w:bCs/>
          <w:sz w:val="28"/>
          <w:szCs w:val="28"/>
          <w:lang w:eastAsia="ru-RU"/>
        </w:rPr>
        <w:t>, общественные обсуждения</w:t>
      </w:r>
      <w:r w:rsidRPr="00594044">
        <w:rPr>
          <w:rFonts w:ascii="Times New Roman" w:eastAsia="Times New Roman" w:hAnsi="Times New Roman"/>
          <w:sz w:val="28"/>
          <w:szCs w:val="28"/>
          <w:lang w:eastAsia="ru-RU"/>
        </w:rPr>
        <w:t>;</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10) собрание граждан;</w:t>
      </w:r>
    </w:p>
    <w:p w:rsidR="00594044" w:rsidRPr="00594044" w:rsidRDefault="00594044" w:rsidP="00594044">
      <w:pPr>
        <w:tabs>
          <w:tab w:val="left" w:pos="7371"/>
        </w:tabs>
        <w:spacing w:after="0" w:line="240" w:lineRule="auto"/>
        <w:ind w:firstLine="567"/>
        <w:jc w:val="both"/>
        <w:rPr>
          <w:rFonts w:ascii="Times New Roman" w:eastAsia="Times New Roman" w:hAnsi="Times New Roman"/>
          <w:b/>
          <w:sz w:val="28"/>
          <w:szCs w:val="28"/>
          <w:lang w:eastAsia="ru-RU"/>
        </w:rPr>
      </w:pPr>
      <w:r w:rsidRPr="00594044">
        <w:rPr>
          <w:rFonts w:ascii="Times New Roman" w:eastAsia="Times New Roman" w:hAnsi="Times New Roman"/>
          <w:sz w:val="28"/>
          <w:szCs w:val="28"/>
          <w:lang w:eastAsia="ru-RU"/>
        </w:rPr>
        <w:t>11) конференция граждан (собрание делегатов);</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lastRenderedPageBreak/>
        <w:t>12) опрос граждан;</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13) обращения граждан в органы местного самоуправления;</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14) иные формы непосредственного осуществления населением местного самоуправления и участия в его осуществлении, не противоречащие Конституции Российской Федерации, федеральным законам, Уставу (Основному Закону) Алтайского края, законам Алтайского края.</w:t>
      </w:r>
    </w:p>
    <w:p w:rsidR="00594044" w:rsidRPr="00594044" w:rsidRDefault="00594044" w:rsidP="00594044">
      <w:pPr>
        <w:spacing w:after="0" w:line="240" w:lineRule="auto"/>
        <w:ind w:firstLine="567"/>
        <w:jc w:val="both"/>
        <w:rPr>
          <w:rFonts w:ascii="Times New Roman" w:eastAsia="Times New Roman" w:hAnsi="Times New Roman"/>
          <w:sz w:val="28"/>
          <w:szCs w:val="28"/>
          <w:lang w:eastAsia="ru-RU"/>
        </w:rPr>
      </w:pPr>
    </w:p>
    <w:p w:rsidR="00594044" w:rsidRPr="00594044" w:rsidRDefault="00594044" w:rsidP="00594044">
      <w:pPr>
        <w:keepNext/>
        <w:spacing w:after="0" w:line="240" w:lineRule="auto"/>
        <w:ind w:firstLine="540"/>
        <w:jc w:val="both"/>
        <w:outlineLvl w:val="3"/>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Статья 5. Местный референдум</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Местный референдум проводится в целях решения непосредственно населением вопросов местного значения.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Местный референдум проводится на всей территории поселения.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3. Местный референдум назначается Советом депутатов и проводится: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по инициативе, выдвинутой гражданами Российской Федерации, имеющими право на участие в местном референдуме;</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по инициативе Совета депутатов и Главы Енисейского сельсовета Бийского района Алтайского края (далее по тексту Устава - Глава сельсовета), выдвинутой ими совместно.</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4. В соответствии с настоящим Уставом голосование на местном референдуме может быть назначено либо перенесено Советом депутатов в сроки и по основаниям, предусмотренным законом Алтайского края.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5. Принятое на местном референдуме решение подлежит обязательному исполнению на территории поселения и не нуждается в утверждении какими-либо органами государственной власти, их должностными лицами или органами местного самоуправления.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6. Органы местного самоуправления обеспечивают исполнение принятого на </w:t>
      </w:r>
      <w:r w:rsidRPr="00594044">
        <w:rPr>
          <w:rFonts w:ascii="Times New Roman" w:eastAsia="Times New Roman" w:hAnsi="Times New Roman"/>
          <w:snapToGrid w:val="0"/>
          <w:sz w:val="28"/>
          <w:szCs w:val="28"/>
          <w:lang w:eastAsia="ru-RU"/>
        </w:rPr>
        <w:t>местном</w:t>
      </w:r>
      <w:r w:rsidRPr="00594044">
        <w:rPr>
          <w:rFonts w:ascii="Times New Roman" w:eastAsia="Times New Roman" w:hAnsi="Times New Roman"/>
          <w:sz w:val="28"/>
          <w:szCs w:val="28"/>
          <w:lang w:eastAsia="ru-RU"/>
        </w:rPr>
        <w:t xml:space="preserve"> референдуме решения в соответствии с разграничением полномочий между ними, определенным настоящим Уставом в соответствии с федеральными законами и законами Алтайского края.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Если для реализации решения, принятого на </w:t>
      </w:r>
      <w:r w:rsidRPr="00594044">
        <w:rPr>
          <w:rFonts w:ascii="Times New Roman" w:eastAsia="Times New Roman" w:hAnsi="Times New Roman"/>
          <w:snapToGrid w:val="0"/>
          <w:sz w:val="28"/>
          <w:szCs w:val="28"/>
          <w:lang w:eastAsia="ru-RU"/>
        </w:rPr>
        <w:t>местном</w:t>
      </w:r>
      <w:r w:rsidRPr="00594044">
        <w:rPr>
          <w:rFonts w:ascii="Times New Roman" w:eastAsia="Times New Roman" w:hAnsi="Times New Roman"/>
          <w:sz w:val="28"/>
          <w:szCs w:val="28"/>
          <w:lang w:eastAsia="ru-RU"/>
        </w:rPr>
        <w:t xml:space="preserve"> референдуме,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трех месяцев.</w:t>
      </w:r>
    </w:p>
    <w:p w:rsidR="00594044" w:rsidRPr="00594044" w:rsidRDefault="00594044" w:rsidP="00594044">
      <w:pPr>
        <w:spacing w:after="0" w:line="240" w:lineRule="auto"/>
        <w:ind w:firstLine="709"/>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7. Итоги голосования и принятое на местном референдуме решение подлежат официальному опубликованию (обнародованию).</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pacing w:val="1"/>
          <w:sz w:val="28"/>
          <w:szCs w:val="28"/>
          <w:lang w:eastAsia="ru-RU"/>
        </w:rPr>
        <w:lastRenderedPageBreak/>
        <w:t xml:space="preserve">8. Гарантии прав граждан на участие в местном референдуме, а также порядок подготовки и проведения местного референдума устанавливаются </w:t>
      </w:r>
      <w:r w:rsidRPr="00594044">
        <w:rPr>
          <w:rFonts w:ascii="Times New Roman" w:eastAsia="Times New Roman" w:hAnsi="Times New Roman"/>
          <w:spacing w:val="9"/>
          <w:sz w:val="28"/>
          <w:szCs w:val="28"/>
          <w:lang w:eastAsia="ru-RU"/>
        </w:rPr>
        <w:t xml:space="preserve">Федеральным законом </w:t>
      </w:r>
      <w:r w:rsidRPr="00594044">
        <w:rPr>
          <w:rFonts w:ascii="Times New Roman" w:eastAsia="Times New Roman" w:hAnsi="Times New Roman"/>
          <w:sz w:val="28"/>
          <w:szCs w:val="28"/>
          <w:lang w:eastAsia="ru-RU"/>
        </w:rPr>
        <w:t>от 12 июня 2002 года № 67-ФЗ «Об основных гарантиях избирательных прав и права на участие в референдуме граждан Российской Федерации»</w:t>
      </w:r>
      <w:r w:rsidRPr="00594044">
        <w:rPr>
          <w:rFonts w:ascii="Times New Roman" w:eastAsia="Times New Roman" w:hAnsi="Times New Roman"/>
          <w:spacing w:val="9"/>
          <w:sz w:val="28"/>
          <w:szCs w:val="28"/>
          <w:lang w:eastAsia="ru-RU"/>
        </w:rPr>
        <w:t xml:space="preserve"> (</w:t>
      </w:r>
      <w:r w:rsidRPr="00594044">
        <w:rPr>
          <w:rFonts w:ascii="Times New Roman" w:eastAsia="Times New Roman" w:hAnsi="Times New Roman"/>
          <w:sz w:val="28"/>
          <w:szCs w:val="28"/>
          <w:lang w:eastAsia="ru-RU"/>
        </w:rPr>
        <w:t>далее по тексту Устава</w:t>
      </w:r>
      <w:r w:rsidRPr="00594044">
        <w:rPr>
          <w:rFonts w:ascii="Times New Roman" w:eastAsia="Times New Roman" w:hAnsi="Times New Roman"/>
          <w:spacing w:val="9"/>
          <w:sz w:val="28"/>
          <w:szCs w:val="28"/>
          <w:lang w:eastAsia="ru-RU"/>
        </w:rPr>
        <w:t xml:space="preserve"> - Федеральный закон от 12 июня 2002 года № 67-ФЗ) и </w:t>
      </w:r>
      <w:r w:rsidRPr="00594044">
        <w:rPr>
          <w:rFonts w:ascii="Times New Roman" w:eastAsia="Times New Roman" w:hAnsi="Times New Roman"/>
          <w:sz w:val="28"/>
          <w:szCs w:val="28"/>
          <w:lang w:eastAsia="ru-RU"/>
        </w:rPr>
        <w:t>Кодексом Алтайского края о выборах и референдумах от 8 июля 2003 года № 35-ЗС (далее по тексту Устава - Кодекс о выборах и референдумах).</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keepNext/>
        <w:spacing w:after="0" w:line="240" w:lineRule="auto"/>
        <w:ind w:firstLine="540"/>
        <w:jc w:val="both"/>
        <w:outlineLvl w:val="3"/>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Статья 6. Муниципальные выборы</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Муниципальные выборы проводятся на основе всеобщего, равного и прямого избирательного права при тайном голосовании.</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Выборы депутатов проводятся по одномандатным и (или) многомандатным избирательным округам на основе мажоритарной системы относительного большинства.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2. Решение о назначении выборов депутатов </w:t>
      </w:r>
      <w:r w:rsidRPr="00594044">
        <w:rPr>
          <w:rFonts w:ascii="Times New Roman" w:eastAsia="Times New Roman" w:hAnsi="Times New Roman"/>
          <w:spacing w:val="3"/>
          <w:sz w:val="28"/>
          <w:szCs w:val="28"/>
          <w:lang w:eastAsia="ru-RU"/>
        </w:rPr>
        <w:t xml:space="preserve"> должно быть принято не ранее чем за 90 дней и не позднее чем за </w:t>
      </w:r>
      <w:r w:rsidRPr="00594044">
        <w:rPr>
          <w:rFonts w:ascii="Times New Roman" w:eastAsia="Times New Roman" w:hAnsi="Times New Roman"/>
          <w:spacing w:val="1"/>
          <w:sz w:val="28"/>
          <w:szCs w:val="28"/>
          <w:lang w:eastAsia="ru-RU"/>
        </w:rPr>
        <w:t xml:space="preserve">80 дней до дня голосования. В случае досрочного прекращения полномочий Совета депутатов или досрочного прекращения </w:t>
      </w:r>
      <w:r w:rsidRPr="00594044">
        <w:rPr>
          <w:rFonts w:ascii="Times New Roman" w:eastAsia="Times New Roman" w:hAnsi="Times New Roman"/>
          <w:spacing w:val="11"/>
          <w:sz w:val="28"/>
          <w:szCs w:val="28"/>
          <w:lang w:eastAsia="ru-RU"/>
        </w:rPr>
        <w:t>полномочий депутатов, влекущего за собой неправомочность Совета депутатов</w:t>
      </w:r>
      <w:r w:rsidRPr="00594044">
        <w:rPr>
          <w:rFonts w:ascii="Times New Roman" w:eastAsia="Times New Roman" w:hAnsi="Times New Roman"/>
          <w:spacing w:val="6"/>
          <w:sz w:val="28"/>
          <w:szCs w:val="28"/>
          <w:lang w:eastAsia="ru-RU"/>
        </w:rPr>
        <w:t xml:space="preserve">, соответствующие досрочные выборы проводятся в сроки, </w:t>
      </w:r>
      <w:r w:rsidRPr="00594044">
        <w:rPr>
          <w:rFonts w:ascii="Times New Roman" w:eastAsia="Times New Roman" w:hAnsi="Times New Roman"/>
          <w:sz w:val="28"/>
          <w:szCs w:val="28"/>
          <w:lang w:eastAsia="ru-RU"/>
        </w:rPr>
        <w:t xml:space="preserve">установленные </w:t>
      </w:r>
      <w:r w:rsidRPr="00594044">
        <w:rPr>
          <w:rFonts w:ascii="Times New Roman" w:eastAsia="Times New Roman" w:hAnsi="Times New Roman"/>
          <w:spacing w:val="9"/>
          <w:sz w:val="28"/>
          <w:szCs w:val="28"/>
          <w:lang w:eastAsia="ru-RU"/>
        </w:rPr>
        <w:t>Федеральным законом от 12 июня 2002 года № 67-ФЗ</w:t>
      </w:r>
      <w:r w:rsidRPr="00594044">
        <w:rPr>
          <w:rFonts w:ascii="Times New Roman" w:eastAsia="Times New Roman" w:hAnsi="Times New Roman"/>
          <w:sz w:val="28"/>
          <w:szCs w:val="28"/>
          <w:lang w:eastAsia="ru-RU"/>
        </w:rPr>
        <w:t>.</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3. </w:t>
      </w:r>
      <w:r w:rsidRPr="00594044">
        <w:rPr>
          <w:rFonts w:ascii="Times New Roman" w:eastAsia="Times New Roman" w:hAnsi="Times New Roman"/>
          <w:bCs/>
          <w:iCs/>
          <w:sz w:val="28"/>
          <w:szCs w:val="28"/>
          <w:lang w:eastAsia="ru-RU"/>
        </w:rPr>
        <w:t>Итоги муниципальных выборов</w:t>
      </w:r>
      <w:r w:rsidRPr="00594044">
        <w:rPr>
          <w:rFonts w:ascii="Times New Roman" w:eastAsia="Times New Roman" w:hAnsi="Times New Roman"/>
          <w:sz w:val="28"/>
          <w:szCs w:val="28"/>
          <w:lang w:eastAsia="ru-RU"/>
        </w:rPr>
        <w:t xml:space="preserve"> подлежат официальному опубликованию (обнародованию).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4.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w:t>
      </w:r>
      <w:r w:rsidRPr="00594044">
        <w:rPr>
          <w:rFonts w:ascii="Times New Roman" w:eastAsia="Times New Roman" w:hAnsi="Times New Roman"/>
          <w:spacing w:val="9"/>
          <w:sz w:val="28"/>
          <w:szCs w:val="28"/>
          <w:lang w:eastAsia="ru-RU"/>
        </w:rPr>
        <w:t>Федеральным законом от 12 июня 2002 года № 67-ФЗ</w:t>
      </w:r>
      <w:r w:rsidRPr="00594044">
        <w:rPr>
          <w:rFonts w:ascii="Times New Roman" w:eastAsia="Times New Roman" w:hAnsi="Times New Roman"/>
          <w:sz w:val="28"/>
          <w:szCs w:val="28"/>
          <w:lang w:eastAsia="ru-RU"/>
        </w:rPr>
        <w:t xml:space="preserve"> и Кодексом о выборах и референдумах.</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keepNext/>
        <w:spacing w:after="0" w:line="240" w:lineRule="auto"/>
        <w:ind w:firstLine="540"/>
        <w:jc w:val="both"/>
        <w:outlineLvl w:val="4"/>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 xml:space="preserve">Статья 7. Голосование по отзыву депутата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1. Голосование по отзыву депутата проводится по инициативе населения в порядке, установленном </w:t>
      </w:r>
      <w:r w:rsidRPr="00594044">
        <w:rPr>
          <w:rFonts w:ascii="Times New Roman" w:eastAsia="Times New Roman" w:hAnsi="Times New Roman"/>
          <w:spacing w:val="9"/>
          <w:sz w:val="28"/>
          <w:szCs w:val="28"/>
          <w:lang w:eastAsia="ru-RU"/>
        </w:rPr>
        <w:t>Федеральным законом от 12 июня 2002 года № 67-ФЗ</w:t>
      </w:r>
      <w:r w:rsidRPr="00594044">
        <w:rPr>
          <w:rFonts w:ascii="Times New Roman" w:eastAsia="Times New Roman" w:hAnsi="Times New Roman"/>
          <w:sz w:val="28"/>
          <w:szCs w:val="28"/>
          <w:lang w:eastAsia="ru-RU"/>
        </w:rPr>
        <w:t xml:space="preserve"> и Кодексом о выборах и референдумах с учетом особенностей, предусмотренных Федеральным законом от 6 октября 2003 года № 131-ФЗ. </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2. Основаниями для отзыва депутата могут служить его конкретные противоправные решения или действия (бездействие), выразившиеся в невыполнении депутатских обязанностей, нарушениях </w:t>
      </w:r>
      <w:hyperlink r:id="rId34" w:tgtFrame="Logical" w:history="1">
        <w:r w:rsidRPr="00594044">
          <w:rPr>
            <w:rFonts w:ascii="Times New Roman" w:eastAsia="Times New Roman" w:hAnsi="Times New Roman"/>
            <w:color w:val="0000FF"/>
            <w:sz w:val="20"/>
            <w:szCs w:val="28"/>
            <w:u w:val="single"/>
            <w:lang w:eastAsia="ru-RU"/>
          </w:rPr>
          <w:t>Конституции Российской Федерации</w:t>
        </w:r>
      </w:hyperlink>
      <w:r w:rsidRPr="00594044">
        <w:rPr>
          <w:rFonts w:ascii="Times New Roman" w:eastAsia="Times New Roman" w:hAnsi="Times New Roman"/>
          <w:sz w:val="28"/>
          <w:szCs w:val="28"/>
          <w:lang w:eastAsia="ru-RU"/>
        </w:rPr>
        <w:t>, федеральных законов, законов Алтайского края, настоящего Устава, муниципальных правовых актов.</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Указанные обстоятельства должны быть подтверждены в судебном порядке.</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3. Выдвижение инициативы проведения отзыва возможно после вступления в силу судебного решения, установившего факт совершения депутатом правонарушения, предусмотренного частью 2 настоящей статьи, в </w:t>
      </w:r>
      <w:r w:rsidRPr="00594044">
        <w:rPr>
          <w:rFonts w:ascii="Times New Roman" w:eastAsia="Times New Roman" w:hAnsi="Times New Roman"/>
          <w:sz w:val="28"/>
          <w:szCs w:val="28"/>
          <w:lang w:eastAsia="ru-RU"/>
        </w:rPr>
        <w:lastRenderedPageBreak/>
        <w:t xml:space="preserve">период текущего срока полномочий со дня регистрации его избрания соответствующей избирательной комиссией, организующей выборы в органы местного самоуправления.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Предложение о проведении голосования по отзыву депутата может быть внесено не позднее чем через 6 месяцев со дня вступления в силу судебного решения, установившего факт совершения депутатом правонарушения, предусмотренного частью 2 настоящей статьи.</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4. Выдвижение инициативы проведения отзыва депутата не может быть осуществлено ранее, чем через 6 месяцев со дня регистрации соответствующей избирательной комиссией, организующей выборы в органы местного самоуправления, избранного депутата, и позднее, чем за 12 месяцев до окончания установленного срока его полномочий.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Датой внесения предложения об отзыве депутата считается дата поступления ходатайства о регистрации инициативной группы в избирательную комиссию, организующую выборы в органы местного самоуправления, которая со дня его получения действует в качестве комиссии отзыва.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5. В ходатайстве инициативной группы должны быть указаны сведения и приложены документы, предусмотренные федеральными законами, законом Алтайского края для проведения местного референдума, а также:</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указано правонарушение, послужившее основанием для выдвижения инициативы проведения голосования по отзыву депутата с приложением решения суда (официально заверенной копии), подтверждающего совершение депутатом правонарушения;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протокол собрания (заседания) инициативной группы, на котором было принято решение о выдвижении инициативы проведения голосования по отзыву депутата.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6. Избирательная комиссия, организующая выборы в органы местного самоуправления, в день поступления ходатайства инициативной группы письменно уведомляет депутата о поступлении ходатайства инициативной группы и времени заседания избирательной комиссии, организующей выборы в органы местного самоуправления, по вопросу инициирования его отзыва.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Депутат вправе участвовать в заседании избирательной комиссии, организующей выборы в органы местного самоуправления, давать объяснения по поводу оснований его отзыва.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7. Избирательная комиссия, организующая выборы в органы местного самоуправления, в течение пятнадцати дней со дня поступления ходатайства инициативной группы обязана рассмотреть указанное ходатайство, приложенные к нему документы, и принять решение, в случае соответствия указанных ходатайства и документов требованиям федеральных законов, закону Алтайского края и настоящему Уставу - о регистрации инициативной группы, в противном случае - об отказе в регистрации инициативной группы. </w:t>
      </w:r>
    </w:p>
    <w:p w:rsidR="00594044" w:rsidRPr="00594044" w:rsidRDefault="00594044" w:rsidP="00594044">
      <w:pPr>
        <w:spacing w:after="0" w:line="240" w:lineRule="auto"/>
        <w:ind w:firstLine="540"/>
        <w:jc w:val="both"/>
        <w:rPr>
          <w:rFonts w:ascii="Times New Roman" w:eastAsia="Times New Roman" w:hAnsi="Times New Roman"/>
          <w:sz w:val="28"/>
          <w:szCs w:val="28"/>
          <w:lang w:val="x-none" w:eastAsia="x-none"/>
        </w:rPr>
      </w:pPr>
      <w:r w:rsidRPr="00594044">
        <w:rPr>
          <w:rFonts w:ascii="Times New Roman" w:eastAsia="Times New Roman" w:hAnsi="Times New Roman"/>
          <w:sz w:val="28"/>
          <w:szCs w:val="28"/>
          <w:lang w:val="x-none" w:eastAsia="x-none"/>
        </w:rPr>
        <w:lastRenderedPageBreak/>
        <w:t>В случае регистрации инициативной группы избирательн</w:t>
      </w:r>
      <w:r w:rsidRPr="00594044">
        <w:rPr>
          <w:rFonts w:ascii="Times New Roman" w:eastAsia="Times New Roman" w:hAnsi="Times New Roman"/>
          <w:sz w:val="28"/>
          <w:szCs w:val="28"/>
          <w:lang w:eastAsia="x-none"/>
        </w:rPr>
        <w:t>ая</w:t>
      </w:r>
      <w:r w:rsidRPr="00594044">
        <w:rPr>
          <w:rFonts w:ascii="Times New Roman" w:eastAsia="Times New Roman" w:hAnsi="Times New Roman"/>
          <w:sz w:val="28"/>
          <w:szCs w:val="28"/>
          <w:lang w:val="x-none" w:eastAsia="x-none"/>
        </w:rPr>
        <w:t xml:space="preserve"> комисси</w:t>
      </w:r>
      <w:r w:rsidRPr="00594044">
        <w:rPr>
          <w:rFonts w:ascii="Times New Roman" w:eastAsia="Times New Roman" w:hAnsi="Times New Roman"/>
          <w:sz w:val="28"/>
          <w:szCs w:val="28"/>
          <w:lang w:eastAsia="x-none"/>
        </w:rPr>
        <w:t>я</w:t>
      </w:r>
      <w:r w:rsidRPr="00594044">
        <w:rPr>
          <w:rFonts w:ascii="Times New Roman" w:eastAsia="Times New Roman" w:hAnsi="Times New Roman"/>
          <w:sz w:val="28"/>
          <w:szCs w:val="28"/>
          <w:lang w:val="x-none" w:eastAsia="x-none"/>
        </w:rPr>
        <w:t>, организующ</w:t>
      </w:r>
      <w:r w:rsidRPr="00594044">
        <w:rPr>
          <w:rFonts w:ascii="Times New Roman" w:eastAsia="Times New Roman" w:hAnsi="Times New Roman"/>
          <w:sz w:val="28"/>
          <w:szCs w:val="28"/>
          <w:lang w:eastAsia="x-none"/>
        </w:rPr>
        <w:t>ая</w:t>
      </w:r>
      <w:r w:rsidRPr="00594044">
        <w:rPr>
          <w:rFonts w:ascii="Times New Roman" w:eastAsia="Times New Roman" w:hAnsi="Times New Roman"/>
          <w:sz w:val="28"/>
          <w:szCs w:val="28"/>
          <w:lang w:val="x-none" w:eastAsia="x-none"/>
        </w:rPr>
        <w:t xml:space="preserve"> выборы в органы местного самоуправления</w:t>
      </w:r>
      <w:r w:rsidRPr="00594044">
        <w:rPr>
          <w:rFonts w:ascii="Times New Roman" w:eastAsia="Times New Roman" w:hAnsi="Times New Roman"/>
          <w:sz w:val="28"/>
          <w:szCs w:val="28"/>
          <w:lang w:eastAsia="x-none"/>
        </w:rPr>
        <w:t>,</w:t>
      </w:r>
      <w:r w:rsidRPr="00594044">
        <w:rPr>
          <w:rFonts w:ascii="Times New Roman" w:eastAsia="Times New Roman" w:hAnsi="Times New Roman"/>
          <w:sz w:val="28"/>
          <w:szCs w:val="28"/>
          <w:lang w:val="x-none" w:eastAsia="x-none"/>
        </w:rPr>
        <w:t xml:space="preserve"> выдает ей регистрационное свидетельство и удостоверения ее членам.</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Избирательная комиссия, организующая выборы в органы местного самоуправления, извещает о принятом решении  Совет депутатов и лицо, в отношении которого выдвинута инициатива проведения голосования по отзыву, а также по просьбе указанного лица предоставляет ему копии решения о регистрации инициативной группы, ходатайства о ее регистрации и приложенных к нему документов.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В случае отказа инициативной группе в регистрации ей выдается соответствующее решение, в котором указываются основания отказа. Данное решение может быть обжаловано в судебном порядке. </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8. Сбор подписей в поддержку инициативы отзыва депутата осуществляется в течение 30 дней. Если в течение этого срока не было собрано необходимого количества подписей граждан, имеющих право на участие в отзыве, дальнейший сбор подписей прекращается.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9. При рассмотрении Советом депутатов вопроса о назначении голосования по отзыву лицо, в отношении которого выдвинута инициатива проведения голосования по отзыву, вправе дать устные или представить письменные объяснения. При принятии Советом депутатов решения депутат, в отношении которого выдвинута инициатива проведения голосования по отзыву, в голосовании не участвует. </w:t>
      </w:r>
    </w:p>
    <w:p w:rsidR="00594044" w:rsidRPr="00594044" w:rsidRDefault="00594044" w:rsidP="00594044">
      <w:pPr>
        <w:spacing w:after="0" w:line="240" w:lineRule="auto"/>
        <w:ind w:firstLine="540"/>
        <w:jc w:val="both"/>
        <w:rPr>
          <w:rFonts w:ascii="Times New Roman" w:eastAsia="Times New Roman" w:hAnsi="Times New Roman"/>
          <w:sz w:val="28"/>
          <w:szCs w:val="28"/>
          <w:lang w:val="x-none" w:eastAsia="x-none"/>
        </w:rPr>
      </w:pPr>
      <w:r w:rsidRPr="00594044">
        <w:rPr>
          <w:rFonts w:ascii="Times New Roman" w:eastAsia="Times New Roman" w:hAnsi="Times New Roman"/>
          <w:sz w:val="28"/>
          <w:szCs w:val="28"/>
          <w:lang w:val="x-none" w:eastAsia="x-none"/>
        </w:rPr>
        <w:t>1</w:t>
      </w:r>
      <w:r w:rsidRPr="00594044">
        <w:rPr>
          <w:rFonts w:ascii="Times New Roman" w:eastAsia="Times New Roman" w:hAnsi="Times New Roman"/>
          <w:sz w:val="28"/>
          <w:szCs w:val="28"/>
          <w:lang w:eastAsia="x-none"/>
        </w:rPr>
        <w:t>0</w:t>
      </w:r>
      <w:r w:rsidRPr="00594044">
        <w:rPr>
          <w:rFonts w:ascii="Times New Roman" w:eastAsia="Times New Roman" w:hAnsi="Times New Roman"/>
          <w:sz w:val="28"/>
          <w:szCs w:val="28"/>
          <w:lang w:val="x-none" w:eastAsia="x-none"/>
        </w:rPr>
        <w:t>. Голосование по отзыву должно быть проведено не позднее чем через 65 дней со дня принятия решения о назначении голосования по отзыву. Указанное решение подлежит официальному опубликованию (обнародованию)</w:t>
      </w:r>
      <w:r w:rsidRPr="00594044">
        <w:rPr>
          <w:rFonts w:ascii="Times New Roman" w:eastAsia="Times New Roman" w:hAnsi="Times New Roman"/>
          <w:b/>
          <w:i/>
          <w:sz w:val="28"/>
          <w:szCs w:val="28"/>
          <w:lang w:eastAsia="x-none"/>
        </w:rPr>
        <w:t xml:space="preserve"> </w:t>
      </w:r>
      <w:r w:rsidRPr="00594044">
        <w:rPr>
          <w:rFonts w:ascii="Times New Roman" w:eastAsia="Times New Roman" w:hAnsi="Times New Roman"/>
          <w:sz w:val="28"/>
          <w:szCs w:val="28"/>
          <w:lang w:val="x-none" w:eastAsia="x-none"/>
        </w:rPr>
        <w:t xml:space="preserve"> не позднее чем через 5 дней со дня его принятия, но не менее чем за 45 дней до дня голосования по отзыву депутата.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11. Депутат имеет право дать избирателям объяснения по поводу обстоятельств, выдвигаемых в качестве оснований для его отзыва.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12. Депутат считается отозванным, если за его отзыв проголосовало не менее половины избирателей в соответствующем избирательном округе.</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13. Итоги голосования по отзыву депутата и принятые решения подлежат официальному опубликованию (обнародованию).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14. Члены инициативной группы, не собравшей в установленный срок требуемое количество подписей, не могут повторно выступать с инициативой проведения голосования по отзыву того же депутата по тем же основаниям, ранее чем через один год с последнего дня периода сбора подписей.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В случае принятия Советом депутатов решения об отказе в проведении голосования по отзыву, члены соответствующей инициативной группы не могут в течение одного года со дня принятия этого решения выступать повторно, по тем же основаниям, с инициативой проведения голосования по отзыву того же депутата.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Если отзыв депутата был признан несостоявшимся или по результатам голосования депутат не был отозван, повторное выдвижение инициативы проведения голосования по отзыву депутата по тем же основаниям, </w:t>
      </w:r>
      <w:r w:rsidRPr="00594044">
        <w:rPr>
          <w:rFonts w:ascii="Times New Roman" w:eastAsia="Times New Roman" w:hAnsi="Times New Roman"/>
          <w:sz w:val="28"/>
          <w:szCs w:val="28"/>
          <w:lang w:eastAsia="ru-RU"/>
        </w:rPr>
        <w:lastRenderedPageBreak/>
        <w:t>возможно не ранее чем через один год со дня официального опубликования (обнародования) результатов голосования.</w:t>
      </w:r>
    </w:p>
    <w:p w:rsidR="00594044" w:rsidRPr="00594044" w:rsidRDefault="00594044" w:rsidP="00594044">
      <w:pPr>
        <w:spacing w:after="0" w:line="240" w:lineRule="auto"/>
        <w:ind w:firstLine="540"/>
        <w:jc w:val="both"/>
        <w:rPr>
          <w:rFonts w:ascii="Times New Roman" w:eastAsia="Times New Roman" w:hAnsi="Times New Roman"/>
          <w:bCs/>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 xml:space="preserve">Статья 8. Голосование по вопросам изменения границ </w:t>
      </w:r>
      <w:r w:rsidRPr="00594044">
        <w:rPr>
          <w:rFonts w:ascii="Times New Roman" w:eastAsia="Times New Roman" w:hAnsi="Times New Roman"/>
          <w:b/>
          <w:sz w:val="28"/>
          <w:szCs w:val="28"/>
          <w:lang w:eastAsia="ru-RU"/>
        </w:rPr>
        <w:t>поселения</w:t>
      </w:r>
      <w:r w:rsidRPr="00594044">
        <w:rPr>
          <w:rFonts w:ascii="Times New Roman" w:eastAsia="Times New Roman" w:hAnsi="Times New Roman"/>
          <w:b/>
          <w:bCs/>
          <w:sz w:val="28"/>
          <w:szCs w:val="28"/>
          <w:lang w:eastAsia="ru-RU"/>
        </w:rPr>
        <w:t xml:space="preserve">, преобразования </w:t>
      </w:r>
      <w:r w:rsidRPr="00594044">
        <w:rPr>
          <w:rFonts w:ascii="Times New Roman" w:eastAsia="Times New Roman" w:hAnsi="Times New Roman"/>
          <w:b/>
          <w:sz w:val="28"/>
          <w:szCs w:val="28"/>
          <w:lang w:eastAsia="ru-RU"/>
        </w:rPr>
        <w:t>поселения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В случаях, предусмотренных Федеральным законом от 6 октября 2003 года  № 131-ФЗ, в целях получения согласия населения при изменении границ поселения, преобразовании поселения проводится голосование по вопросам изменения границ поселения, преобразования поселения.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2. Голосование по вопросам изменения границ поселения, преобразования поселения назначается Советом депутатов, проводится в порядке, установленном </w:t>
      </w:r>
      <w:r w:rsidRPr="00594044">
        <w:rPr>
          <w:rFonts w:ascii="Times New Roman" w:eastAsia="Times New Roman" w:hAnsi="Times New Roman"/>
          <w:spacing w:val="9"/>
          <w:sz w:val="28"/>
          <w:szCs w:val="28"/>
          <w:lang w:eastAsia="ru-RU"/>
        </w:rPr>
        <w:t>Федеральным законом от 12 июня 2002 года № 67-ФЗ</w:t>
      </w:r>
      <w:r w:rsidRPr="00594044">
        <w:rPr>
          <w:rFonts w:ascii="Times New Roman" w:eastAsia="Times New Roman" w:hAnsi="Times New Roman"/>
          <w:sz w:val="28"/>
          <w:szCs w:val="28"/>
          <w:lang w:eastAsia="ru-RU"/>
        </w:rPr>
        <w:t xml:space="preserve"> и Кодексом о выборах и референдумах с учетом особенностей, установленных Федеральным законом от 6 октября 2003 года № 131-ФЗ.</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Итоги голосования по вопросам изменения границ поселения, преобразования поселения и принятые решения подлежат официальному опубликованию (обнародованию).</w:t>
      </w:r>
    </w:p>
    <w:p w:rsidR="00594044" w:rsidRPr="00594044" w:rsidRDefault="00594044" w:rsidP="00594044">
      <w:pPr>
        <w:autoSpaceDE w:val="0"/>
        <w:autoSpaceDN w:val="0"/>
        <w:adjustRightInd w:val="0"/>
        <w:spacing w:after="0" w:line="240" w:lineRule="auto"/>
        <w:ind w:firstLine="540"/>
        <w:jc w:val="both"/>
        <w:outlineLvl w:val="0"/>
        <w:rPr>
          <w:rFonts w:ascii="Times New Roman" w:eastAsia="Times New Roman" w:hAnsi="Times New Roman"/>
          <w:b/>
          <w:sz w:val="28"/>
          <w:szCs w:val="28"/>
          <w:lang w:eastAsia="ru-RU"/>
        </w:rPr>
      </w:pPr>
    </w:p>
    <w:p w:rsidR="00594044" w:rsidRPr="00594044" w:rsidRDefault="00594044" w:rsidP="00594044">
      <w:pPr>
        <w:autoSpaceDE w:val="0"/>
        <w:autoSpaceDN w:val="0"/>
        <w:adjustRightInd w:val="0"/>
        <w:spacing w:after="0" w:line="240" w:lineRule="auto"/>
        <w:ind w:firstLine="540"/>
        <w:jc w:val="both"/>
        <w:outlineLvl w:val="0"/>
        <w:rPr>
          <w:rFonts w:ascii="Times New Roman" w:eastAsia="Times New Roman" w:hAnsi="Times New Roman"/>
          <w:b/>
          <w:sz w:val="28"/>
          <w:szCs w:val="28"/>
          <w:lang w:eastAsia="ru-RU"/>
        </w:rPr>
      </w:pPr>
      <w:r w:rsidRPr="00594044">
        <w:rPr>
          <w:rFonts w:ascii="Times New Roman" w:eastAsia="Times New Roman" w:hAnsi="Times New Roman"/>
          <w:b/>
          <w:sz w:val="28"/>
          <w:szCs w:val="28"/>
          <w:lang w:eastAsia="ru-RU"/>
        </w:rPr>
        <w:t>Статья 9. Сход граждан</w:t>
      </w:r>
    </w:p>
    <w:p w:rsidR="00594044" w:rsidRPr="00594044" w:rsidRDefault="00594044" w:rsidP="00594044">
      <w:pPr>
        <w:autoSpaceDE w:val="0"/>
        <w:autoSpaceDN w:val="0"/>
        <w:adjustRightInd w:val="0"/>
        <w:spacing w:after="0" w:line="240" w:lineRule="auto"/>
        <w:ind w:firstLine="540"/>
        <w:jc w:val="both"/>
        <w:outlineLvl w:val="0"/>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Сход граждан может проводиться в случаях, предусмотренных Федеральным законом от 6 октября 2003 года № 131-ФЗ и законом Алтайского края от 31 марта 2021 года № 24-ЗС «О критериях определения границ части территории населённого пункта, на которой может проводиться сход граждан по вопросу введения и использования средств самообложения граждан».</w:t>
      </w:r>
    </w:p>
    <w:p w:rsidR="00594044" w:rsidRPr="00594044" w:rsidRDefault="00594044" w:rsidP="00594044">
      <w:pPr>
        <w:autoSpaceDE w:val="0"/>
        <w:autoSpaceDN w:val="0"/>
        <w:adjustRightInd w:val="0"/>
        <w:spacing w:after="0" w:line="240" w:lineRule="auto"/>
        <w:ind w:firstLine="540"/>
        <w:jc w:val="both"/>
        <w:outlineLvl w:val="0"/>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(либо части его территории) или поселения.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настоящим Уставом,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594044" w:rsidRPr="00594044" w:rsidRDefault="00594044" w:rsidP="00594044">
      <w:pPr>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При решении вопросов, предусмотренных пунктом 7 части 1 статьи 25.1 Федерального закона от 6 октября 2003 года № 131-ФЗ, в сходе граждан также могут принять участие граждане Российской Федерации, достигшие на день проведения схода граждан 18 лет и имеющие в собственности жилое помещение, расположенное на территории данного сельского населенного пункта, в случае, если это установлено муниципальными нормативными правовыми актами в соответствии с законом Алтайского края.</w:t>
      </w:r>
    </w:p>
    <w:p w:rsidR="00594044" w:rsidRPr="00594044" w:rsidRDefault="00594044" w:rsidP="00594044">
      <w:pPr>
        <w:autoSpaceDE w:val="0"/>
        <w:autoSpaceDN w:val="0"/>
        <w:adjustRightInd w:val="0"/>
        <w:spacing w:after="0" w:line="240" w:lineRule="auto"/>
        <w:ind w:firstLine="540"/>
        <w:jc w:val="both"/>
        <w:outlineLvl w:val="0"/>
        <w:rPr>
          <w:rFonts w:ascii="Times New Roman" w:eastAsia="Times New Roman" w:hAnsi="Times New Roman"/>
          <w:sz w:val="28"/>
          <w:szCs w:val="28"/>
          <w:lang w:eastAsia="ru-RU"/>
        </w:rPr>
      </w:pPr>
    </w:p>
    <w:p w:rsidR="00594044" w:rsidRPr="00594044" w:rsidRDefault="00594044" w:rsidP="00594044">
      <w:pPr>
        <w:keepNext/>
        <w:spacing w:after="0" w:line="240" w:lineRule="auto"/>
        <w:ind w:firstLine="540"/>
        <w:jc w:val="both"/>
        <w:outlineLvl w:val="3"/>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lastRenderedPageBreak/>
        <w:t>Статья 10. Правотворческая инициатива граждан</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Инициативная группа граждан, обладающих избирательным правом, имеет право выступить с правотворческой инициативой в порядке, установленном положением, утверждаемым решением Совета депутатов.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autoSpaceDE w:val="0"/>
        <w:autoSpaceDN w:val="0"/>
        <w:adjustRightInd w:val="0"/>
        <w:spacing w:after="0" w:line="240" w:lineRule="auto"/>
        <w:ind w:firstLine="567"/>
        <w:jc w:val="both"/>
        <w:rPr>
          <w:rFonts w:ascii="Times New Roman" w:eastAsia="Times New Roman" w:hAnsi="Times New Roman"/>
          <w:b/>
          <w:sz w:val="28"/>
          <w:szCs w:val="28"/>
          <w:lang w:eastAsia="ru-RU"/>
        </w:rPr>
      </w:pPr>
      <w:r w:rsidRPr="00594044">
        <w:rPr>
          <w:rFonts w:ascii="Times New Roman" w:eastAsia="Times New Roman" w:hAnsi="Times New Roman"/>
          <w:b/>
          <w:sz w:val="28"/>
          <w:szCs w:val="28"/>
          <w:lang w:eastAsia="ru-RU"/>
        </w:rPr>
        <w:t>Статья 11. Инициативные проекты</w:t>
      </w:r>
    </w:p>
    <w:p w:rsidR="00594044" w:rsidRPr="00594044" w:rsidRDefault="00594044" w:rsidP="00594044">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1. В целях реализации мероприятий, имеющих приоритетное значение для жителей поселения или его части, по решению вопросов местного значения или иных вопросов, право решения, которых предоставлено органам местного самоуправления, в Администрацию Енисейского сельсовета Бийского района Алтайского края (далее по тексту Устава - Администрация сельсовета) может быть внесен инициативный проект. </w:t>
      </w:r>
    </w:p>
    <w:p w:rsidR="00594044" w:rsidRPr="00594044" w:rsidRDefault="00594044" w:rsidP="00594044">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2. Порядок определения части территории поселения, на которой могут реализовываться инициативные проекты, порядок выдвижения, внесения, обсуждения, рассмотрения инициативных проектов, а также проведения их конкурсного отбора устанавливается Советом депутатов в соответствии со статьей 26.1 Федерального закона </w:t>
      </w:r>
      <w:r w:rsidRPr="00594044">
        <w:rPr>
          <w:rFonts w:ascii="Times New Roman" w:eastAsia="Times New Roman" w:hAnsi="Times New Roman"/>
          <w:spacing w:val="-6"/>
          <w:sz w:val="28"/>
          <w:szCs w:val="28"/>
          <w:lang w:eastAsia="ru-RU"/>
        </w:rPr>
        <w:t xml:space="preserve">от </w:t>
      </w:r>
      <w:r w:rsidRPr="00594044">
        <w:rPr>
          <w:rFonts w:ascii="Times New Roman" w:eastAsia="Times New Roman" w:hAnsi="Times New Roman"/>
          <w:sz w:val="28"/>
          <w:szCs w:val="28"/>
          <w:lang w:eastAsia="ru-RU"/>
        </w:rPr>
        <w:t xml:space="preserve">6 октября 2003 года № 131-ФЗ. </w:t>
      </w:r>
    </w:p>
    <w:p w:rsidR="00594044" w:rsidRPr="00594044" w:rsidRDefault="00594044" w:rsidP="00594044">
      <w:pPr>
        <w:keepNext/>
        <w:spacing w:after="0" w:line="240" w:lineRule="auto"/>
        <w:ind w:firstLine="540"/>
        <w:jc w:val="both"/>
        <w:outlineLvl w:val="3"/>
        <w:rPr>
          <w:rFonts w:ascii="Times New Roman" w:eastAsia="Times New Roman" w:hAnsi="Times New Roman"/>
          <w:b/>
          <w:bCs/>
          <w:sz w:val="28"/>
          <w:szCs w:val="28"/>
          <w:lang w:eastAsia="ru-RU"/>
        </w:rPr>
      </w:pPr>
    </w:p>
    <w:p w:rsidR="00594044" w:rsidRPr="00594044" w:rsidRDefault="00594044" w:rsidP="00594044">
      <w:pPr>
        <w:keepNext/>
        <w:spacing w:after="0" w:line="240" w:lineRule="auto"/>
        <w:ind w:firstLine="540"/>
        <w:jc w:val="both"/>
        <w:outlineLvl w:val="3"/>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Статья 12. Территориальное общественное самоуправление</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Советом депутатов.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2. Территориальное общественное самоуправление может осуществляться в пределах следующих территорий проживания граждан: </w:t>
      </w:r>
      <w:r w:rsidRPr="00594044">
        <w:rPr>
          <w:rFonts w:ascii="Times New Roman" w:eastAsia="Times New Roman" w:hAnsi="Times New Roman"/>
          <w:sz w:val="28"/>
          <w:szCs w:val="28"/>
          <w:lang w:eastAsia="ru-RU"/>
        </w:rPr>
        <w:lastRenderedPageBreak/>
        <w:t>подъезд многоквартирного жилого дома, многоквартирный жилой дом, группа жилых домов, жилой микрорайон, сельский населенный пункт, иные территории проживания граждан.</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4. Территориальное общественное самоуправление считается учрежденным с момента регистрации Администрацией сельсовета устава территориального общественного самоуправления.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5.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6. К исключительным полномочиям собрания, конференции граждан, осуществляющих территориальное общественное самоуправление, относятся: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установление структуры органов территориального общественного самоуправления;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принятие устава территориального общественного самоуправления, внесение в него изменений и дополнений;</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избрание органов территориального общественного самоуправления;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4) определение основных направлений деятельности территориального общественного самоуправления;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5) утверждение сметы доходов и расходов территориального общественного самоуправления и отчета о ее исполнении;</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6) рассмотрение и утверждение отчетов о деятельности органов территориального общественного самоуправления;</w:t>
      </w:r>
    </w:p>
    <w:p w:rsidR="00594044" w:rsidRPr="00594044" w:rsidRDefault="00594044" w:rsidP="00594044">
      <w:pPr>
        <w:tabs>
          <w:tab w:val="left" w:pos="7371"/>
        </w:tabs>
        <w:spacing w:after="0" w:line="240" w:lineRule="auto"/>
        <w:ind w:firstLine="567"/>
        <w:jc w:val="both"/>
        <w:rPr>
          <w:rFonts w:ascii="Times New Roman" w:eastAsia="Times New Roman" w:hAnsi="Times New Roman"/>
          <w:bCs/>
          <w:sz w:val="28"/>
          <w:szCs w:val="28"/>
          <w:lang w:eastAsia="ru-RU"/>
        </w:rPr>
      </w:pPr>
      <w:r w:rsidRPr="00594044">
        <w:rPr>
          <w:rFonts w:ascii="Times New Roman" w:eastAsia="Times New Roman" w:hAnsi="Times New Roman"/>
          <w:bCs/>
          <w:sz w:val="28"/>
          <w:szCs w:val="28"/>
          <w:lang w:eastAsia="ru-RU"/>
        </w:rPr>
        <w:t>7) обсуждение инициативного проекта и принятие решения по вопросу о его одобрении.</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7. Органы территориального общественного самоуправления: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представляют интересы населения, проживающего на соответствующей территории;</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обеспечивают исполнение решений, принятых на собраниях и конференциях граждан;</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3) могут осуществлять хозяйственную деятельность по благоустройству территории, иную хозяйственную деятельность, направленную на </w:t>
      </w:r>
      <w:r w:rsidRPr="00594044">
        <w:rPr>
          <w:rFonts w:ascii="Times New Roman" w:eastAsia="Times New Roman" w:hAnsi="Times New Roman"/>
          <w:sz w:val="28"/>
          <w:szCs w:val="28"/>
          <w:lang w:eastAsia="ru-RU"/>
        </w:rPr>
        <w:lastRenderedPageBreak/>
        <w:t>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 поселения;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8. Органы территориального общественного самоуправления могут выдвигать инициативный проект в качестве инициаторов проекта.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9. Порядок организации и осуществления территориального общественного самоуправления, порядок регистрации устава территориального общественного самоуправления, условия и порядок выделения необходимых средств из бюджета поселения определяется положением, утверждаемым решением Совета депутатов.</w:t>
      </w:r>
    </w:p>
    <w:p w:rsidR="00594044" w:rsidRPr="00594044" w:rsidRDefault="00594044" w:rsidP="00594044">
      <w:pPr>
        <w:keepNext/>
        <w:spacing w:after="0" w:line="240" w:lineRule="auto"/>
        <w:jc w:val="both"/>
        <w:outlineLvl w:val="3"/>
        <w:rPr>
          <w:rFonts w:ascii="Times New Roman" w:eastAsia="Times New Roman" w:hAnsi="Times New Roman"/>
          <w:b/>
          <w:bCs/>
          <w:sz w:val="28"/>
          <w:szCs w:val="28"/>
          <w:lang w:eastAsia="ru-RU"/>
        </w:rPr>
      </w:pPr>
    </w:p>
    <w:p w:rsidR="00594044" w:rsidRPr="00594044" w:rsidRDefault="00594044" w:rsidP="00594044">
      <w:pPr>
        <w:keepNext/>
        <w:spacing w:after="0" w:line="240" w:lineRule="auto"/>
        <w:ind w:firstLine="540"/>
        <w:jc w:val="both"/>
        <w:outlineLvl w:val="3"/>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Статья 13. Публичные слушания, общественные обсуждения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Для обсуждения проектов муниципальных правовых актов по вопросам местного значения с участием жителей поселения Советом депутатов, Главой сельсовета могут проводиться публичные слушания.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Публичные слушания проводятся по инициативе населения, Совета депутатов или Главы сельсовета.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Публичные слушания, проводимые по инициативе населения или Совета депутатов, назначаются Советом депутатов, а по инициативе Главы сельсовета - Главой сельсовета.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На публичные слушания должны выноситься вопросы, предусмотренные частью 3 статьи 28 Федерального закона от 6 октября 2003 года № 131-ФЗ.</w:t>
      </w:r>
    </w:p>
    <w:p w:rsidR="00594044" w:rsidRPr="00594044" w:rsidRDefault="00594044" w:rsidP="00594044">
      <w:pPr>
        <w:spacing w:after="0" w:line="240" w:lineRule="auto"/>
        <w:ind w:right="-1"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Иные вопросы, подлежащие вынесению на публичные слушания, общественные обсуждения, определяются нормативным правовым актом Совета депутатов в соответствии с федеральным законодательством.</w:t>
      </w:r>
    </w:p>
    <w:p w:rsidR="00594044" w:rsidRPr="00594044" w:rsidRDefault="00594044" w:rsidP="00594044">
      <w:pPr>
        <w:spacing w:after="0" w:line="240" w:lineRule="auto"/>
        <w:ind w:right="-1"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4. Порядок организации и проведения публичных слушаний, общественных обсуждений определяется нормативным правовым актом Совета депутатов.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keepNext/>
        <w:spacing w:after="0" w:line="240" w:lineRule="auto"/>
        <w:ind w:firstLine="540"/>
        <w:jc w:val="both"/>
        <w:outlineLvl w:val="3"/>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Статья 14. Собрание граждан</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1. Для обсуждения вопросов местного значения поселения, информирования населения о деятельности органов местного самоуправления и должностных лиц местного самоуправления, </w:t>
      </w:r>
      <w:r w:rsidRPr="00594044">
        <w:rPr>
          <w:rFonts w:ascii="Times New Roman" w:eastAsia="Times New Roman" w:hAnsi="Times New Roman"/>
          <w:bCs/>
          <w:sz w:val="28"/>
          <w:szCs w:val="28"/>
          <w:lang w:eastAsia="ru-RU"/>
        </w:rPr>
        <w:t>обсуждения вопросов внесения инициативных проектов и их рассмотрения,</w:t>
      </w:r>
      <w:r w:rsidRPr="00594044">
        <w:rPr>
          <w:rFonts w:ascii="Times New Roman" w:eastAsia="Times New Roman" w:hAnsi="Times New Roman"/>
          <w:b/>
          <w:bCs/>
          <w:sz w:val="28"/>
          <w:szCs w:val="28"/>
          <w:lang w:eastAsia="ru-RU"/>
        </w:rPr>
        <w:t xml:space="preserve"> </w:t>
      </w:r>
      <w:r w:rsidRPr="00594044">
        <w:rPr>
          <w:rFonts w:ascii="Times New Roman" w:eastAsia="Times New Roman" w:hAnsi="Times New Roman"/>
          <w:sz w:val="28"/>
          <w:szCs w:val="28"/>
          <w:lang w:eastAsia="ru-RU"/>
        </w:rPr>
        <w:t>осуществления территориального общественного самоуправления на части территории поселения могут проводиться собрания граждан.</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lastRenderedPageBreak/>
        <w:t>2. Собрание граждан проводится по инициативе населения, Совета депутатов, Главы сельсовета, а также в случаях, предусмотренных уставом территориального общественного самоуправления.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Собрание граждан, проводимое по инициативе населения или Совета депутатов, назначается Советом депутатов, а по инициативе Главы сельсовета - Главой сельсовета.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Условием назначения собрания граждан по инициативе населения является сбор подписей в поддержку данной инициативы, количество которых составляет 5 процентов от числа граждан, имеющих право на участие в собрании граждан.</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4. Совет депутатов после поступления ходатайства о созыве собрания граждан с необходимым количеством подписей обязан рассмотреть на ближайшей сессии указанное ходатайство и, в случае соответствия указанного ходатайства требованиям федеральных законов, законов Алтайского края, Уставу, муниципальным правовым актам, принять решение о созыве собрания граждан, либо об отклонении требования о созыве собрания граждан.</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В случае принятия решения о созыве собрания граждан Совет депутатов определяет время и место его проведения, а также органы и должностных лиц местного самоуправления, ответственных за его подготовку и проведение. При этом, собрание граждан должно быть проведено не позднее, чем через 30 дней со дня принятия решения о его созыве.</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5. 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депутатов.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6.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7.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8. Порядок назначения и проведения собрания граждан, а также полномочия собрания граждан определяются в соответствии с Федеральным законом от 6 октября 2003 года № 131-ФЗ, настоящим Уставом, и положением, утверждаемым решением Совета депутатов, уставом территориального общественного самоуправления.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9. Итоги собрания граждан подлежат официальному опубликованию (обнародованию).</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lastRenderedPageBreak/>
        <w:t>Статья 15. Конференция граждан (собрание делегатов)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Для обсуждения вопросов местного значения поселения, информирования населения о деятельности органов местного самоуправления и должностных лиц местного самоуправления на всей территории поселения, а также на части территории поселения, где созыв собрания граждан не возможен, полномочия собрания граждан осуществляются конференцией граждан (собранием делегатов).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Конференция граждан (собрание делегатов) проводится по инициативе Совета депутатов, Главы сельсовета.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Порядок назначения и проведения конференции граждан (собрания делегатов), избрания делегатов определяются положением, утверждаемым решением Совета депутатов.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4. Итоги конференции граждан (собрания делегатов) подлежат официальному опубликованию (обнародованию).</w:t>
      </w:r>
    </w:p>
    <w:p w:rsidR="00594044" w:rsidRPr="00594044" w:rsidRDefault="00594044" w:rsidP="00594044">
      <w:pPr>
        <w:keepNext/>
        <w:spacing w:after="0" w:line="240" w:lineRule="auto"/>
        <w:ind w:firstLine="540"/>
        <w:jc w:val="both"/>
        <w:outlineLvl w:val="3"/>
        <w:rPr>
          <w:rFonts w:ascii="Times New Roman" w:eastAsia="Times New Roman" w:hAnsi="Times New Roman"/>
          <w:b/>
          <w:bCs/>
          <w:sz w:val="28"/>
          <w:szCs w:val="28"/>
          <w:lang w:eastAsia="ru-RU"/>
        </w:rPr>
      </w:pPr>
    </w:p>
    <w:p w:rsidR="00594044" w:rsidRPr="00594044" w:rsidRDefault="00594044" w:rsidP="00594044">
      <w:pPr>
        <w:keepNext/>
        <w:spacing w:after="0" w:line="240" w:lineRule="auto"/>
        <w:ind w:firstLine="540"/>
        <w:jc w:val="both"/>
        <w:outlineLvl w:val="3"/>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Статья 16. Опрос граждан</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Опрос граждан проводится на всей территории поселения или на ее части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Результаты опроса носят рекомендательный характер.</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В опросе могут принимать участие жители поселения, обладающие избирательным правом. В опросе граждан по вопросу выявления мнения граждан о поддержке инициативного проекта вправе участвовать жители поселения или его части, в которых предлагается реализовать инициативный проект, достигшие шестнадцатилетнего возраста.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Опрос граждан проводится по инициативе:</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Совета депутатов или Главы сельсовета - по вопросам местного значения;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Правительства Алтайского края - для учета мнения граждан при принятии решений об изменении целевого назначения земель поселения для объектов краевого и межрегионального значения;</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жителей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4. Порядок назначения и проведения опроса граждан определяется положением, утверждаемым решением Совета депутатов, в соответствии с законом Алтайского края от 30 июня 2015 года № 59-ЗС «О порядке назначения и проведения опроса граждан в муниципальных образованиях Алтайского края».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Статья 17. Обращения граждан в органы местного самоуправления</w:t>
      </w:r>
    </w:p>
    <w:p w:rsidR="00594044" w:rsidRPr="00594044" w:rsidRDefault="00594044" w:rsidP="00594044">
      <w:pPr>
        <w:autoSpaceDE w:val="0"/>
        <w:autoSpaceDN w:val="0"/>
        <w:adjustRightInd w:val="0"/>
        <w:spacing w:after="0" w:line="240" w:lineRule="auto"/>
        <w:ind w:right="-1"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1. Граждане имеют право обращаться лично, а также направлять индивидуальные и коллективные обращения, включая обращения </w:t>
      </w:r>
      <w:r w:rsidRPr="00594044">
        <w:rPr>
          <w:rFonts w:ascii="Times New Roman" w:eastAsia="Times New Roman" w:hAnsi="Times New Roman"/>
          <w:sz w:val="28"/>
          <w:szCs w:val="28"/>
          <w:lang w:eastAsia="ru-RU"/>
        </w:rPr>
        <w:lastRenderedPageBreak/>
        <w:t>объединений граждан, в том числе юридических лиц, в органы местного самоуправления, в муниципальные учреждения и их должностным лицам.</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2. Обращения граждан подлежат рассмотрению в порядке и сроки, установленные </w:t>
      </w:r>
      <w:hyperlink r:id="rId35" w:tgtFrame="Logical" w:history="1">
        <w:r w:rsidRPr="00594044">
          <w:rPr>
            <w:rFonts w:ascii="Times New Roman" w:eastAsia="Times New Roman" w:hAnsi="Times New Roman"/>
            <w:color w:val="0000FF"/>
            <w:sz w:val="20"/>
            <w:szCs w:val="28"/>
            <w:u w:val="single"/>
            <w:lang w:eastAsia="ru-RU"/>
          </w:rPr>
          <w:t>Федеральным законом от 2 мая 2006 года № 59-ФЗ «О порядке рассмотрения обращений граждан Российской Федерации»</w:t>
        </w:r>
      </w:hyperlink>
      <w:r w:rsidRPr="00594044">
        <w:rPr>
          <w:rFonts w:ascii="Times New Roman" w:eastAsia="Times New Roman" w:hAnsi="Times New Roman"/>
          <w:sz w:val="28"/>
          <w:szCs w:val="28"/>
          <w:lang w:eastAsia="ru-RU"/>
        </w:rPr>
        <w:t>.</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keepNext/>
        <w:spacing w:after="0" w:line="240" w:lineRule="auto"/>
        <w:ind w:firstLine="540"/>
        <w:jc w:val="both"/>
        <w:outlineLvl w:val="3"/>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ГЛАВА 3. ОРГАНЫ МЕСТНОГО САМОУПРАВЛЕНИЯ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keepNext/>
        <w:spacing w:after="0" w:line="240" w:lineRule="auto"/>
        <w:ind w:firstLine="540"/>
        <w:jc w:val="both"/>
        <w:outlineLvl w:val="4"/>
        <w:rPr>
          <w:rFonts w:ascii="Times New Roman" w:eastAsia="Times New Roman" w:hAnsi="Times New Roman"/>
          <w:b/>
          <w:bCs/>
          <w:kern w:val="2"/>
          <w:sz w:val="28"/>
          <w:szCs w:val="28"/>
          <w:lang w:eastAsia="ru-RU"/>
        </w:rPr>
      </w:pPr>
      <w:r w:rsidRPr="00594044">
        <w:rPr>
          <w:rFonts w:ascii="Times New Roman" w:eastAsia="Times New Roman" w:hAnsi="Times New Roman"/>
          <w:b/>
          <w:bCs/>
          <w:kern w:val="2"/>
          <w:sz w:val="28"/>
          <w:szCs w:val="28"/>
          <w:lang w:eastAsia="ru-RU"/>
        </w:rPr>
        <w:t>Статья 18. Структура органов местного самоуправления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1. Структуру органов местного самоуправления составляют: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Совет депутатов;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2) Глава сельсовета;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Администрация сельсовета.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Изменение структуры органов местного самоуправления осуществляется не иначе как путем внесения изменений в настоящий Устав.</w:t>
      </w:r>
    </w:p>
    <w:p w:rsidR="00594044" w:rsidRPr="00594044" w:rsidRDefault="00594044" w:rsidP="00594044">
      <w:pPr>
        <w:keepNext/>
        <w:spacing w:after="0" w:line="240" w:lineRule="auto"/>
        <w:ind w:firstLine="540"/>
        <w:jc w:val="both"/>
        <w:outlineLvl w:val="3"/>
        <w:rPr>
          <w:rFonts w:ascii="Times New Roman" w:eastAsia="Times New Roman" w:hAnsi="Times New Roman"/>
          <w:b/>
          <w:bCs/>
          <w:sz w:val="28"/>
          <w:szCs w:val="28"/>
          <w:lang w:eastAsia="ru-RU"/>
        </w:rPr>
      </w:pPr>
    </w:p>
    <w:p w:rsidR="00594044" w:rsidRPr="00594044" w:rsidRDefault="00594044" w:rsidP="00594044">
      <w:pPr>
        <w:keepNext/>
        <w:spacing w:after="0" w:line="240" w:lineRule="auto"/>
        <w:ind w:firstLine="540"/>
        <w:jc w:val="both"/>
        <w:outlineLvl w:val="3"/>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Статья 19. Правовой статус Совета депутатов</w:t>
      </w:r>
    </w:p>
    <w:p w:rsidR="00594044" w:rsidRPr="00594044" w:rsidRDefault="00594044" w:rsidP="00594044">
      <w:pPr>
        <w:spacing w:after="0" w:line="240" w:lineRule="auto"/>
        <w:ind w:firstLine="540"/>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Совет депутатов является постоянно действующим представительным органом поселения.</w:t>
      </w:r>
    </w:p>
    <w:p w:rsidR="00594044" w:rsidRPr="00594044" w:rsidRDefault="00594044" w:rsidP="00594044">
      <w:pPr>
        <w:spacing w:after="0" w:line="240" w:lineRule="auto"/>
        <w:ind w:firstLine="540"/>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Совет депутатов состоит из 10 депутатов, избираемых на муниципальных выборах.</w:t>
      </w:r>
    </w:p>
    <w:p w:rsidR="00594044" w:rsidRPr="00594044" w:rsidRDefault="00594044" w:rsidP="00594044">
      <w:pPr>
        <w:spacing w:after="0" w:line="240" w:lineRule="auto"/>
        <w:ind w:firstLine="540"/>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Срок полномочий Совета депутатов и его депутатов составляет пять лет. Установленный срок полномочий не может быть изменен в течение текущего срока полномочий.</w:t>
      </w:r>
    </w:p>
    <w:p w:rsidR="00594044" w:rsidRPr="00594044" w:rsidRDefault="00594044" w:rsidP="00594044">
      <w:pPr>
        <w:spacing w:after="0" w:line="240" w:lineRule="auto"/>
        <w:ind w:firstLine="540"/>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4. Совет депутатов может осуществлять свои полномочия в случае избрания не менее двух третей от установленной численности депутатов. Срок полномочий Совета депутатов исчисляется со дня первого правомочного заседания.</w:t>
      </w:r>
    </w:p>
    <w:p w:rsidR="00594044" w:rsidRPr="00594044" w:rsidRDefault="00594044" w:rsidP="00594044">
      <w:pPr>
        <w:spacing w:after="0" w:line="240" w:lineRule="auto"/>
        <w:ind w:firstLine="540"/>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Полномочия Совета депутатов прекращаются с момента начала работы первого правомочного заседания Совета депутатов нового созыва, за исключением случаев досрочного прекращения полномочий.</w:t>
      </w:r>
    </w:p>
    <w:p w:rsidR="00594044" w:rsidRPr="00594044" w:rsidRDefault="00594044" w:rsidP="00594044">
      <w:pPr>
        <w:spacing w:after="0" w:line="240" w:lineRule="auto"/>
        <w:ind w:firstLine="540"/>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5. Совет депутатов осуществляет свои полномочия и принимает решения в коллегиальном порядке.</w:t>
      </w:r>
    </w:p>
    <w:p w:rsidR="00594044" w:rsidRPr="00594044" w:rsidRDefault="00594044" w:rsidP="00594044">
      <w:pPr>
        <w:spacing w:after="0" w:line="240" w:lineRule="auto"/>
        <w:ind w:firstLine="540"/>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6. Совет депутатов обладает правом законодательной инициативы в Алтайском краевом Законодательном Собрании.</w:t>
      </w:r>
    </w:p>
    <w:p w:rsidR="00594044" w:rsidRPr="00594044" w:rsidRDefault="00594044" w:rsidP="00594044">
      <w:pPr>
        <w:spacing w:after="0" w:line="240" w:lineRule="auto"/>
        <w:ind w:firstLine="540"/>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7. Совет депутатов подотчетен населению. </w:t>
      </w:r>
    </w:p>
    <w:p w:rsidR="00594044" w:rsidRPr="00594044" w:rsidRDefault="00594044" w:rsidP="00594044">
      <w:pPr>
        <w:spacing w:after="0" w:line="240" w:lineRule="auto"/>
        <w:ind w:firstLine="540"/>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8. Совет депутатов не обладает правами юридического лица. Полное наименование - Енисейский сельский Совет народных депутатов Бийского района Алтайского края - помещается на бланках и штампах Совета депутатов, а также на соответствующих печатях.</w:t>
      </w:r>
    </w:p>
    <w:p w:rsidR="00594044" w:rsidRPr="00594044" w:rsidRDefault="00594044" w:rsidP="00594044">
      <w:pPr>
        <w:spacing w:after="0" w:line="240" w:lineRule="auto"/>
        <w:ind w:firstLine="540"/>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9. Местонахождение Совета депутатов: 659350, село Енисейское Бийского района Алтайского края, ул. Вали Максимовой, 20а.</w:t>
      </w:r>
    </w:p>
    <w:p w:rsidR="00594044" w:rsidRPr="00594044" w:rsidRDefault="00594044" w:rsidP="00594044">
      <w:pPr>
        <w:spacing w:after="0" w:line="240" w:lineRule="auto"/>
        <w:ind w:firstLine="540"/>
        <w:jc w:val="both"/>
        <w:rPr>
          <w:rFonts w:ascii="Times New Roman" w:eastAsia="Times New Roman" w:hAnsi="Times New Roman"/>
          <w:b/>
          <w:bCs/>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Статья 20. Досрочное прекращение полномочий Совета депутатов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Полномочия Совета депутатов могут быть досрочно прекращены в случае:</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его роспуска законом Алтайского края в соответствии со статьей 73 Федерального закона от 6 октября 2003 года № 131-ФЗ;</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принятия Советом депутатов решения о самороспуске;</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вступления в силу решения Алтайского краевого суда о неправомочности данного состава депутатов, в том числе в связи со сложением депутатами своих полномочий;</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4) преобразования поселения, осуществляемого в соответствии с частями 3, 3.1, 3.1-1, 5, 6.2, 7.2 статьи 13 Федерального закона от 6 октября 2003 года № 131-ФЗ, а также в случае упразднения поселения;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5) утраты поселением статуса муниципального образования в связи с его объединением с городским округом;</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6)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7) нарушения срока издания муниципального правового акта, требуемого для реализации решения, принятого путем прямого волеизъявления граждан.</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Полномочия Совета депутатов по основаниям, предусмотренным пунктами 1, 4-6 части 1 настоящей статьи, прекращаются досрочно в соответствии с законом Алтайского края.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Решение о самороспуске принимается не менее чем тремя четвертями голосов от установленной численности депутатов по письменному предложению, внесенному в Совет депутатов не менее чем одной третьей частью от установленной численности депутатов. При этом Совет депутатов, чьи полномочия досрочно прекращены, продолжает действовать до начала работы Совета депутатов нового созыва.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4. Решение о досрочном прекращении полномочий Совета депутатов по основанию, предусмотренному пунктом 7 части 1 настоящей статьи принимается не менее чем двумя третями голосов от установленной численности депутатов по письменному предложению, внесенному в Совет депутатов Главой сельсовета, депутатами в количестве не менее одной четверти от установленной численности депутатов или инициативной группой по проведению соответствующего местного референдума.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keepNext/>
        <w:spacing w:after="0" w:line="240" w:lineRule="auto"/>
        <w:ind w:firstLine="540"/>
        <w:jc w:val="both"/>
        <w:outlineLvl w:val="3"/>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Статья 21. Сессия Совета депутатов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1. Основной формой деятельности Совета депутатов является сессия. Сессии проводятся гласно и носят открытый характер.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Совет депутатов может принять решение о проведении закрытой сессии (закрытом слушании вопроса). Основания для принятия данного решения устанавливаются Регламентом Совета депутатов (далее по тексту Устава - Регламент), утверждаемым решением Совета депутатов.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lastRenderedPageBreak/>
        <w:t xml:space="preserve">2. Совет депутатов собирается на первую сессию не позднее, чем через 30 дней после его избрания в правомочном составе.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Очередные сессии созываются не реже одного раза в три месяца.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4. Внеочередные сессии созываются по предложению одной трети от установленной численности депутатов или по требованию Главы сельсовета.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5. Сессия правомочна, если на ней присутствуют не менее 50 процентов от числа избранных депутатов.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6. Порядок созыва и проведения сессий Совета депутатов (далее по тексту Устава - сессия) устанавливается Регламентом.</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keepNext/>
        <w:spacing w:after="0" w:line="240" w:lineRule="auto"/>
        <w:ind w:firstLine="540"/>
        <w:jc w:val="both"/>
        <w:outlineLvl w:val="3"/>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Статья 22. Исключительные полномочия Совета депутатов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В исключительной компетенции Совета депутатов находятся: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принятие Устава и внесение в него изменений и дополнений;</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2) утверждение </w:t>
      </w:r>
      <w:r w:rsidRPr="00594044">
        <w:rPr>
          <w:rFonts w:ascii="Times New Roman" w:eastAsia="Times New Roman" w:hAnsi="Times New Roman"/>
          <w:snapToGrid w:val="0"/>
          <w:sz w:val="28"/>
          <w:szCs w:val="28"/>
          <w:lang w:eastAsia="ru-RU"/>
        </w:rPr>
        <w:t>бюджета</w:t>
      </w:r>
      <w:r w:rsidRPr="00594044">
        <w:rPr>
          <w:rFonts w:ascii="Times New Roman" w:eastAsia="Times New Roman" w:hAnsi="Times New Roman"/>
          <w:sz w:val="28"/>
          <w:szCs w:val="28"/>
          <w:lang w:eastAsia="ru-RU"/>
        </w:rPr>
        <w:t xml:space="preserve"> поселения и отчета о его исполнении;</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установление, изменение и отмена местных налогов и сборов в соответствии с законодательством Российской Федерации о налогах и сборах;</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4) утверждение стратегии социально-экономического развития поселения;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5) определение порядка управления и распоряжения имуществом, находящимся в собственности поселения;</w:t>
      </w:r>
    </w:p>
    <w:p w:rsidR="00594044" w:rsidRPr="00594044" w:rsidRDefault="00594044" w:rsidP="00594044">
      <w:pPr>
        <w:autoSpaceDE w:val="0"/>
        <w:autoSpaceDN w:val="0"/>
        <w:adjustRightInd w:val="0"/>
        <w:spacing w:after="0" w:line="240" w:lineRule="auto"/>
        <w:ind w:firstLine="540"/>
        <w:jc w:val="both"/>
        <w:outlineLvl w:val="0"/>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7) определение порядка участия поселения в организациях межмуниципального сотрудничества;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8) определение порядка материально-технического и организационного обеспечения деятельности органов местного самоуправления;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594044" w:rsidRPr="00594044" w:rsidRDefault="00594044" w:rsidP="00594044">
      <w:pPr>
        <w:spacing w:after="0" w:line="240" w:lineRule="auto"/>
        <w:ind w:firstLine="540"/>
        <w:jc w:val="both"/>
        <w:rPr>
          <w:rFonts w:ascii="Times New Roman" w:eastAsia="Times New Roman" w:hAnsi="Times New Roman"/>
          <w:bCs/>
          <w:iCs/>
          <w:sz w:val="28"/>
          <w:szCs w:val="28"/>
          <w:lang w:eastAsia="ru-RU"/>
        </w:rPr>
      </w:pPr>
      <w:r w:rsidRPr="00594044">
        <w:rPr>
          <w:rFonts w:ascii="Times New Roman" w:eastAsia="Times New Roman" w:hAnsi="Times New Roman"/>
          <w:bCs/>
          <w:iCs/>
          <w:sz w:val="28"/>
          <w:szCs w:val="28"/>
          <w:lang w:eastAsia="ru-RU"/>
        </w:rPr>
        <w:t>10) принятие решения об удалении Главы сельсовета в отставку;</w:t>
      </w:r>
    </w:p>
    <w:p w:rsidR="00594044" w:rsidRPr="00594044" w:rsidRDefault="00594044" w:rsidP="00594044">
      <w:pPr>
        <w:spacing w:after="0" w:line="240" w:lineRule="auto"/>
        <w:ind w:right="-1" w:firstLine="567"/>
        <w:jc w:val="both"/>
        <w:rPr>
          <w:rFonts w:ascii="Times New Roman" w:eastAsia="Times New Roman" w:hAnsi="Times New Roman"/>
          <w:bCs/>
          <w:iCs/>
          <w:sz w:val="28"/>
          <w:szCs w:val="28"/>
          <w:lang w:eastAsia="ru-RU"/>
        </w:rPr>
      </w:pPr>
      <w:r w:rsidRPr="00594044">
        <w:rPr>
          <w:rFonts w:ascii="Times New Roman" w:eastAsia="Times New Roman" w:hAnsi="Times New Roman"/>
          <w:sz w:val="28"/>
          <w:szCs w:val="28"/>
          <w:lang w:eastAsia="ru-RU"/>
        </w:rPr>
        <w:t>11) утверждение правил благоустройства территории поселения.</w:t>
      </w:r>
    </w:p>
    <w:p w:rsidR="00594044" w:rsidRPr="00594044" w:rsidRDefault="00594044" w:rsidP="00594044">
      <w:pPr>
        <w:keepNext/>
        <w:spacing w:after="0" w:line="240" w:lineRule="auto"/>
        <w:ind w:firstLine="540"/>
        <w:jc w:val="both"/>
        <w:outlineLvl w:val="3"/>
        <w:rPr>
          <w:rFonts w:ascii="Times New Roman" w:eastAsia="Times New Roman" w:hAnsi="Times New Roman"/>
          <w:b/>
          <w:bCs/>
          <w:sz w:val="28"/>
          <w:szCs w:val="28"/>
          <w:lang w:eastAsia="ru-RU"/>
        </w:rPr>
      </w:pPr>
    </w:p>
    <w:p w:rsidR="00594044" w:rsidRPr="00594044" w:rsidRDefault="00594044" w:rsidP="00594044">
      <w:pPr>
        <w:keepNext/>
        <w:spacing w:after="0" w:line="240" w:lineRule="auto"/>
        <w:ind w:firstLine="540"/>
        <w:jc w:val="both"/>
        <w:outlineLvl w:val="3"/>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Статья 23. Иные полномочия Совета депутатов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К иным полномочиям Совета депутатов относится:</w:t>
      </w:r>
    </w:p>
    <w:p w:rsidR="00594044" w:rsidRPr="00594044" w:rsidRDefault="00594044" w:rsidP="00594044">
      <w:pPr>
        <w:tabs>
          <w:tab w:val="left" w:pos="0"/>
        </w:tabs>
        <w:spacing w:after="0" w:line="240" w:lineRule="auto"/>
        <w:ind w:firstLine="540"/>
        <w:jc w:val="both"/>
        <w:rPr>
          <w:rFonts w:ascii="Times New Roman" w:eastAsia="Times New Roman" w:hAnsi="Times New Roman"/>
          <w:bCs/>
          <w:iCs/>
          <w:sz w:val="28"/>
          <w:szCs w:val="28"/>
          <w:lang w:eastAsia="ru-RU"/>
        </w:rPr>
      </w:pPr>
      <w:r w:rsidRPr="00594044">
        <w:rPr>
          <w:rFonts w:ascii="Times New Roman" w:eastAsia="Times New Roman" w:hAnsi="Times New Roman"/>
          <w:sz w:val="28"/>
          <w:szCs w:val="28"/>
          <w:lang w:eastAsia="ru-RU"/>
        </w:rPr>
        <w:t xml:space="preserve">1) избрание Главы сельсовета, </w:t>
      </w:r>
      <w:r w:rsidRPr="00594044">
        <w:rPr>
          <w:rFonts w:ascii="Times New Roman" w:eastAsia="Times New Roman" w:hAnsi="Times New Roman"/>
          <w:bCs/>
          <w:iCs/>
          <w:sz w:val="28"/>
          <w:szCs w:val="28"/>
          <w:lang w:eastAsia="ru-RU"/>
        </w:rPr>
        <w:t>заслушивание ежегодных отчетов Главы сельсовета о результатах его деятельности, деятельности Администрации сельсовета и иных подведомственных Главе сельсовета органов местного самоуправления, в том числе о решении вопросов, поставленных Советом депутатов;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утверждение Регламента, внесение в него изменений и дополнений;</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3) обращение в суд с заявлениями </w:t>
      </w:r>
      <w:r w:rsidRPr="00594044">
        <w:rPr>
          <w:rFonts w:ascii="Times New Roman" w:eastAsia="Times New Roman" w:hAnsi="Times New Roman"/>
          <w:snapToGrid w:val="0"/>
          <w:sz w:val="28"/>
          <w:szCs w:val="28"/>
          <w:lang w:eastAsia="ru-RU"/>
        </w:rPr>
        <w:t>в защиту публичных интересов</w:t>
      </w:r>
      <w:r w:rsidRPr="00594044">
        <w:rPr>
          <w:rFonts w:ascii="Times New Roman" w:eastAsia="Times New Roman" w:hAnsi="Times New Roman"/>
          <w:sz w:val="28"/>
          <w:szCs w:val="28"/>
          <w:lang w:eastAsia="ru-RU"/>
        </w:rPr>
        <w:t xml:space="preserve"> в случаях, предусмотренных федеральными законами;</w:t>
      </w:r>
    </w:p>
    <w:p w:rsidR="00594044" w:rsidRPr="00594044" w:rsidRDefault="00594044" w:rsidP="00594044">
      <w:pPr>
        <w:spacing w:after="0" w:line="240" w:lineRule="auto"/>
        <w:ind w:firstLine="540"/>
        <w:jc w:val="both"/>
        <w:rPr>
          <w:rFonts w:ascii="Times New Roman" w:eastAsia="Times New Roman" w:hAnsi="Times New Roman"/>
          <w:bCs/>
          <w:sz w:val="28"/>
          <w:szCs w:val="28"/>
          <w:lang w:eastAsia="ru-RU"/>
        </w:rPr>
      </w:pPr>
      <w:r w:rsidRPr="00594044">
        <w:rPr>
          <w:rFonts w:ascii="Times New Roman" w:eastAsia="Times New Roman" w:hAnsi="Times New Roman"/>
          <w:sz w:val="28"/>
          <w:szCs w:val="28"/>
          <w:lang w:eastAsia="ru-RU"/>
        </w:rPr>
        <w:lastRenderedPageBreak/>
        <w:t xml:space="preserve">4) </w:t>
      </w:r>
      <w:r w:rsidRPr="00594044">
        <w:rPr>
          <w:rFonts w:ascii="Times New Roman" w:eastAsia="Times New Roman" w:hAnsi="Times New Roman"/>
          <w:bCs/>
          <w:sz w:val="28"/>
          <w:szCs w:val="28"/>
          <w:lang w:eastAsia="ru-RU"/>
        </w:rPr>
        <w:t xml:space="preserve">установление порядка рассмотрения проекта бюджета </w:t>
      </w:r>
      <w:r w:rsidRPr="00594044">
        <w:rPr>
          <w:rFonts w:ascii="Times New Roman" w:eastAsia="Times New Roman" w:hAnsi="Times New Roman"/>
          <w:sz w:val="28"/>
          <w:szCs w:val="28"/>
          <w:lang w:eastAsia="ru-RU"/>
        </w:rPr>
        <w:t>поселения</w:t>
      </w:r>
      <w:r w:rsidRPr="00594044">
        <w:rPr>
          <w:rFonts w:ascii="Times New Roman" w:eastAsia="Times New Roman" w:hAnsi="Times New Roman"/>
          <w:bCs/>
          <w:sz w:val="28"/>
          <w:szCs w:val="28"/>
          <w:lang w:eastAsia="ru-RU"/>
        </w:rPr>
        <w:t xml:space="preserve">, утверждения и исполнения бюджета </w:t>
      </w:r>
      <w:r w:rsidRPr="00594044">
        <w:rPr>
          <w:rFonts w:ascii="Times New Roman" w:eastAsia="Times New Roman" w:hAnsi="Times New Roman"/>
          <w:sz w:val="28"/>
          <w:szCs w:val="28"/>
          <w:lang w:eastAsia="ru-RU"/>
        </w:rPr>
        <w:t>поселения</w:t>
      </w:r>
      <w:r w:rsidRPr="00594044">
        <w:rPr>
          <w:rFonts w:ascii="Times New Roman" w:eastAsia="Times New Roman" w:hAnsi="Times New Roman"/>
          <w:bCs/>
          <w:sz w:val="28"/>
          <w:szCs w:val="28"/>
          <w:lang w:eastAsia="ru-RU"/>
        </w:rPr>
        <w:t xml:space="preserve">, осуществления контроля за его исполнением и утверждения отчета об исполнении бюджета </w:t>
      </w:r>
      <w:r w:rsidRPr="00594044">
        <w:rPr>
          <w:rFonts w:ascii="Times New Roman" w:eastAsia="Times New Roman" w:hAnsi="Times New Roman"/>
          <w:sz w:val="28"/>
          <w:szCs w:val="28"/>
          <w:lang w:eastAsia="ru-RU"/>
        </w:rPr>
        <w:t>поселения</w:t>
      </w:r>
      <w:r w:rsidRPr="00594044">
        <w:rPr>
          <w:rFonts w:ascii="Times New Roman" w:eastAsia="Times New Roman" w:hAnsi="Times New Roman"/>
          <w:bCs/>
          <w:sz w:val="28"/>
          <w:szCs w:val="28"/>
          <w:lang w:eastAsia="ru-RU"/>
        </w:rPr>
        <w:t>;</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5) определение порядка, размера и срока перечисления в бюджет поселения части прибыли муниципальных унитарных предприятий, остающейся в их распоряжении после уплаты налогов и иных обязательных платежей;</w:t>
      </w:r>
    </w:p>
    <w:p w:rsidR="00594044" w:rsidRPr="00594044" w:rsidRDefault="00594044" w:rsidP="00594044">
      <w:pPr>
        <w:spacing w:after="0" w:line="240" w:lineRule="auto"/>
        <w:ind w:firstLine="540"/>
        <w:jc w:val="both"/>
        <w:rPr>
          <w:rFonts w:ascii="Times New Roman" w:eastAsia="Times New Roman" w:hAnsi="Times New Roman"/>
          <w:bCs/>
          <w:iCs/>
          <w:sz w:val="28"/>
          <w:szCs w:val="28"/>
          <w:lang w:eastAsia="ru-RU"/>
        </w:rPr>
      </w:pPr>
      <w:r w:rsidRPr="00594044">
        <w:rPr>
          <w:rFonts w:ascii="Times New Roman" w:eastAsia="Times New Roman" w:hAnsi="Times New Roman"/>
          <w:bCs/>
          <w:iCs/>
          <w:sz w:val="28"/>
          <w:szCs w:val="28"/>
          <w:lang w:eastAsia="ru-RU"/>
        </w:rPr>
        <w:t>6)</w:t>
      </w:r>
      <w:r w:rsidRPr="00594044">
        <w:rPr>
          <w:rFonts w:ascii="Times New Roman" w:eastAsia="Times New Roman" w:hAnsi="Times New Roman"/>
          <w:sz w:val="28"/>
          <w:szCs w:val="28"/>
          <w:lang w:eastAsia="ru-RU"/>
        </w:rPr>
        <w:t xml:space="preserve"> </w:t>
      </w:r>
      <w:r w:rsidRPr="00594044">
        <w:rPr>
          <w:rFonts w:ascii="Times New Roman" w:eastAsia="Times New Roman" w:hAnsi="Times New Roman"/>
          <w:bCs/>
          <w:iCs/>
          <w:sz w:val="28"/>
          <w:szCs w:val="28"/>
          <w:lang w:eastAsia="ru-RU"/>
        </w:rPr>
        <w:t>принятие решений совместно с представительными органами иных муниципальных образований об учреждении для совместного решения вопросов местного значения межмуниципальных хозяйственных обществ;</w:t>
      </w:r>
    </w:p>
    <w:p w:rsidR="00594044" w:rsidRPr="00594044" w:rsidRDefault="00594044" w:rsidP="00594044">
      <w:pPr>
        <w:spacing w:after="0" w:line="240" w:lineRule="auto"/>
        <w:ind w:firstLine="540"/>
        <w:jc w:val="both"/>
        <w:rPr>
          <w:rFonts w:ascii="Times New Roman" w:eastAsia="Times New Roman" w:hAnsi="Times New Roman"/>
          <w:bCs/>
          <w:iCs/>
          <w:sz w:val="28"/>
          <w:szCs w:val="28"/>
          <w:lang w:eastAsia="ru-RU"/>
        </w:rPr>
      </w:pPr>
      <w:r w:rsidRPr="00594044">
        <w:rPr>
          <w:rFonts w:ascii="Times New Roman" w:eastAsia="Times New Roman" w:hAnsi="Times New Roman"/>
          <w:sz w:val="28"/>
          <w:szCs w:val="28"/>
          <w:lang w:eastAsia="ru-RU"/>
        </w:rPr>
        <w:t>7)</w:t>
      </w:r>
      <w:r w:rsidRPr="00594044">
        <w:rPr>
          <w:rFonts w:ascii="Times New Roman" w:eastAsia="Times New Roman" w:hAnsi="Times New Roman"/>
          <w:bCs/>
          <w:iCs/>
          <w:sz w:val="28"/>
          <w:szCs w:val="28"/>
          <w:lang w:eastAsia="ru-RU"/>
        </w:rPr>
        <w:t xml:space="preserve"> принятие решений о создании некоммерческих организаций в форме автономных некоммерческих организаций и фондов;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bCs/>
          <w:iCs/>
          <w:sz w:val="28"/>
          <w:szCs w:val="28"/>
          <w:lang w:eastAsia="ru-RU"/>
        </w:rPr>
        <w:t>8)</w:t>
      </w:r>
      <w:r w:rsidRPr="00594044">
        <w:rPr>
          <w:rFonts w:ascii="Times New Roman" w:eastAsia="Times New Roman" w:hAnsi="Times New Roman"/>
          <w:sz w:val="28"/>
          <w:szCs w:val="28"/>
          <w:lang w:eastAsia="ru-RU"/>
        </w:rPr>
        <w:t xml:space="preserve"> определение в соответствии с федеральными законами порядка принятия решений об условиях приватизации муниципального имущества;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bCs/>
          <w:iCs/>
          <w:sz w:val="28"/>
          <w:szCs w:val="28"/>
          <w:lang w:eastAsia="ru-RU"/>
        </w:rPr>
        <w:t>9)</w:t>
      </w:r>
      <w:r w:rsidRPr="00594044">
        <w:rPr>
          <w:rFonts w:ascii="Times New Roman" w:eastAsia="Times New Roman" w:hAnsi="Times New Roman"/>
          <w:sz w:val="28"/>
          <w:szCs w:val="28"/>
          <w:lang w:eastAsia="ru-RU"/>
        </w:rPr>
        <w:t xml:space="preserve"> принятие решений о приватизации имущества, находящегося в собственности поселения, о сделках с имуществом, находящимся в собственности поселения, подлежащих утверждению Советом депутатов;</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bCs/>
          <w:iCs/>
          <w:sz w:val="28"/>
          <w:szCs w:val="28"/>
          <w:lang w:eastAsia="ru-RU"/>
        </w:rPr>
        <w:t>10)</w:t>
      </w:r>
      <w:r w:rsidRPr="00594044">
        <w:rPr>
          <w:rFonts w:ascii="Times New Roman" w:eastAsia="Times New Roman" w:hAnsi="Times New Roman"/>
          <w:sz w:val="28"/>
          <w:szCs w:val="28"/>
          <w:lang w:eastAsia="ru-RU"/>
        </w:rPr>
        <w:t xml:space="preserve"> установление порядка финансирования мероприятий по улучшению условий и охраны труда за счет средств бюджета поселения, внебюджетных источников;</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bCs/>
          <w:iCs/>
          <w:sz w:val="28"/>
          <w:szCs w:val="28"/>
          <w:lang w:eastAsia="ru-RU"/>
        </w:rPr>
        <w:t>11)</w:t>
      </w:r>
      <w:r w:rsidRPr="00594044">
        <w:rPr>
          <w:rFonts w:ascii="Times New Roman" w:eastAsia="Times New Roman" w:hAnsi="Times New Roman"/>
          <w:sz w:val="28"/>
          <w:szCs w:val="28"/>
          <w:lang w:eastAsia="ru-RU"/>
        </w:rPr>
        <w:t xml:space="preserve"> принятие решения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поселения, предусмотренных пунктами 4, 9 статьи 3 настоящего Устава;</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12) осуществление иных полномочий в соответствии с федеральными законами, законами Алтайского края, настоящим Уставом. </w:t>
      </w:r>
    </w:p>
    <w:p w:rsidR="00594044" w:rsidRPr="00594044" w:rsidRDefault="00594044" w:rsidP="00594044">
      <w:pPr>
        <w:spacing w:after="0" w:line="240" w:lineRule="auto"/>
        <w:ind w:firstLine="540"/>
        <w:jc w:val="both"/>
        <w:rPr>
          <w:rFonts w:ascii="Times New Roman" w:eastAsia="Times New Roman" w:hAnsi="Times New Roman"/>
          <w:b/>
          <w:sz w:val="28"/>
          <w:szCs w:val="28"/>
          <w:lang w:eastAsia="ru-RU"/>
        </w:rPr>
      </w:pPr>
    </w:p>
    <w:p w:rsidR="00594044" w:rsidRPr="00594044" w:rsidRDefault="00594044" w:rsidP="00594044">
      <w:pPr>
        <w:keepNext/>
        <w:spacing w:after="0" w:line="240" w:lineRule="auto"/>
        <w:ind w:firstLine="540"/>
        <w:jc w:val="both"/>
        <w:outlineLvl w:val="3"/>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Статья 24. Структура Совета депутатов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Совет депутатов самостоятельно определяет свою структуру.</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2. В структуру Совета депутатов входят председатель Совета депутатов, заместитель председателя Совета депутатов, постоянные комиссии, иные органы и выборные должностные лица в соответствии с настоящим Уставом и решениями Совета депутатов.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Постоянные комиссии образуются из числа депутатов для подготовки и предварительного рассмотрения вопросов, относящихся к ведению Совета депутатов, а также для содействия проведению в жизнь решений Совета депутатов, осуществления в пределах компетенции Совета депутатов контроля за деятельностью органов местного самоуправления и должностных лиц местного самоуправления.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Порядок формирования, полномочия и организация деятельности постоянных комиссий устанавливаются положением, утверждаемым решением Совета депутатов.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4. Председатель Совета депутатов, заместитель председателя Совета депутатов, председатели постоянных комиссий избираются на должность и </w:t>
      </w:r>
      <w:r w:rsidRPr="00594044">
        <w:rPr>
          <w:rFonts w:ascii="Times New Roman" w:eastAsia="Times New Roman" w:hAnsi="Times New Roman"/>
          <w:sz w:val="28"/>
          <w:szCs w:val="28"/>
          <w:lang w:eastAsia="ru-RU"/>
        </w:rPr>
        <w:lastRenderedPageBreak/>
        <w:t>освобождаются от замещения должности Советом депутатов в соответствии с Регламентом.</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5. Совет депутатов в случае необходимости может образовывать временные комиссии и рабочие группы, возглавляемые депутатами. Задачи и срок полномочий временных комиссий и рабочих групп определяются Советом депутатов при их образовании.</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6. В Совете депутатов могут создаваться постоянные и временные депутатские группы, иные депутатские объединения, каждое из которых состоит не менее чем из трех депутатов.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Порядок образования, полномочия и процедура регистрации депутатских объединений устанавливаются Регламентом.</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keepNext/>
        <w:spacing w:after="0" w:line="240" w:lineRule="auto"/>
        <w:ind w:firstLine="540"/>
        <w:jc w:val="both"/>
        <w:outlineLvl w:val="4"/>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 xml:space="preserve">Статья 25. Правовой статус депутата </w:t>
      </w:r>
    </w:p>
    <w:p w:rsidR="00594044" w:rsidRPr="00594044" w:rsidRDefault="00594044" w:rsidP="00594044">
      <w:pPr>
        <w:keepNext/>
        <w:spacing w:after="0" w:line="240" w:lineRule="auto"/>
        <w:ind w:firstLine="540"/>
        <w:jc w:val="both"/>
        <w:outlineLvl w:val="4"/>
        <w:rPr>
          <w:rFonts w:ascii="Times New Roman" w:eastAsia="Times New Roman" w:hAnsi="Times New Roman"/>
          <w:bCs/>
          <w:sz w:val="28"/>
          <w:szCs w:val="28"/>
          <w:lang w:eastAsia="ru-RU"/>
        </w:rPr>
      </w:pPr>
      <w:r w:rsidRPr="00594044">
        <w:rPr>
          <w:rFonts w:ascii="Times New Roman" w:eastAsia="Times New Roman" w:hAnsi="Times New Roman"/>
          <w:bCs/>
          <w:sz w:val="28"/>
          <w:szCs w:val="28"/>
          <w:lang w:eastAsia="ru-RU"/>
        </w:rPr>
        <w:t>1. Депутат является полномочным представителем избирателей, проживающих на территории соответствующего избирательного округа, отчитывается перед ними о своей деятельности не реже одного раза в год и может быть ими отозван.</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Органы</w:t>
      </w:r>
      <w:r w:rsidRPr="00594044">
        <w:rPr>
          <w:rFonts w:ascii="Times New Roman" w:eastAsia="Times New Roman" w:hAnsi="Times New Roman"/>
          <w:bCs/>
          <w:sz w:val="28"/>
          <w:szCs w:val="28"/>
          <w:lang w:eastAsia="ru-RU"/>
        </w:rPr>
        <w:t xml:space="preserve"> </w:t>
      </w:r>
      <w:r w:rsidRPr="00594044">
        <w:rPr>
          <w:rFonts w:ascii="Times New Roman" w:eastAsia="Times New Roman" w:hAnsi="Times New Roman"/>
          <w:sz w:val="28"/>
          <w:szCs w:val="28"/>
          <w:lang w:eastAsia="ru-RU"/>
        </w:rPr>
        <w:t>местного самоуправления депутату обеспечивают условия для беспрепятственного осуществления своих полномочий.</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Депутаты осуществляют свои полномочия на непостоянной основе.</w:t>
      </w:r>
    </w:p>
    <w:p w:rsidR="00594044" w:rsidRPr="00594044" w:rsidRDefault="00594044" w:rsidP="00594044">
      <w:pPr>
        <w:spacing w:after="0" w:line="240" w:lineRule="auto"/>
        <w:ind w:right="-1" w:firstLine="540"/>
        <w:jc w:val="both"/>
        <w:rPr>
          <w:rFonts w:ascii="Times New Roman" w:eastAsia="Times New Roman" w:hAnsi="Times New Roman"/>
          <w:b/>
          <w:sz w:val="28"/>
          <w:szCs w:val="28"/>
          <w:lang w:eastAsia="ru-RU"/>
        </w:rPr>
      </w:pPr>
      <w:r w:rsidRPr="00594044">
        <w:rPr>
          <w:rFonts w:ascii="Times New Roman" w:eastAsia="Times New Roman" w:hAnsi="Times New Roman"/>
          <w:sz w:val="28"/>
          <w:szCs w:val="28"/>
          <w:lang w:eastAsia="ru-RU"/>
        </w:rPr>
        <w:t xml:space="preserve">Депутату для осуществления своих полномочий на непостоянной основе в соответствии с законом Алтайского края от 10 октября 2011 года № 130-ЗС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Алтайском крае» (далее по тексту Устава - закон Алтайского края от 10 октября 2011 года № 130-ЗС) </w:t>
      </w:r>
      <w:r w:rsidRPr="00594044">
        <w:rPr>
          <w:rFonts w:ascii="Times New Roman" w:hAnsi="Times New Roman"/>
          <w:sz w:val="28"/>
          <w:szCs w:val="28"/>
          <w:lang w:eastAsia="ru-RU"/>
        </w:rPr>
        <w:t>гарантируется сохранение места работы (должности) на период, который составляет в совокупности 2 рабочих дня в месяц</w:t>
      </w:r>
      <w:r w:rsidRPr="00594044">
        <w:rPr>
          <w:rFonts w:ascii="Times New Roman" w:hAnsi="Times New Roman"/>
          <w:b/>
          <w:i/>
          <w:sz w:val="28"/>
          <w:szCs w:val="28"/>
          <w:lang w:eastAsia="ru-RU"/>
        </w:rPr>
        <w:t>.</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Депутат имеет удостоверение, являющееся основным документом, подтверждающим полномочия депутата, которым он пользуется в течение всего срока своих полномочий. Удостоверение подписывается председателем Совета депутатов.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4. Депутат обязан:</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при отсутствии уважительных причин лично участвовать в каждой сессии;</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соблюдать правила депутатской этики, установленные Советом депутатов;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воздерживаться от поведения, которое может вызвать сомнение в надлежащем исполнении депутатом своих обязанностей, а также конфликтных ситуаций, способных нанести ущерб репутации депутата или авторитету Совета депутатов;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4) соблюдать установленные Советом депутатов правила публичных выступлений;</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5) добросовестно выполнять поручения Совета депутатов и его органов, данные в пределах их компетенции;</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lastRenderedPageBreak/>
        <w:t>6) проводить личный прием граждан не реже одного раза в месяц.</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5. Осуществляя свои полномочия, депутат имеет право:</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участвовать по поручению Совета депутатов, постоянных комиссий в проверках исполнения органами местного самоуправления и должностными лицами местного самоуправления полномочий по решению вопросов местного значения, отдельных государственных полномочий, переданных органам местного самоуправления, соответствия деятельности органов местного самоуправления и должностных лиц местного самоуправления, муниципальных предприятий и учреждений настоящему Уставу и принятым в соответствии с ним решениям Совета депутатов и вносить предложения по устранению выявленных недостатков, отмене незаконных решений и привлечению к ответственности виновных лиц;</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проверять факты, изложенные в заявлениях и жалобах граждан, с посещением, при необходимости, органов местного самоуправления, муниципальных предприятий и учреждений;</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проводить встречи с трудовыми коллективами муниципальных предприятий и учреждений, участвовать в собраниях или конференциях граждан поселения;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4) в связи с осуществлением полномочий депутата имеет право на безотлагательный прием Главой сельсовета, иными должностными лицами органов местного самоуправления сельсовета, муниципальными служащими сельсовета в установленном порядке;</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5) направлять письменные обращения Главе сельсовета, руководителям и иным должностным лицам органов местного самоуправления, муниципальных предприятий и учреждений по вопросам, связанным с осуществлением им своих полномочий и входящим в компетенцию указанных руководителей и должностных лиц, которые дают письменный ответ на эти обращения в сроки, установленные федеральным законодательством. Депутат вправе принимать непосредственное участие в рассмотрении поставленных в обращении вопросов, в том числе и на заседании соответствующих органов, муниципальных предприятий и учреждений. О дне рассмотрения депутат должен быть извещен заблаговременно, но не позднее чем за три дня до дня заседания;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6) на обеспечение документами, принятыми Советом депутатов, постоянными комиссиями, а также документами, официально распространяемыми органами государственной власти и органами местного самоуправления;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7) пользоваться поселенческой телефонной связью, которой располагают органы местного самоуправления по вопросам, связанным с осуществлением своих депутатских полномочий, по предъявлении удостоверения депутата;</w:t>
      </w:r>
    </w:p>
    <w:p w:rsidR="00594044" w:rsidRPr="00594044" w:rsidRDefault="00594044" w:rsidP="00594044">
      <w:pPr>
        <w:spacing w:after="0" w:line="240" w:lineRule="auto"/>
        <w:ind w:right="-1"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8) на компенсацию расходов, связанных с осуществлением депутатской деятельности в порядке, определенном решением Совета депутатов;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9) пользоваться иными правами в соответствии с федеральными законами, законами Алтайского края и настоящим Уставом.</w:t>
      </w:r>
    </w:p>
    <w:p w:rsidR="00594044" w:rsidRPr="00594044" w:rsidRDefault="00594044" w:rsidP="00594044">
      <w:pPr>
        <w:spacing w:after="0" w:line="240" w:lineRule="auto"/>
        <w:ind w:right="-1"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lastRenderedPageBreak/>
        <w:t>6. Гарантии осуществления полномочий депутата устанавливаются настоящим Уставом в соответствии с федеральными законами и законом Алтайского края от 10 октября 2011 года № 130-ЗС.</w:t>
      </w:r>
    </w:p>
    <w:p w:rsidR="00594044" w:rsidRPr="00594044" w:rsidRDefault="00594044" w:rsidP="00594044">
      <w:pPr>
        <w:spacing w:after="0" w:line="240" w:lineRule="auto"/>
        <w:ind w:right="-1"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7. На депутата распространяются ограничения, запреты, предусмотренные статьей 40 Федерального закона от 6 октября 2003 года № 131-ФЗ.</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Депутат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6 октября 2003 года № 131-ФЗ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указанного лица обстоятельств в порядке, предусмотренном частями 3 - 6 статьи 13 Федерального закона от 25 декабря 2008 года № 273-ФЗ «О противодействии коррупции» (далее по тексту Устава - Федеральный закон от 25 декабря 2008 года № 273-ФЗ).</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8. Полномочия депутата прекращаются досрочно в случае:</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смерти;</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отставки по собственному желанию;</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признания судом недееспособным или ограниченно дееспособным;</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4) признания судом безвестно отсутствующим или объявления умершим;</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5) вступления в отношении его в законную силу обвинительного приговора суда;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6) выезда за пределы Российской Федерации на постоянное место жительства;</w:t>
      </w:r>
    </w:p>
    <w:p w:rsidR="00594044" w:rsidRPr="00594044" w:rsidRDefault="00594044" w:rsidP="00594044">
      <w:pPr>
        <w:spacing w:after="0" w:line="240" w:lineRule="auto"/>
        <w:ind w:right="-1" w:firstLine="540"/>
        <w:jc w:val="both"/>
        <w:rPr>
          <w:rFonts w:ascii="Times New Roman" w:eastAsia="Times New Roman" w:hAnsi="Times New Roman"/>
          <w:b/>
          <w:bCs/>
          <w:sz w:val="28"/>
          <w:szCs w:val="28"/>
          <w:lang w:eastAsia="ru-RU"/>
        </w:rPr>
      </w:pPr>
      <w:r w:rsidRPr="00594044">
        <w:rPr>
          <w:rFonts w:ascii="Times New Roman" w:eastAsia="Times New Roman" w:hAnsi="Times New Roman"/>
          <w:sz w:val="28"/>
          <w:szCs w:val="28"/>
          <w:lang w:eastAsia="ru-RU"/>
        </w:rPr>
        <w:t>7) прекращения гражданства Российской Федерации</w:t>
      </w:r>
      <w:r w:rsidRPr="00594044">
        <w:rPr>
          <w:rFonts w:ascii="Times New Roman" w:eastAsia="Times New Roman" w:hAnsi="Times New Roman"/>
          <w:bCs/>
          <w:sz w:val="28"/>
          <w:szCs w:val="28"/>
          <w:lang w:eastAsia="ru-RU"/>
        </w:rPr>
        <w:t xml:space="preserve"> либо </w:t>
      </w:r>
      <w:r w:rsidRPr="00594044">
        <w:rPr>
          <w:rFonts w:ascii="Times New Roman" w:eastAsia="Times New Roman" w:hAnsi="Times New Roman"/>
          <w:sz w:val="28"/>
          <w:szCs w:val="28"/>
          <w:lang w:eastAsia="ru-RU"/>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Pr="00594044">
        <w:rPr>
          <w:rFonts w:ascii="Times New Roman" w:eastAsia="Times New Roman" w:hAnsi="Times New Roman"/>
          <w:bCs/>
          <w:sz w:val="28"/>
          <w:szCs w:val="28"/>
          <w:lang w:eastAsia="ru-RU"/>
        </w:rPr>
        <w:t xml:space="preserve">наличия гражданства (подданства) иностранного государства либо вида </w:t>
      </w:r>
      <w:r w:rsidRPr="00594044">
        <w:rPr>
          <w:rFonts w:ascii="Times New Roman" w:eastAsia="Times New Roman" w:hAnsi="Times New Roman"/>
          <w:sz w:val="28"/>
          <w:szCs w:val="28"/>
          <w:lang w:eastAsia="ru-RU"/>
        </w:rPr>
        <w:t>на жительство или иного документа, подтверждающего право на постоянное проживание на территории иностранного государства</w:t>
      </w:r>
      <w:r w:rsidRPr="00594044">
        <w:rPr>
          <w:rFonts w:ascii="Times New Roman" w:eastAsia="Times New Roman" w:hAnsi="Times New Roman"/>
          <w:bCs/>
          <w:sz w:val="28"/>
          <w:szCs w:val="28"/>
          <w:lang w:eastAsia="ru-RU"/>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8)   отзыва избирателями;</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9)   досрочного прекращения полномочий Совета депутатов;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10) призыва на военную службу или направления на заменяющую ее альтернативную гражданскую службу;</w:t>
      </w:r>
    </w:p>
    <w:p w:rsidR="00594044" w:rsidRPr="00594044" w:rsidRDefault="00594044" w:rsidP="00594044">
      <w:pPr>
        <w:spacing w:after="0" w:line="240" w:lineRule="auto"/>
        <w:ind w:right="-1"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11) в случае несоблюдения ограничений, запретов, неисполнения обязанностей, установленных Федеральным законом от 25 декабря 2008 года № 273-ФЗ, Федеральным законом от 3 декабря 2012 года № 230-ФЗ «О контроле за соответствием расходов лиц, замещающих государственные </w:t>
      </w:r>
      <w:r w:rsidRPr="00594044">
        <w:rPr>
          <w:rFonts w:ascii="Times New Roman" w:eastAsia="Times New Roman" w:hAnsi="Times New Roman"/>
          <w:sz w:val="28"/>
          <w:szCs w:val="28"/>
          <w:lang w:eastAsia="ru-RU"/>
        </w:rPr>
        <w:lastRenderedPageBreak/>
        <w:t>должности, и иных лиц их доходам» (далее по тексту Устава - Федеральный закон от 3 декабря 2012 года № 230-ФЗ),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(далее по тексту Устава - Федеральный закон от 7 мая 2013 года № 79-ФЗ), если иное не предусмотрено Федеральным законом от 6 октября 2003 года № 131-ФЗ;</w:t>
      </w:r>
    </w:p>
    <w:p w:rsidR="00594044" w:rsidRPr="00594044" w:rsidRDefault="00594044" w:rsidP="00594044">
      <w:pPr>
        <w:spacing w:after="0" w:line="240" w:lineRule="auto"/>
        <w:ind w:right="-1"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12) в случае отсутствия депутата без уважительных причин на всех сессиях Совета депутатов в течение шести месяцев подряд;</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13) приобретения им статуса иностранного агента;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14) в иных случаях, установленных Федеральным законом от 6 октября 2003 года № 131-ФЗ и иными федеральными законами.</w:t>
      </w:r>
    </w:p>
    <w:p w:rsidR="00594044" w:rsidRPr="00594044" w:rsidRDefault="00594044" w:rsidP="00594044">
      <w:pPr>
        <w:autoSpaceDE w:val="0"/>
        <w:autoSpaceDN w:val="0"/>
        <w:adjustRightInd w:val="0"/>
        <w:spacing w:after="0" w:line="240" w:lineRule="auto"/>
        <w:ind w:firstLine="540"/>
        <w:jc w:val="both"/>
        <w:outlineLvl w:val="0"/>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9. Решение Совета депутатов о досрочном прекращении полномочий депутата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 не позднее чем через три месяца со дня появления такого основания.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Порядок принятия решения о досрочном прекращении полномочий депутата устанавливается Регламентом.</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keepNext/>
        <w:spacing w:after="0" w:line="240" w:lineRule="auto"/>
        <w:ind w:firstLine="540"/>
        <w:jc w:val="both"/>
        <w:outlineLvl w:val="3"/>
        <w:rPr>
          <w:rFonts w:ascii="Times New Roman" w:eastAsia="Times New Roman" w:hAnsi="Times New Roman"/>
          <w:b/>
          <w:sz w:val="28"/>
          <w:szCs w:val="28"/>
          <w:lang w:eastAsia="ru-RU"/>
        </w:rPr>
      </w:pPr>
      <w:r w:rsidRPr="00594044">
        <w:rPr>
          <w:rFonts w:ascii="Times New Roman" w:eastAsia="Times New Roman" w:hAnsi="Times New Roman"/>
          <w:b/>
          <w:sz w:val="28"/>
          <w:szCs w:val="28"/>
          <w:lang w:eastAsia="ru-RU"/>
        </w:rPr>
        <w:t xml:space="preserve">Статья  26. Полномочия депутата на сессии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Принимая участие в работе сессии, депутат имеет право:</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избирать и быть избранным, а также выдвигать кандидатуры в руководящие органы Совета депутатов, комиссии или иные органы, формируемые Советом депутатов, и принимать участие в их работе;</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высказывать мнение по персональному составу формируемых органов и по кандидатурам избираемых (назначаемых с согласия) должностных лиц;</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ставить вопрос о доверии составу формируемых руководящих и иных органов Совета депутатов, а также избираемым (назначаемым с согласия) Советом депутатов должностным лицам;</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4) вносить предложения о рассмотрении на сессии вопросов, относящихся к его компетенции;</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5) вносить предложения и замечания по повестке дня, по порядку рассмотрения и существу обсуждаемых вопросов, поправки к проектам решений Совета депутатов. Предложения и поправки, внесенные депутатом в установленном порядке, подлежат обязательному рассмотрению Советом депутатов, и по ним проводится голосование;</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6) вносить проекты решений для рассмотрения на сессии. Проекты решений, внесенные депутатом в установленном порядке, подлежат обязательному включению в повестку дня Совета депутатов;</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7) участвовать в обсуждениях (прениях), задавать вопросы докладчикам и председательствующему на сессии, выступать с обоснованием своих предложений и с объяснением мотивов голосования, давать справки;</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lastRenderedPageBreak/>
        <w:t>8) выражать особое мнение в письменной форме в случае несогласия с решением Совета депутатов, по проекту решения или иным вопросам, которое подлежит обязательному оглашению на сессии при рассмотрении соответствующего вопроса;</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9) вносить предложения о заслушивании на сессии отчета или информации должностных лиц, возглавляющих органы, подконтрольные и (или) подотчетные Совету депутатов, а также руководителей муниципальных учреждений и предприятий;</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10) оглашать обращения граждан, имеющие, по его мнению, общественное значение;</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11) вносить предложения о направлении депутатских запросов, о проведении депутатских проверок (расследований), депутатских слушаний;</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12) знакомиться с протоколами сессий, требовать включения в протокол сессии текста своего выступления, не оглашенного в связи с прекращением прений;</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13) пользоваться иными правами, предусмотренными настоящим Уставом и Регламентом.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Порядок реализации прав депутата, указанных в настоящей статье, устанавливается Регламентом.</w:t>
      </w:r>
    </w:p>
    <w:p w:rsidR="00594044" w:rsidRPr="00594044" w:rsidRDefault="00594044" w:rsidP="00594044">
      <w:pPr>
        <w:keepNext/>
        <w:spacing w:after="0" w:line="240" w:lineRule="auto"/>
        <w:ind w:firstLine="540"/>
        <w:jc w:val="both"/>
        <w:outlineLvl w:val="3"/>
        <w:rPr>
          <w:rFonts w:ascii="Times New Roman" w:eastAsia="Times New Roman" w:hAnsi="Times New Roman"/>
          <w:b/>
          <w:bCs/>
          <w:sz w:val="28"/>
          <w:szCs w:val="28"/>
          <w:lang w:eastAsia="ru-RU"/>
        </w:rPr>
      </w:pPr>
    </w:p>
    <w:p w:rsidR="00594044" w:rsidRPr="00594044" w:rsidRDefault="00594044" w:rsidP="00594044">
      <w:pPr>
        <w:keepNext/>
        <w:spacing w:after="0" w:line="240" w:lineRule="auto"/>
        <w:ind w:firstLine="540"/>
        <w:jc w:val="both"/>
        <w:outlineLvl w:val="3"/>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Статья 27. Депутатский запрос</w:t>
      </w:r>
    </w:p>
    <w:p w:rsidR="00594044" w:rsidRPr="00594044" w:rsidRDefault="00594044" w:rsidP="00594044">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Депутат или группа депутатов вправе внести на рассмотрение Совета депутатов письменное предложение о направлении Советом депутатов депутатского запроса. Решением Совета депутатов в качестве депутатского запроса может быть признано обращение к государственным органам, органам местного самоуправления, их должностным лицам, руководителям общественных объединений, организаций всех форм собственности, расположенных на территории сельсовета, по вопросам, входящим в компетенцию указанных органов, руководителей и иных должностных лиц.</w:t>
      </w:r>
    </w:p>
    <w:p w:rsidR="00594044" w:rsidRPr="00594044" w:rsidRDefault="00594044" w:rsidP="00594044">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2. Основаниями для направления депутатского запроса служит нарушения </w:t>
      </w:r>
      <w:hyperlink r:id="rId36" w:tgtFrame="Logical" w:history="1">
        <w:r w:rsidRPr="00594044">
          <w:rPr>
            <w:rFonts w:ascii="Times New Roman" w:eastAsia="Times New Roman" w:hAnsi="Times New Roman"/>
            <w:color w:val="0000FF"/>
            <w:sz w:val="20"/>
            <w:szCs w:val="28"/>
            <w:u w:val="single"/>
            <w:lang w:eastAsia="ru-RU"/>
          </w:rPr>
          <w:t>Конституции Российской Федерации</w:t>
        </w:r>
      </w:hyperlink>
      <w:r w:rsidRPr="00594044">
        <w:rPr>
          <w:rFonts w:ascii="Times New Roman" w:eastAsia="Times New Roman" w:hAnsi="Times New Roman"/>
          <w:sz w:val="28"/>
          <w:szCs w:val="28"/>
          <w:lang w:eastAsia="ru-RU"/>
        </w:rPr>
        <w:t xml:space="preserve">, федеральных законов, </w:t>
      </w:r>
      <w:hyperlink r:id="rId37" w:tgtFrame="Logical" w:history="1">
        <w:r w:rsidRPr="00594044">
          <w:rPr>
            <w:rFonts w:ascii="Times New Roman" w:eastAsia="Times New Roman" w:hAnsi="Times New Roman"/>
            <w:sz w:val="28"/>
            <w:szCs w:val="28"/>
            <w:lang w:eastAsia="ru-RU"/>
          </w:rPr>
          <w:t>Устава (Основного Закона) Алтайского края</w:t>
        </w:r>
      </w:hyperlink>
      <w:r w:rsidRPr="00594044">
        <w:rPr>
          <w:rFonts w:ascii="Times New Roman" w:eastAsia="Times New Roman" w:hAnsi="Times New Roman"/>
          <w:sz w:val="28"/>
          <w:szCs w:val="28"/>
          <w:lang w:eastAsia="ru-RU"/>
        </w:rPr>
        <w:t>, законов Алтайского края, иных нормативных правовых актов Алтайского края, настоящего Устава и иных муниципальных правовых актов, а также другие основания, признаваемые Советом депутатов достаточными для направления депутатского запроса.</w:t>
      </w:r>
    </w:p>
    <w:p w:rsidR="00594044" w:rsidRPr="00594044" w:rsidRDefault="00594044" w:rsidP="00594044">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Порядок направления депутатского запроса устанавливается Регламентом.</w:t>
      </w:r>
    </w:p>
    <w:p w:rsidR="00594044" w:rsidRPr="00594044" w:rsidRDefault="00594044" w:rsidP="00594044">
      <w:pPr>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4. Руководитель органа или должностное лицо, которому направлен депутатский запрос, представляет на него ответ в соответствии с действующим законодательством. Ответ оглашается председательствующим на сессии, в ходе которой было принято решение о направлении депутатского запроса, а при необходимости более длительного времени на подготовку ответа - на очередной сессии. </w:t>
      </w:r>
    </w:p>
    <w:p w:rsidR="00594044" w:rsidRPr="00594044" w:rsidRDefault="00594044" w:rsidP="00594044">
      <w:pPr>
        <w:spacing w:after="0" w:line="240" w:lineRule="auto"/>
        <w:ind w:firstLine="540"/>
        <w:jc w:val="both"/>
        <w:rPr>
          <w:rFonts w:ascii="Times New Roman" w:eastAsia="Times New Roman" w:hAnsi="Times New Roman"/>
          <w:b/>
          <w:strike/>
          <w:sz w:val="28"/>
          <w:szCs w:val="28"/>
          <w:lang w:eastAsia="ru-RU"/>
        </w:rPr>
      </w:pPr>
    </w:p>
    <w:p w:rsidR="00594044" w:rsidRPr="00594044" w:rsidRDefault="00594044" w:rsidP="00594044">
      <w:pPr>
        <w:autoSpaceDE w:val="0"/>
        <w:autoSpaceDN w:val="0"/>
        <w:adjustRightInd w:val="0"/>
        <w:spacing w:after="0" w:line="240" w:lineRule="auto"/>
        <w:ind w:left="540"/>
        <w:jc w:val="both"/>
        <w:outlineLvl w:val="1"/>
        <w:rPr>
          <w:rFonts w:ascii="Times New Roman" w:eastAsia="Times New Roman" w:hAnsi="Times New Roman"/>
          <w:b/>
          <w:sz w:val="28"/>
          <w:szCs w:val="28"/>
          <w:lang w:eastAsia="ru-RU"/>
        </w:rPr>
      </w:pPr>
      <w:r w:rsidRPr="00594044">
        <w:rPr>
          <w:rFonts w:ascii="Times New Roman" w:eastAsia="Times New Roman" w:hAnsi="Times New Roman"/>
          <w:b/>
          <w:sz w:val="28"/>
          <w:szCs w:val="28"/>
          <w:lang w:eastAsia="ru-RU"/>
        </w:rPr>
        <w:t>Статья 28. Депутатское расследование</w:t>
      </w:r>
    </w:p>
    <w:p w:rsidR="00594044" w:rsidRPr="00594044" w:rsidRDefault="00594044" w:rsidP="00594044">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lastRenderedPageBreak/>
        <w:t>1. Совет депутатов вправе назначить депутатское расследование. Предложение о проведении депутатского расследования могут вносить депутаты (депутат), постоянные комиссии, депутатские объединения.</w:t>
      </w:r>
    </w:p>
    <w:p w:rsidR="00594044" w:rsidRPr="00594044" w:rsidRDefault="00594044" w:rsidP="00594044">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2. Поводом к назначению депутатского расследования могут служить нарушения депутатами и должностными лицами органов местного самоуправления </w:t>
      </w:r>
      <w:hyperlink r:id="rId38" w:tgtFrame="Logical" w:history="1">
        <w:r w:rsidRPr="00594044">
          <w:rPr>
            <w:rFonts w:ascii="Times New Roman" w:eastAsia="Times New Roman" w:hAnsi="Times New Roman"/>
            <w:color w:val="0000FF"/>
            <w:sz w:val="20"/>
            <w:szCs w:val="28"/>
            <w:u w:val="single"/>
            <w:lang w:eastAsia="ru-RU"/>
          </w:rPr>
          <w:t>Конституции Российской Федерации</w:t>
        </w:r>
      </w:hyperlink>
      <w:r w:rsidRPr="00594044">
        <w:rPr>
          <w:rFonts w:ascii="Times New Roman" w:eastAsia="Times New Roman" w:hAnsi="Times New Roman"/>
          <w:sz w:val="28"/>
          <w:szCs w:val="28"/>
          <w:lang w:eastAsia="ru-RU"/>
        </w:rPr>
        <w:t xml:space="preserve">, федеральных законов, </w:t>
      </w:r>
      <w:hyperlink r:id="rId39" w:tgtFrame="Logical" w:history="1">
        <w:r w:rsidRPr="00594044">
          <w:rPr>
            <w:rFonts w:ascii="Times New Roman" w:eastAsia="Times New Roman" w:hAnsi="Times New Roman"/>
            <w:sz w:val="28"/>
            <w:szCs w:val="28"/>
            <w:lang w:eastAsia="ru-RU"/>
          </w:rPr>
          <w:t>Устава (Основного Закона) Алтайского края</w:t>
        </w:r>
      </w:hyperlink>
      <w:r w:rsidRPr="00594044">
        <w:rPr>
          <w:rFonts w:ascii="Times New Roman" w:eastAsia="Times New Roman" w:hAnsi="Times New Roman"/>
          <w:sz w:val="28"/>
          <w:szCs w:val="28"/>
          <w:lang w:eastAsia="ru-RU"/>
        </w:rPr>
        <w:t>, законов Алтайского края, иных нормативных правовых актов Алтайского края, настоящего Устава и иных муниципальных правовых актов, обвинение депутата в совершении правонарушения или поступка, порочащего депутата, создание Совету депутатов препятствий в осуществлении им своих полномочий, событие, имеющее большой общественный резонанс, а также другие основания, признаваемые Советом депутатов достаточными для назначения депутатского расследования.</w:t>
      </w:r>
    </w:p>
    <w:p w:rsidR="00594044" w:rsidRPr="00594044" w:rsidRDefault="00594044" w:rsidP="00594044">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Для проведения депутатского расследования формируется специальная комиссия из числа депутатов.</w:t>
      </w:r>
    </w:p>
    <w:p w:rsidR="00594044" w:rsidRPr="00594044" w:rsidRDefault="00594044" w:rsidP="00594044">
      <w:pPr>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4. Глава сельсовета, иные должностные лица органов местного самоуправления сельсовета обязаны оказывать депутатской комиссии необходимое содействие в проведении расследования, по ее требованию предоставлять сведения и документы, необходимые для объективного изучения возникшего вопроса. </w:t>
      </w:r>
    </w:p>
    <w:p w:rsidR="00594044" w:rsidRPr="00594044" w:rsidRDefault="00594044" w:rsidP="00594044">
      <w:pPr>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5. Результатом депутатского расследования является мотивированное заключение. Заключение рассматривается на сессии и по нему принимается соответствующее решение.</w:t>
      </w:r>
    </w:p>
    <w:p w:rsidR="00594044" w:rsidRPr="00594044" w:rsidRDefault="00594044" w:rsidP="00594044">
      <w:pPr>
        <w:spacing w:after="0" w:line="240" w:lineRule="auto"/>
        <w:ind w:firstLine="540"/>
        <w:jc w:val="both"/>
        <w:rPr>
          <w:rFonts w:ascii="Times New Roman" w:eastAsia="Times New Roman" w:hAnsi="Times New Roman"/>
          <w:b/>
          <w:bCs/>
          <w:sz w:val="28"/>
          <w:szCs w:val="28"/>
          <w:lang w:eastAsia="ru-RU"/>
        </w:rPr>
      </w:pPr>
    </w:p>
    <w:p w:rsidR="00594044" w:rsidRPr="00594044" w:rsidRDefault="00594044" w:rsidP="00594044">
      <w:pPr>
        <w:spacing w:after="0" w:line="240" w:lineRule="auto"/>
        <w:ind w:firstLine="567"/>
        <w:jc w:val="both"/>
        <w:rPr>
          <w:rFonts w:ascii="Times New Roman" w:eastAsia="Times New Roman" w:hAnsi="Times New Roman"/>
          <w:b/>
          <w:sz w:val="28"/>
          <w:szCs w:val="28"/>
          <w:lang w:eastAsia="ru-RU"/>
        </w:rPr>
      </w:pPr>
      <w:r w:rsidRPr="00594044">
        <w:rPr>
          <w:rFonts w:ascii="Times New Roman" w:eastAsia="Times New Roman" w:hAnsi="Times New Roman"/>
          <w:b/>
          <w:sz w:val="28"/>
          <w:szCs w:val="28"/>
          <w:lang w:eastAsia="ru-RU"/>
        </w:rPr>
        <w:t>Статья 29. Полномочия председателя Совета депутатов</w:t>
      </w:r>
    </w:p>
    <w:p w:rsidR="00594044" w:rsidRPr="00594044" w:rsidRDefault="00594044" w:rsidP="00594044">
      <w:pPr>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К полномочиям председателя Совета депутатов относится:</w:t>
      </w:r>
    </w:p>
    <w:p w:rsidR="00594044" w:rsidRPr="00594044" w:rsidRDefault="00594044" w:rsidP="00594044">
      <w:pPr>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1)  представление Совета депутатов в отношениях с органами местного самоуправления, в том числе других муниципальных образований, органами государственной власти, гражданами и организациями; </w:t>
      </w:r>
    </w:p>
    <w:p w:rsidR="00594044" w:rsidRPr="00594044" w:rsidRDefault="00594044" w:rsidP="00594044">
      <w:pPr>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организация деятельности Совета депутатов;</w:t>
      </w:r>
    </w:p>
    <w:p w:rsidR="00594044" w:rsidRPr="00594044" w:rsidRDefault="00594044" w:rsidP="00594044">
      <w:pPr>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3)  созыв сессий, доведение до сведения депутатов и населения времени и места их проведения, а также проекта повестки дня; </w:t>
      </w:r>
    </w:p>
    <w:p w:rsidR="00594044" w:rsidRPr="00594044" w:rsidRDefault="00594044" w:rsidP="00594044">
      <w:pPr>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4)  руководство подготовкой сессий;</w:t>
      </w:r>
    </w:p>
    <w:p w:rsidR="00594044" w:rsidRPr="00594044" w:rsidRDefault="00594044" w:rsidP="00594044">
      <w:pPr>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5)  ведение сессий, обеспечение при этом соблюдения Регламента, повестки дня и порядка проведения сессий;</w:t>
      </w:r>
    </w:p>
    <w:p w:rsidR="00594044" w:rsidRPr="00594044" w:rsidRDefault="00594044" w:rsidP="00594044">
      <w:pPr>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6) издание постановлений и распоряжений по вопросам организации деятельности Совета депутатов, подписание решений Совета депутатов;</w:t>
      </w:r>
    </w:p>
    <w:p w:rsidR="00594044" w:rsidRPr="00594044" w:rsidRDefault="00594044" w:rsidP="00594044">
      <w:pPr>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7)  оказание содействия депутатам в осуществлении ими своих полномочий;</w:t>
      </w:r>
    </w:p>
    <w:p w:rsidR="00594044" w:rsidRPr="00594044" w:rsidRDefault="00594044" w:rsidP="00594044">
      <w:pPr>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8)  дача поручений постоянным комиссиям во исполнение решений Совета депутатов;</w:t>
      </w:r>
    </w:p>
    <w:p w:rsidR="00594044" w:rsidRPr="00594044" w:rsidRDefault="00594044" w:rsidP="00594044">
      <w:pPr>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9)   организация приема граждан, рассмотрение их обращений;</w:t>
      </w:r>
    </w:p>
    <w:p w:rsidR="00594044" w:rsidRPr="00594044" w:rsidRDefault="00594044" w:rsidP="00594044">
      <w:pPr>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10) осуществление функций распорядителя бюджетных средств по расходам, предусмотренным бюджетом поселения на подготовку и </w:t>
      </w:r>
      <w:r w:rsidRPr="00594044">
        <w:rPr>
          <w:rFonts w:ascii="Times New Roman" w:eastAsia="Times New Roman" w:hAnsi="Times New Roman"/>
          <w:sz w:val="28"/>
          <w:szCs w:val="28"/>
          <w:lang w:eastAsia="ru-RU"/>
        </w:rPr>
        <w:lastRenderedPageBreak/>
        <w:t>проведение сессий, постоянных комиссий, и другим расходам, связанным с деятельностью Совета депутатов;</w:t>
      </w:r>
    </w:p>
    <w:p w:rsidR="00594044" w:rsidRPr="00594044" w:rsidRDefault="00594044" w:rsidP="00594044">
      <w:pPr>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11) открытие и закрытие счетов Совета депутатов в банках, осуществление функций распорядителя по этим счетам;</w:t>
      </w:r>
    </w:p>
    <w:p w:rsidR="00594044" w:rsidRPr="00594044" w:rsidRDefault="00594044" w:rsidP="00594044">
      <w:pPr>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12)  подписание от имени Совета депутатов исковых заявлений в суды;</w:t>
      </w:r>
    </w:p>
    <w:p w:rsidR="00594044" w:rsidRPr="00594044" w:rsidRDefault="00594044" w:rsidP="00594044">
      <w:pPr>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13) организация обеспечения депутатов необходимой информацией, рассмотрение вопросов, связанных с освобождением депутатов от выполнения ими служебных или производственных обязанностей для работы в Совете депутатов, его органах и на избирательных округах;</w:t>
      </w:r>
    </w:p>
    <w:p w:rsidR="00594044" w:rsidRPr="00594044" w:rsidRDefault="00594044" w:rsidP="00594044">
      <w:pPr>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14) координация деятельности постоянных комиссий, депутатских объединений, оказание им помощи и контролирование их работы;</w:t>
      </w:r>
    </w:p>
    <w:p w:rsidR="00594044" w:rsidRPr="00594044" w:rsidRDefault="00594044" w:rsidP="00594044">
      <w:pPr>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15) принятие мер по обеспечению гласности и учету общественного мнения в работе Совета депутатов и постоянных комиссий, освещению их деятельности в средствах массовой информации;</w:t>
      </w:r>
    </w:p>
    <w:p w:rsidR="00594044" w:rsidRPr="00594044" w:rsidRDefault="00594044" w:rsidP="00594044">
      <w:pPr>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16) совместно с Администрацией сельсовета участие в организации учебы кадров в поселении;</w:t>
      </w:r>
    </w:p>
    <w:p w:rsidR="00594044" w:rsidRPr="00594044" w:rsidRDefault="00594044" w:rsidP="00594044">
      <w:pPr>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17) осуществление иных полномочий в соответствии с настоящим Уставом, Регламентом и решениями Совета депутатов.</w:t>
      </w:r>
    </w:p>
    <w:p w:rsidR="00594044" w:rsidRPr="00594044" w:rsidRDefault="00594044" w:rsidP="00594044">
      <w:pPr>
        <w:spacing w:after="0" w:line="240" w:lineRule="auto"/>
        <w:ind w:firstLine="540"/>
        <w:jc w:val="both"/>
        <w:rPr>
          <w:rFonts w:ascii="Times New Roman" w:eastAsia="Times New Roman" w:hAnsi="Times New Roman"/>
          <w:b/>
          <w:bCs/>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Статья 30. Полномочия заместителя председателя Совета депутатов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К полномочиям заместителя председателя Совета депутатов относится: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исполнение полномочий председателя Совета депутатов в случае его временного отсутствия или освобождения от должности;</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представление Совета депутатов по поручению председателя Совета депутатов в отношениях с органами местного самоуправления, в том числе других муниципальных образований, органами государственной власти, гражданами и организациями;</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осуществление иных полномочий в соответствии с решениями Совета депутатов и поручениями председателя Совета депутатов.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spacing w:after="0" w:line="240" w:lineRule="auto"/>
        <w:ind w:left="567"/>
        <w:jc w:val="both"/>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Статья 31. Правовой статус Главы сельсовета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1. Глава сельсовета является высшим должностным лицом поселения. </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2. Глава сельсовета избирается Советом депутатов на открытой сессии из числа кандидатов, представленных конкурсной комиссией по результатам конкурса и осуществляет свои полномочия на постоянной основе.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3. Срок полномочий Главы сельсовета составляет пять лет. </w:t>
      </w:r>
    </w:p>
    <w:p w:rsidR="00594044" w:rsidRPr="00594044" w:rsidRDefault="00594044" w:rsidP="00594044">
      <w:pPr>
        <w:spacing w:after="0" w:line="240" w:lineRule="auto"/>
        <w:ind w:right="-1"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4. Глава сельсовета вступает в должность не позднее чем через 30 дней со дня вступления в силу решения Совета депутатов об его избрании. При вступлении в должность Глава сельсовета в присутствии депутатов приносит присягу: «Клянусь добросовестно исполнять полномочия Главы Енисейского сельсовета Бийского района Алтайского края, уважать, защищать права и свободы человека и гражданина, соблюдать Конституцию Российской Федерации, федеральное законодательство, законодательство Алтайского края и Устав муниципального образования сельское поселение Енисейский сельсовет Бийского района Алтайского края».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lastRenderedPageBreak/>
        <w:t>С момента принесения присяги Глава сельсовета считается вступившим в должность. Полномочия прежнего Главы сельсовета с этого момента прекращаются.</w:t>
      </w:r>
    </w:p>
    <w:p w:rsidR="00594044" w:rsidRPr="00594044" w:rsidRDefault="00594044" w:rsidP="00594044">
      <w:pPr>
        <w:tabs>
          <w:tab w:val="left" w:pos="0"/>
        </w:tabs>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5. Порядок проведения конкурса по отбору кандидатур на должность Главы сельсовета устанавливается Советом депутатов и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6. Общее число членов конкурсной комиссии устанавливается Советом депутатов. </w:t>
      </w:r>
    </w:p>
    <w:p w:rsidR="00594044" w:rsidRPr="00594044" w:rsidRDefault="00594044" w:rsidP="00594044">
      <w:pPr>
        <w:autoSpaceDE w:val="0"/>
        <w:autoSpaceDN w:val="0"/>
        <w:adjustRightInd w:val="0"/>
        <w:spacing w:after="0" w:line="240" w:lineRule="auto"/>
        <w:ind w:right="282"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Половина членов конкурсной комиссии назначается Советом депутатов, а другая половина - Главой Бийского района Алтайского края.</w:t>
      </w:r>
    </w:p>
    <w:p w:rsidR="00594044" w:rsidRPr="00594044" w:rsidRDefault="00594044" w:rsidP="00594044">
      <w:pPr>
        <w:tabs>
          <w:tab w:val="left" w:pos="0"/>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7.</w:t>
      </w:r>
      <w:r w:rsidRPr="00594044">
        <w:rPr>
          <w:rFonts w:ascii="Times New Roman" w:eastAsia="Times New Roman" w:hAnsi="Times New Roman"/>
          <w:b/>
          <w:sz w:val="28"/>
          <w:szCs w:val="28"/>
          <w:lang w:eastAsia="ru-RU"/>
        </w:rPr>
        <w:t xml:space="preserve"> </w:t>
      </w:r>
      <w:r w:rsidRPr="00594044">
        <w:rPr>
          <w:rFonts w:ascii="Times New Roman" w:eastAsia="Times New Roman" w:hAnsi="Times New Roman"/>
          <w:sz w:val="28"/>
          <w:szCs w:val="28"/>
          <w:lang w:eastAsia="ru-RU"/>
        </w:rPr>
        <w:t xml:space="preserve">Глава сельсовета возглавляет Администрацию сельсовета, руководит ее деятельностью на принципах единоначалия и несет полную ответственность за осуществление ее полномочий.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8. Глава сельсовета представляет Совету депутатов ежегодные отчеты о результатах своей деятельности, деятельности Администрации сельсовета и иных подведомственных ему органов местного самоуправления, в том числе о решении вопросов, поставленных Советом депутатов.</w:t>
      </w:r>
    </w:p>
    <w:p w:rsidR="00594044" w:rsidRPr="00594044" w:rsidRDefault="00594044" w:rsidP="00594044">
      <w:pPr>
        <w:spacing w:after="0" w:line="240" w:lineRule="auto"/>
        <w:ind w:firstLine="567"/>
        <w:jc w:val="both"/>
        <w:rPr>
          <w:rFonts w:ascii="Times New Roman" w:eastAsia="Times New Roman" w:hAnsi="Times New Roman"/>
          <w:bCs/>
          <w:sz w:val="28"/>
          <w:szCs w:val="28"/>
          <w:lang w:eastAsia="ru-RU"/>
        </w:rPr>
      </w:pPr>
      <w:r w:rsidRPr="00594044">
        <w:rPr>
          <w:rFonts w:ascii="Times New Roman" w:eastAsia="Times New Roman" w:hAnsi="Times New Roman"/>
          <w:sz w:val="28"/>
          <w:szCs w:val="28"/>
          <w:lang w:eastAsia="ru-RU"/>
        </w:rPr>
        <w:t xml:space="preserve">9. </w:t>
      </w:r>
      <w:r w:rsidRPr="00594044">
        <w:rPr>
          <w:rFonts w:ascii="Times New Roman" w:eastAsia="Times New Roman" w:hAnsi="Times New Roman"/>
          <w:bCs/>
          <w:sz w:val="28"/>
          <w:szCs w:val="28"/>
          <w:lang w:eastAsia="ru-RU"/>
        </w:rPr>
        <w:t xml:space="preserve">На Главу </w:t>
      </w:r>
      <w:r w:rsidRPr="00594044">
        <w:rPr>
          <w:rFonts w:ascii="Times New Roman" w:eastAsia="Times New Roman" w:hAnsi="Times New Roman"/>
          <w:sz w:val="28"/>
          <w:szCs w:val="28"/>
          <w:lang w:eastAsia="ru-RU"/>
        </w:rPr>
        <w:t>сельсовета</w:t>
      </w:r>
      <w:r w:rsidRPr="00594044">
        <w:rPr>
          <w:rFonts w:ascii="Times New Roman" w:eastAsia="Times New Roman" w:hAnsi="Times New Roman"/>
          <w:bCs/>
          <w:sz w:val="28"/>
          <w:szCs w:val="28"/>
          <w:lang w:eastAsia="ru-RU"/>
        </w:rPr>
        <w:t xml:space="preserve"> распространяются гарантии, предусмотренные статьей 40 Федерального закона от 6 октября 2003 года № 131-ФЗ</w:t>
      </w:r>
      <w:r w:rsidRPr="00594044">
        <w:rPr>
          <w:rFonts w:ascii="Times New Roman" w:eastAsia="Times New Roman" w:hAnsi="Times New Roman"/>
          <w:sz w:val="28"/>
          <w:szCs w:val="28"/>
          <w:lang w:eastAsia="ru-RU"/>
        </w:rPr>
        <w:t xml:space="preserve"> и законом Алтайского края от 10 октября 2011 года № 130-ЗС</w:t>
      </w:r>
      <w:r w:rsidRPr="00594044">
        <w:rPr>
          <w:rFonts w:ascii="Times New Roman" w:eastAsia="Times New Roman" w:hAnsi="Times New Roman"/>
          <w:bCs/>
          <w:sz w:val="28"/>
          <w:szCs w:val="28"/>
          <w:lang w:eastAsia="ru-RU"/>
        </w:rPr>
        <w:t>.</w:t>
      </w:r>
    </w:p>
    <w:p w:rsidR="00594044" w:rsidRPr="00594044" w:rsidRDefault="00594044" w:rsidP="00594044">
      <w:pPr>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10. Глава сельсовета должен соблюдать ограничения и запреты и исполнять обязанности, которые установлены Федеральным законом от 6 октября 2003 года № 131-ФЗ, Федеральным </w:t>
      </w:r>
      <w:hyperlink r:id="rId40" w:history="1">
        <w:r w:rsidRPr="00594044">
          <w:rPr>
            <w:rFonts w:ascii="Times New Roman" w:eastAsia="Times New Roman" w:hAnsi="Times New Roman"/>
            <w:sz w:val="28"/>
            <w:szCs w:val="28"/>
            <w:lang w:eastAsia="ru-RU"/>
          </w:rPr>
          <w:t>законом</w:t>
        </w:r>
      </w:hyperlink>
      <w:r w:rsidRPr="00594044">
        <w:rPr>
          <w:rFonts w:ascii="Times New Roman" w:eastAsia="Times New Roman" w:hAnsi="Times New Roman"/>
          <w:sz w:val="28"/>
          <w:szCs w:val="28"/>
          <w:lang w:eastAsia="ru-RU"/>
        </w:rPr>
        <w:t xml:space="preserve"> от 25 декабря 2008 года № 273-ФЗ, Федеральным законом от 3 декабря 2012 года № 230-ФЗ, Федеральным законом от 7 мая 2013 года № 79-ФЗ.</w:t>
      </w:r>
    </w:p>
    <w:p w:rsidR="00594044" w:rsidRPr="00594044" w:rsidRDefault="00594044" w:rsidP="00594044">
      <w:pPr>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11. Глава сельсовета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6 октября 2003 года № 131-ФЗ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указанного лица обстоятельств в порядке, предусмотренном частями 3 - 6 статьи 13 Федерального закона от 25 декабря 2008 года № 273-ФЗ.</w:t>
      </w:r>
    </w:p>
    <w:p w:rsidR="00594044" w:rsidRPr="00594044" w:rsidRDefault="00594044" w:rsidP="00594044">
      <w:pPr>
        <w:spacing w:after="0" w:line="240" w:lineRule="auto"/>
        <w:ind w:firstLine="567"/>
        <w:jc w:val="both"/>
        <w:rPr>
          <w:rFonts w:ascii="Times New Roman" w:eastAsia="Times New Roman" w:hAnsi="Times New Roman"/>
          <w:sz w:val="28"/>
          <w:szCs w:val="28"/>
          <w:lang w:eastAsia="ru-RU"/>
        </w:rPr>
      </w:pPr>
    </w:p>
    <w:p w:rsidR="00594044" w:rsidRPr="00594044" w:rsidRDefault="00594044" w:rsidP="00594044">
      <w:pPr>
        <w:spacing w:after="0" w:line="240" w:lineRule="auto"/>
        <w:ind w:left="567"/>
        <w:jc w:val="both"/>
        <w:rPr>
          <w:rFonts w:ascii="Times New Roman" w:eastAsia="Times New Roman" w:hAnsi="Times New Roman"/>
          <w:b/>
          <w:bCs/>
          <w:sz w:val="28"/>
          <w:szCs w:val="28"/>
          <w:lang w:eastAsia="ru-RU"/>
        </w:rPr>
      </w:pPr>
    </w:p>
    <w:p w:rsidR="00594044" w:rsidRPr="00594044" w:rsidRDefault="00594044" w:rsidP="00594044">
      <w:pPr>
        <w:spacing w:after="0" w:line="240" w:lineRule="auto"/>
        <w:ind w:left="567"/>
        <w:jc w:val="both"/>
        <w:rPr>
          <w:rFonts w:ascii="Times New Roman" w:eastAsia="Times New Roman" w:hAnsi="Times New Roman"/>
          <w:b/>
          <w:bCs/>
          <w:sz w:val="28"/>
          <w:szCs w:val="28"/>
          <w:lang w:eastAsia="ru-RU"/>
        </w:rPr>
      </w:pPr>
    </w:p>
    <w:p w:rsidR="00594044" w:rsidRPr="00594044" w:rsidRDefault="00594044" w:rsidP="00594044">
      <w:pPr>
        <w:spacing w:after="0" w:line="240" w:lineRule="auto"/>
        <w:ind w:left="567"/>
        <w:jc w:val="both"/>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Статья 32. Досрочное прекращение полномочий Главы сельсовета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Полномочия Главы сельсовета прекращаются досрочно в случае:</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смерти;</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отставки по собственному желанию;</w:t>
      </w:r>
    </w:p>
    <w:p w:rsidR="00594044" w:rsidRPr="00594044" w:rsidRDefault="00594044" w:rsidP="00594044">
      <w:pPr>
        <w:spacing w:after="0" w:line="240" w:lineRule="auto"/>
        <w:ind w:firstLine="540"/>
        <w:jc w:val="both"/>
        <w:rPr>
          <w:rFonts w:ascii="Times New Roman" w:eastAsia="Times New Roman" w:hAnsi="Times New Roman"/>
          <w:bCs/>
          <w:iCs/>
          <w:sz w:val="28"/>
          <w:szCs w:val="28"/>
          <w:lang w:val="x-none" w:eastAsia="x-none"/>
        </w:rPr>
      </w:pPr>
      <w:r w:rsidRPr="00594044">
        <w:rPr>
          <w:rFonts w:ascii="Times New Roman" w:eastAsia="Times New Roman" w:hAnsi="Times New Roman"/>
          <w:bCs/>
          <w:iCs/>
          <w:sz w:val="28"/>
          <w:szCs w:val="28"/>
          <w:lang w:val="x-none" w:eastAsia="x-none"/>
        </w:rPr>
        <w:lastRenderedPageBreak/>
        <w:t>3) удаления</w:t>
      </w:r>
      <w:r w:rsidRPr="00594044">
        <w:rPr>
          <w:rFonts w:ascii="Times New Roman" w:eastAsia="Times New Roman" w:hAnsi="Times New Roman"/>
          <w:b/>
          <w:bCs/>
          <w:iCs/>
          <w:sz w:val="28"/>
          <w:szCs w:val="28"/>
          <w:lang w:val="x-none" w:eastAsia="x-none"/>
        </w:rPr>
        <w:t xml:space="preserve"> </w:t>
      </w:r>
      <w:r w:rsidRPr="00594044">
        <w:rPr>
          <w:rFonts w:ascii="Times New Roman" w:eastAsia="Times New Roman" w:hAnsi="Times New Roman"/>
          <w:bCs/>
          <w:iCs/>
          <w:sz w:val="28"/>
          <w:szCs w:val="28"/>
          <w:lang w:val="x-none" w:eastAsia="x-none"/>
        </w:rPr>
        <w:t>в отставку в соответствии со статьей 74.1 Федерального закона от 6 октября 2003 года № 131-ФЗ;</w:t>
      </w:r>
    </w:p>
    <w:p w:rsidR="00594044" w:rsidRPr="00594044" w:rsidRDefault="00594044" w:rsidP="00594044">
      <w:pPr>
        <w:spacing w:after="0" w:line="240" w:lineRule="auto"/>
        <w:ind w:firstLine="540"/>
        <w:jc w:val="both"/>
        <w:rPr>
          <w:rFonts w:ascii="Times New Roman" w:eastAsia="Times New Roman" w:hAnsi="Times New Roman"/>
          <w:sz w:val="28"/>
          <w:szCs w:val="28"/>
          <w:lang w:val="x-none" w:eastAsia="x-none"/>
        </w:rPr>
      </w:pPr>
      <w:r w:rsidRPr="00594044">
        <w:rPr>
          <w:rFonts w:ascii="Times New Roman" w:eastAsia="Times New Roman" w:hAnsi="Times New Roman"/>
          <w:bCs/>
          <w:iCs/>
          <w:sz w:val="28"/>
          <w:szCs w:val="28"/>
          <w:lang w:val="x-none" w:eastAsia="x-none"/>
        </w:rPr>
        <w:t>4)</w:t>
      </w:r>
      <w:r w:rsidRPr="00594044">
        <w:rPr>
          <w:rFonts w:ascii="Times New Roman" w:eastAsia="Times New Roman" w:hAnsi="Times New Roman"/>
          <w:sz w:val="28"/>
          <w:szCs w:val="28"/>
          <w:lang w:val="x-none" w:eastAsia="x-none"/>
        </w:rPr>
        <w:t xml:space="preserve"> отрешения от должности Губернатором Алтайского края в порядке, установленном статьей 74 Федерального закона от 6 октября 2003 года № 131-ФЗ;</w:t>
      </w:r>
    </w:p>
    <w:p w:rsidR="00594044" w:rsidRPr="00594044" w:rsidRDefault="00594044" w:rsidP="00594044">
      <w:pPr>
        <w:spacing w:after="0" w:line="240" w:lineRule="auto"/>
        <w:ind w:firstLine="540"/>
        <w:jc w:val="both"/>
        <w:rPr>
          <w:rFonts w:ascii="Times New Roman" w:eastAsia="Times New Roman" w:hAnsi="Times New Roman"/>
          <w:sz w:val="28"/>
          <w:szCs w:val="28"/>
          <w:lang w:val="x-none" w:eastAsia="x-none"/>
        </w:rPr>
      </w:pPr>
      <w:r w:rsidRPr="00594044">
        <w:rPr>
          <w:rFonts w:ascii="Times New Roman" w:eastAsia="Times New Roman" w:hAnsi="Times New Roman"/>
          <w:bCs/>
          <w:iCs/>
          <w:sz w:val="28"/>
          <w:szCs w:val="28"/>
          <w:lang w:val="x-none" w:eastAsia="x-none"/>
        </w:rPr>
        <w:t>5)</w:t>
      </w:r>
      <w:r w:rsidRPr="00594044">
        <w:rPr>
          <w:rFonts w:ascii="Times New Roman" w:eastAsia="Times New Roman" w:hAnsi="Times New Roman"/>
          <w:sz w:val="28"/>
          <w:szCs w:val="28"/>
          <w:lang w:val="x-none" w:eastAsia="x-none"/>
        </w:rPr>
        <w:t xml:space="preserve"> признания судом недееспособным или ограниченно дееспособным;</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bCs/>
          <w:iCs/>
          <w:sz w:val="28"/>
          <w:szCs w:val="28"/>
          <w:lang w:eastAsia="ru-RU"/>
        </w:rPr>
        <w:t>6)</w:t>
      </w:r>
      <w:r w:rsidRPr="00594044">
        <w:rPr>
          <w:rFonts w:ascii="Times New Roman" w:eastAsia="Times New Roman" w:hAnsi="Times New Roman"/>
          <w:sz w:val="28"/>
          <w:szCs w:val="28"/>
          <w:lang w:eastAsia="ru-RU"/>
        </w:rPr>
        <w:t xml:space="preserve"> признания судом безвестно отсутствующим или объявления умершим;</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bCs/>
          <w:iCs/>
          <w:sz w:val="28"/>
          <w:szCs w:val="28"/>
          <w:lang w:eastAsia="ru-RU"/>
        </w:rPr>
        <w:t>7)</w:t>
      </w:r>
      <w:r w:rsidRPr="00594044">
        <w:rPr>
          <w:rFonts w:ascii="Times New Roman" w:eastAsia="Times New Roman" w:hAnsi="Times New Roman"/>
          <w:sz w:val="28"/>
          <w:szCs w:val="28"/>
          <w:lang w:eastAsia="ru-RU"/>
        </w:rPr>
        <w:t xml:space="preserve"> вступления в отношении его в законную силу обвинительного приговора суда;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bCs/>
          <w:iCs/>
          <w:sz w:val="28"/>
          <w:szCs w:val="28"/>
          <w:lang w:eastAsia="ru-RU"/>
        </w:rPr>
        <w:t>8)</w:t>
      </w:r>
      <w:r w:rsidRPr="00594044">
        <w:rPr>
          <w:rFonts w:ascii="Times New Roman" w:eastAsia="Times New Roman" w:hAnsi="Times New Roman"/>
          <w:sz w:val="28"/>
          <w:szCs w:val="28"/>
          <w:lang w:eastAsia="ru-RU"/>
        </w:rPr>
        <w:t xml:space="preserve"> выезда за пределы Российской Федерации на постоянное место жительства;</w:t>
      </w:r>
    </w:p>
    <w:p w:rsidR="00594044" w:rsidRPr="00594044" w:rsidRDefault="00594044" w:rsidP="00594044">
      <w:pPr>
        <w:spacing w:after="0" w:line="240" w:lineRule="auto"/>
        <w:ind w:right="-1" w:firstLine="540"/>
        <w:jc w:val="both"/>
        <w:rPr>
          <w:rFonts w:ascii="Times New Roman" w:eastAsia="Times New Roman" w:hAnsi="Times New Roman"/>
          <w:b/>
          <w:bCs/>
          <w:sz w:val="28"/>
          <w:szCs w:val="28"/>
          <w:lang w:eastAsia="ru-RU"/>
        </w:rPr>
      </w:pPr>
      <w:r w:rsidRPr="00594044">
        <w:rPr>
          <w:rFonts w:ascii="Times New Roman" w:eastAsia="Times New Roman" w:hAnsi="Times New Roman"/>
          <w:bCs/>
          <w:iCs/>
          <w:sz w:val="28"/>
          <w:szCs w:val="28"/>
          <w:lang w:eastAsia="ru-RU"/>
        </w:rPr>
        <w:t>9)</w:t>
      </w:r>
      <w:r w:rsidRPr="00594044">
        <w:rPr>
          <w:rFonts w:ascii="Times New Roman" w:eastAsia="Times New Roman" w:hAnsi="Times New Roman"/>
          <w:sz w:val="28"/>
          <w:szCs w:val="28"/>
          <w:lang w:eastAsia="ru-RU"/>
        </w:rPr>
        <w:t xml:space="preserve"> прекращения гражданства Российской Федерации</w:t>
      </w:r>
      <w:r w:rsidRPr="00594044">
        <w:rPr>
          <w:rFonts w:ascii="Times New Roman" w:eastAsia="Times New Roman" w:hAnsi="Times New Roman"/>
          <w:bCs/>
          <w:sz w:val="28"/>
          <w:szCs w:val="28"/>
          <w:lang w:eastAsia="ru-RU"/>
        </w:rPr>
        <w:t xml:space="preserve"> либо </w:t>
      </w:r>
      <w:r w:rsidRPr="00594044">
        <w:rPr>
          <w:rFonts w:ascii="Times New Roman" w:eastAsia="Times New Roman" w:hAnsi="Times New Roman"/>
          <w:sz w:val="28"/>
          <w:szCs w:val="28"/>
          <w:lang w:eastAsia="ru-RU"/>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Pr="00594044">
        <w:rPr>
          <w:rFonts w:ascii="Times New Roman" w:eastAsia="Times New Roman" w:hAnsi="Times New Roman"/>
          <w:bCs/>
          <w:sz w:val="28"/>
          <w:szCs w:val="28"/>
          <w:lang w:eastAsia="ru-RU"/>
        </w:rPr>
        <w:t xml:space="preserve">наличия гражданства (подданства) иностранного государства либо вида </w:t>
      </w:r>
      <w:r w:rsidRPr="00594044">
        <w:rPr>
          <w:rFonts w:ascii="Times New Roman" w:eastAsia="Times New Roman" w:hAnsi="Times New Roman"/>
          <w:sz w:val="28"/>
          <w:szCs w:val="28"/>
          <w:lang w:eastAsia="ru-RU"/>
        </w:rPr>
        <w:t>на жительство или иного документа, подтверждающего право на постоянное проживание на территории иностранного государства</w:t>
      </w:r>
      <w:r w:rsidRPr="00594044">
        <w:rPr>
          <w:rFonts w:ascii="Times New Roman" w:eastAsia="Times New Roman" w:hAnsi="Times New Roman"/>
          <w:bCs/>
          <w:sz w:val="28"/>
          <w:szCs w:val="28"/>
          <w:lang w:eastAsia="ru-RU"/>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bCs/>
          <w:iCs/>
          <w:sz w:val="28"/>
          <w:szCs w:val="28"/>
          <w:lang w:eastAsia="ru-RU"/>
        </w:rPr>
        <w:t>10)</w:t>
      </w:r>
      <w:r w:rsidRPr="00594044">
        <w:rPr>
          <w:rFonts w:ascii="Times New Roman" w:eastAsia="Times New Roman" w:hAnsi="Times New Roman"/>
          <w:sz w:val="28"/>
          <w:szCs w:val="28"/>
          <w:lang w:eastAsia="ru-RU"/>
        </w:rPr>
        <w:t xml:space="preserve"> установленной в судебном порядке стойкой неспособности по состоянию здоровья осуществлять полномочия Главы сельсовета;</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bCs/>
          <w:iCs/>
          <w:sz w:val="28"/>
          <w:szCs w:val="28"/>
          <w:lang w:eastAsia="ru-RU"/>
        </w:rPr>
        <w:t>11)</w:t>
      </w:r>
      <w:r w:rsidRPr="00594044">
        <w:rPr>
          <w:rFonts w:ascii="Times New Roman" w:eastAsia="Times New Roman" w:hAnsi="Times New Roman"/>
          <w:sz w:val="28"/>
          <w:szCs w:val="28"/>
          <w:lang w:eastAsia="ru-RU"/>
        </w:rPr>
        <w:t xml:space="preserve"> преобразования поселения, осуществляемого в соответствии с частями 3, 3.1, 3.1-1, 5, 6.2, 7.2 статьи 13 Федерального закона от 6 октября 2003 года № 131-ФЗ, упразднения поселения;</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bCs/>
          <w:iCs/>
          <w:sz w:val="28"/>
          <w:szCs w:val="28"/>
          <w:lang w:eastAsia="ru-RU"/>
        </w:rPr>
        <w:t>12)</w:t>
      </w:r>
      <w:r w:rsidRPr="00594044">
        <w:rPr>
          <w:rFonts w:ascii="Times New Roman" w:eastAsia="Times New Roman" w:hAnsi="Times New Roman"/>
          <w:sz w:val="28"/>
          <w:szCs w:val="28"/>
          <w:lang w:eastAsia="ru-RU"/>
        </w:rPr>
        <w:t xml:space="preserve"> утраты поселением статуса муниципального образования в связи с его объединением с городским округом;</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bCs/>
          <w:iCs/>
          <w:sz w:val="28"/>
          <w:szCs w:val="28"/>
          <w:lang w:eastAsia="ru-RU"/>
        </w:rPr>
        <w:t>13)</w:t>
      </w:r>
      <w:r w:rsidRPr="00594044">
        <w:rPr>
          <w:rFonts w:ascii="Times New Roman" w:eastAsia="Times New Roman" w:hAnsi="Times New Roman"/>
          <w:sz w:val="28"/>
          <w:szCs w:val="28"/>
          <w:lang w:eastAsia="ru-RU"/>
        </w:rPr>
        <w:t xml:space="preserve">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14) приобретения им статуса иностранного агента.</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2. Полномочия Главы сельсовета в случаях, предусмотренных пунктами 1, </w:t>
      </w:r>
      <w:r w:rsidRPr="00594044">
        <w:rPr>
          <w:rFonts w:ascii="Times New Roman" w:eastAsia="Times New Roman" w:hAnsi="Times New Roman"/>
          <w:bCs/>
          <w:iCs/>
          <w:sz w:val="28"/>
          <w:szCs w:val="28"/>
          <w:lang w:eastAsia="ru-RU"/>
        </w:rPr>
        <w:t xml:space="preserve">5-10 </w:t>
      </w:r>
      <w:r w:rsidRPr="00594044">
        <w:rPr>
          <w:rFonts w:ascii="Times New Roman" w:eastAsia="Times New Roman" w:hAnsi="Times New Roman"/>
          <w:sz w:val="28"/>
          <w:szCs w:val="28"/>
          <w:lang w:eastAsia="ru-RU"/>
        </w:rPr>
        <w:t xml:space="preserve">части 1 настоящей статьи, прекращаются со дня наступления предусмотренных в данных пунктах оснований, о чем на ближайшей сессии принимается решение Совета депутатов.  </w:t>
      </w:r>
    </w:p>
    <w:p w:rsidR="00594044" w:rsidRPr="00594044" w:rsidRDefault="00594044" w:rsidP="00594044">
      <w:pPr>
        <w:widowControl w:val="0"/>
        <w:snapToGri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Полномочия Главы сельсовета в случа</w:t>
      </w:r>
      <w:r w:rsidRPr="00594044">
        <w:rPr>
          <w:rFonts w:ascii="Times New Roman" w:eastAsia="Times New Roman" w:hAnsi="Times New Roman"/>
          <w:bCs/>
          <w:iCs/>
          <w:sz w:val="28"/>
          <w:szCs w:val="28"/>
          <w:lang w:eastAsia="ru-RU"/>
        </w:rPr>
        <w:t>ях</w:t>
      </w:r>
      <w:r w:rsidRPr="00594044">
        <w:rPr>
          <w:rFonts w:ascii="Times New Roman" w:eastAsia="Times New Roman" w:hAnsi="Times New Roman"/>
          <w:sz w:val="28"/>
          <w:szCs w:val="28"/>
          <w:lang w:eastAsia="ru-RU"/>
        </w:rPr>
        <w:t>, предусмотренн</w:t>
      </w:r>
      <w:r w:rsidRPr="00594044">
        <w:rPr>
          <w:rFonts w:ascii="Times New Roman" w:eastAsia="Times New Roman" w:hAnsi="Times New Roman"/>
          <w:bCs/>
          <w:iCs/>
          <w:sz w:val="28"/>
          <w:szCs w:val="28"/>
          <w:lang w:eastAsia="ru-RU"/>
        </w:rPr>
        <w:t>ых</w:t>
      </w:r>
      <w:r w:rsidRPr="00594044">
        <w:rPr>
          <w:rFonts w:ascii="Times New Roman" w:eastAsia="Times New Roman" w:hAnsi="Times New Roman"/>
          <w:sz w:val="28"/>
          <w:szCs w:val="28"/>
          <w:lang w:eastAsia="ru-RU"/>
        </w:rPr>
        <w:t xml:space="preserve"> пунктами 2, </w:t>
      </w:r>
      <w:r w:rsidRPr="00594044">
        <w:rPr>
          <w:rFonts w:ascii="Times New Roman" w:eastAsia="Times New Roman" w:hAnsi="Times New Roman"/>
          <w:bCs/>
          <w:iCs/>
          <w:sz w:val="28"/>
          <w:szCs w:val="28"/>
          <w:lang w:eastAsia="ru-RU"/>
        </w:rPr>
        <w:t>3, 14</w:t>
      </w:r>
      <w:r w:rsidRPr="00594044">
        <w:rPr>
          <w:rFonts w:ascii="Times New Roman" w:eastAsia="Times New Roman" w:hAnsi="Times New Roman"/>
          <w:sz w:val="28"/>
          <w:szCs w:val="28"/>
          <w:lang w:eastAsia="ru-RU"/>
        </w:rPr>
        <w:t xml:space="preserve"> части 1 настоящей статьи, прекращаются со дня принятия Советом депутатов  решения об отставке по собственному желанию </w:t>
      </w:r>
      <w:r w:rsidRPr="00594044">
        <w:rPr>
          <w:rFonts w:ascii="Times New Roman" w:eastAsia="Times New Roman" w:hAnsi="Times New Roman"/>
          <w:bCs/>
          <w:iCs/>
          <w:sz w:val="28"/>
          <w:szCs w:val="28"/>
          <w:lang w:eastAsia="ru-RU"/>
        </w:rPr>
        <w:t>или удалении в отставку</w:t>
      </w:r>
      <w:r w:rsidRPr="00594044">
        <w:rPr>
          <w:rFonts w:ascii="Times New Roman" w:eastAsia="Times New Roman" w:hAnsi="Times New Roman"/>
          <w:sz w:val="28"/>
          <w:szCs w:val="28"/>
          <w:lang w:eastAsia="ru-RU"/>
        </w:rPr>
        <w:t xml:space="preserve"> Главы сельсовета.</w:t>
      </w:r>
    </w:p>
    <w:p w:rsidR="00594044" w:rsidRPr="00594044" w:rsidRDefault="00594044" w:rsidP="00594044">
      <w:pPr>
        <w:widowControl w:val="0"/>
        <w:snapToGri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Полномочия Главы сельсовета в случае, предусмотренном пунктом </w:t>
      </w:r>
      <w:r w:rsidRPr="00594044">
        <w:rPr>
          <w:rFonts w:ascii="Times New Roman" w:eastAsia="Times New Roman" w:hAnsi="Times New Roman"/>
          <w:bCs/>
          <w:iCs/>
          <w:sz w:val="28"/>
          <w:szCs w:val="28"/>
          <w:lang w:eastAsia="ru-RU"/>
        </w:rPr>
        <w:t xml:space="preserve">4 </w:t>
      </w:r>
      <w:r w:rsidRPr="00594044">
        <w:rPr>
          <w:rFonts w:ascii="Times New Roman" w:eastAsia="Times New Roman" w:hAnsi="Times New Roman"/>
          <w:sz w:val="28"/>
          <w:szCs w:val="28"/>
          <w:lang w:eastAsia="ru-RU"/>
        </w:rPr>
        <w:t xml:space="preserve">части 1 настоящей статьи, прекращаются со дня издания Губернатором Алтайского края правового акта об отрешении его от должности Главы сельсовета. </w:t>
      </w:r>
    </w:p>
    <w:p w:rsidR="00594044" w:rsidRPr="00594044" w:rsidRDefault="00594044" w:rsidP="00594044">
      <w:pPr>
        <w:widowControl w:val="0"/>
        <w:snapToGri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lastRenderedPageBreak/>
        <w:t xml:space="preserve">Полномочия Главы сельсовета в случаях, предусмотренных пунктами </w:t>
      </w:r>
      <w:r w:rsidRPr="00594044">
        <w:rPr>
          <w:rFonts w:ascii="Times New Roman" w:eastAsia="Times New Roman" w:hAnsi="Times New Roman"/>
          <w:bCs/>
          <w:iCs/>
          <w:sz w:val="28"/>
          <w:szCs w:val="28"/>
          <w:lang w:eastAsia="ru-RU"/>
        </w:rPr>
        <w:t>11-13</w:t>
      </w:r>
      <w:r w:rsidRPr="00594044">
        <w:rPr>
          <w:rFonts w:ascii="Times New Roman" w:eastAsia="Times New Roman" w:hAnsi="Times New Roman"/>
          <w:sz w:val="28"/>
          <w:szCs w:val="28"/>
          <w:lang w:eastAsia="ru-RU"/>
        </w:rPr>
        <w:t xml:space="preserve"> части 1 настоящей статьи, прекращаются в соответствии с законом Алтайского края.</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bCs/>
          <w:iCs/>
          <w:sz w:val="28"/>
          <w:szCs w:val="28"/>
          <w:lang w:eastAsia="ru-RU"/>
        </w:rPr>
        <w:t xml:space="preserve">3. </w:t>
      </w:r>
      <w:r w:rsidRPr="00594044">
        <w:rPr>
          <w:rFonts w:ascii="Times New Roman" w:eastAsia="Times New Roman" w:hAnsi="Times New Roman"/>
          <w:sz w:val="28"/>
          <w:szCs w:val="28"/>
          <w:lang w:eastAsia="ru-RU"/>
        </w:rPr>
        <w:t>В случае досрочного прекращения полномочий Главы сельсовета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Администрации сельсовета по решению Совета депутатов</w:t>
      </w:r>
      <w:r w:rsidRPr="00594044">
        <w:rPr>
          <w:rFonts w:ascii="Times New Roman" w:eastAsia="Times New Roman" w:hAnsi="Times New Roman"/>
          <w:bCs/>
          <w:iCs/>
          <w:sz w:val="28"/>
          <w:szCs w:val="28"/>
          <w:lang w:eastAsia="ru-RU"/>
        </w:rPr>
        <w:t>.</w:t>
      </w:r>
    </w:p>
    <w:p w:rsidR="00594044" w:rsidRPr="00594044" w:rsidRDefault="00594044" w:rsidP="00594044">
      <w:pPr>
        <w:widowControl w:val="0"/>
        <w:snapToGrid w:val="0"/>
        <w:spacing w:after="0" w:line="240" w:lineRule="auto"/>
        <w:ind w:firstLine="540"/>
        <w:jc w:val="both"/>
        <w:rPr>
          <w:rFonts w:ascii="Times New Roman" w:eastAsia="Times New Roman" w:hAnsi="Times New Roman"/>
          <w:b/>
          <w:bCs/>
          <w:sz w:val="28"/>
          <w:szCs w:val="28"/>
          <w:lang w:eastAsia="ru-RU"/>
        </w:rPr>
      </w:pPr>
    </w:p>
    <w:p w:rsidR="00594044" w:rsidRPr="00594044" w:rsidRDefault="00594044" w:rsidP="00594044">
      <w:pPr>
        <w:keepNext/>
        <w:spacing w:after="0" w:line="240" w:lineRule="auto"/>
        <w:ind w:firstLine="540"/>
        <w:jc w:val="both"/>
        <w:outlineLvl w:val="3"/>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 xml:space="preserve">Статья 33. Полномочия Главы сельсовета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К полномочиям Главы сельсовета относится:</w:t>
      </w:r>
    </w:p>
    <w:p w:rsidR="00594044" w:rsidRPr="00594044" w:rsidRDefault="00594044" w:rsidP="00594044">
      <w:pPr>
        <w:spacing w:after="0" w:line="240" w:lineRule="auto"/>
        <w:ind w:firstLine="567"/>
        <w:jc w:val="both"/>
        <w:rPr>
          <w:rFonts w:ascii="Times New Roman" w:eastAsia="Times New Roman" w:hAnsi="Times New Roman"/>
          <w:sz w:val="28"/>
          <w:szCs w:val="28"/>
          <w:lang w:val="x-none" w:eastAsia="x-none"/>
        </w:rPr>
      </w:pPr>
      <w:r w:rsidRPr="00594044">
        <w:rPr>
          <w:rFonts w:ascii="Times New Roman" w:eastAsia="Times New Roman" w:hAnsi="Times New Roman"/>
          <w:sz w:val="28"/>
          <w:szCs w:val="28"/>
          <w:lang w:val="x-none" w:eastAsia="x-none"/>
        </w:rPr>
        <w:t xml:space="preserve">1) представление без доверенности </w:t>
      </w:r>
      <w:r w:rsidRPr="00594044">
        <w:rPr>
          <w:rFonts w:ascii="Times New Roman" w:eastAsia="Times New Roman" w:hAnsi="Times New Roman"/>
          <w:sz w:val="28"/>
          <w:szCs w:val="28"/>
          <w:lang w:eastAsia="x-none"/>
        </w:rPr>
        <w:t>поселения</w:t>
      </w:r>
      <w:r w:rsidRPr="00594044">
        <w:rPr>
          <w:rFonts w:ascii="Times New Roman" w:eastAsia="Times New Roman" w:hAnsi="Times New Roman"/>
          <w:sz w:val="28"/>
          <w:szCs w:val="28"/>
          <w:lang w:val="x-none" w:eastAsia="x-none"/>
        </w:rPr>
        <w:t xml:space="preserve"> в отношениях с органами местного самоуправления других муниципальных образований, органами государственной власти, гражданами и организациями;</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подписание и обнародование в установленном настоящим Уставом порядке решений, принятых Советом депутатов;</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право требовать созыва внеочередной сессии Совета депутатов;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4) обеспечение составления проекта бюджета поселения, обеспечение его исполнения;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5) внесение в Совет депутатов проекта бюджета поселения с необходимыми документами и материалами, представление годового отчета об исполнении бюджета поселения на утверждение Совета депутатов;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6) открытие и закрытие счетов Администрации сельсовета в банках, органах казначейства, распоряжение средствами Администрации сельсовета, подписание финансовых документов;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7) управление и распоряжение имуществом, находящимся в собственности поселения, в порядке, установленном Советом депутатов, кроме случаев, когда для заключения сделки требуется согласие Совета депутатов;</w:t>
      </w:r>
    </w:p>
    <w:p w:rsidR="00594044" w:rsidRPr="00594044" w:rsidRDefault="00594044" w:rsidP="00594044">
      <w:pPr>
        <w:spacing w:after="0" w:line="240" w:lineRule="auto"/>
        <w:ind w:firstLine="540"/>
        <w:jc w:val="both"/>
        <w:rPr>
          <w:rFonts w:ascii="Times New Roman" w:eastAsia="Times New Roman" w:hAnsi="Times New Roman"/>
          <w:b/>
          <w:sz w:val="28"/>
          <w:szCs w:val="28"/>
          <w:lang w:eastAsia="ru-RU"/>
        </w:rPr>
      </w:pPr>
      <w:r w:rsidRPr="00594044">
        <w:rPr>
          <w:rFonts w:ascii="Times New Roman" w:eastAsia="Times New Roman" w:hAnsi="Times New Roman"/>
          <w:sz w:val="28"/>
          <w:szCs w:val="28"/>
          <w:lang w:eastAsia="ru-RU"/>
        </w:rPr>
        <w:t>8) назначение на должность с заключением трудового договора и освобождение от нее руководителей муниципальных предприятий и учреждений;</w:t>
      </w:r>
    </w:p>
    <w:p w:rsidR="00594044" w:rsidRPr="00594044" w:rsidRDefault="00594044" w:rsidP="00594044">
      <w:pPr>
        <w:spacing w:after="0" w:line="240" w:lineRule="auto"/>
        <w:ind w:firstLine="540"/>
        <w:jc w:val="both"/>
        <w:rPr>
          <w:rFonts w:ascii="Times New Roman" w:eastAsia="Times New Roman" w:hAnsi="Times New Roman"/>
          <w:b/>
          <w:sz w:val="28"/>
          <w:szCs w:val="28"/>
          <w:lang w:eastAsia="ru-RU"/>
        </w:rPr>
      </w:pPr>
      <w:r w:rsidRPr="00594044">
        <w:rPr>
          <w:rFonts w:ascii="Times New Roman" w:eastAsia="Times New Roman" w:hAnsi="Times New Roman"/>
          <w:sz w:val="28"/>
          <w:szCs w:val="28"/>
          <w:lang w:eastAsia="ru-RU"/>
        </w:rPr>
        <w:t>9) руководство гражданской обороной на территории поселения;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10) организация приема граждан в Администрации сельсовета, рассмотрения их обращений, принятия по ним решений;</w:t>
      </w:r>
    </w:p>
    <w:p w:rsidR="00594044" w:rsidRPr="00594044" w:rsidRDefault="00594044" w:rsidP="00594044">
      <w:pPr>
        <w:spacing w:after="0" w:line="240" w:lineRule="auto"/>
        <w:ind w:firstLine="540"/>
        <w:jc w:val="both"/>
        <w:rPr>
          <w:rFonts w:ascii="Times New Roman" w:eastAsia="Times New Roman" w:hAnsi="Times New Roman"/>
          <w:snapToGrid w:val="0"/>
          <w:sz w:val="28"/>
          <w:szCs w:val="28"/>
          <w:lang w:eastAsia="ru-RU"/>
        </w:rPr>
      </w:pPr>
      <w:r w:rsidRPr="00594044">
        <w:rPr>
          <w:rFonts w:ascii="Times New Roman" w:eastAsia="Times New Roman" w:hAnsi="Times New Roman"/>
          <w:sz w:val="28"/>
          <w:szCs w:val="28"/>
          <w:lang w:eastAsia="ru-RU"/>
        </w:rPr>
        <w:t xml:space="preserve">11) в случаях, предусмотренных федеральными законами, обращение в суд с заявлениями </w:t>
      </w:r>
      <w:r w:rsidRPr="00594044">
        <w:rPr>
          <w:rFonts w:ascii="Times New Roman" w:eastAsia="Times New Roman" w:hAnsi="Times New Roman"/>
          <w:snapToGrid w:val="0"/>
          <w:sz w:val="28"/>
          <w:szCs w:val="28"/>
          <w:lang w:eastAsia="ru-RU"/>
        </w:rPr>
        <w:t>в защиту публичных интересов;</w:t>
      </w:r>
    </w:p>
    <w:p w:rsidR="00594044" w:rsidRPr="00594044" w:rsidRDefault="00594044" w:rsidP="00594044">
      <w:pPr>
        <w:spacing w:after="0" w:line="240" w:lineRule="auto"/>
        <w:ind w:firstLine="540"/>
        <w:jc w:val="both"/>
        <w:rPr>
          <w:rFonts w:ascii="Times New Roman" w:eastAsia="Times New Roman" w:hAnsi="Times New Roman"/>
          <w:bCs/>
          <w:iCs/>
          <w:sz w:val="28"/>
          <w:szCs w:val="28"/>
          <w:lang w:eastAsia="ru-RU"/>
        </w:rPr>
      </w:pPr>
      <w:r w:rsidRPr="00594044">
        <w:rPr>
          <w:rFonts w:ascii="Times New Roman" w:eastAsia="Times New Roman" w:hAnsi="Times New Roman"/>
          <w:bCs/>
          <w:iCs/>
          <w:snapToGrid w:val="0"/>
          <w:sz w:val="28"/>
          <w:szCs w:val="28"/>
          <w:lang w:eastAsia="ru-RU"/>
        </w:rPr>
        <w:t xml:space="preserve">12) </w:t>
      </w:r>
      <w:r w:rsidRPr="00594044">
        <w:rPr>
          <w:rFonts w:ascii="Times New Roman" w:eastAsia="Times New Roman" w:hAnsi="Times New Roman"/>
          <w:bCs/>
          <w:iCs/>
          <w:sz w:val="28"/>
          <w:szCs w:val="28"/>
          <w:lang w:eastAsia="ru-RU"/>
        </w:rPr>
        <w:t>обеспечение осуществления</w:t>
      </w:r>
      <w:r w:rsidRPr="00594044">
        <w:rPr>
          <w:rFonts w:ascii="Times New Roman" w:eastAsia="Times New Roman" w:hAnsi="Times New Roman"/>
          <w:b/>
          <w:bCs/>
          <w:iCs/>
          <w:sz w:val="28"/>
          <w:szCs w:val="28"/>
          <w:lang w:eastAsia="ru-RU"/>
        </w:rPr>
        <w:t xml:space="preserve"> </w:t>
      </w:r>
      <w:r w:rsidRPr="00594044">
        <w:rPr>
          <w:rFonts w:ascii="Times New Roman" w:eastAsia="Times New Roman" w:hAnsi="Times New Roman"/>
          <w:bCs/>
          <w:iCs/>
          <w:sz w:val="28"/>
          <w:szCs w:val="28"/>
          <w:lang w:eastAsia="ru-RU"/>
        </w:rPr>
        <w:t xml:space="preserve">Администрацией сельсовета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Алтайского края;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13) осуществление иных полномочий в Администрации сельсовета в соответствии с федеральными законами, законами Алтайского края и настоящим Уставом.</w:t>
      </w:r>
    </w:p>
    <w:p w:rsidR="00594044" w:rsidRPr="00594044" w:rsidRDefault="00594044" w:rsidP="00594044">
      <w:pPr>
        <w:keepNext/>
        <w:spacing w:after="0" w:line="240" w:lineRule="auto"/>
        <w:ind w:firstLine="540"/>
        <w:jc w:val="both"/>
        <w:outlineLvl w:val="5"/>
        <w:rPr>
          <w:rFonts w:ascii="Times New Roman" w:eastAsia="Times New Roman" w:hAnsi="Times New Roman"/>
          <w:b/>
          <w:bCs/>
          <w:sz w:val="28"/>
          <w:szCs w:val="28"/>
          <w:lang w:eastAsia="ru-RU"/>
        </w:rPr>
      </w:pPr>
    </w:p>
    <w:p w:rsidR="00594044" w:rsidRPr="00594044" w:rsidRDefault="00594044" w:rsidP="00594044">
      <w:pPr>
        <w:keepNext/>
        <w:spacing w:after="0" w:line="240" w:lineRule="auto"/>
        <w:ind w:firstLine="540"/>
        <w:jc w:val="both"/>
        <w:outlineLvl w:val="5"/>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Статья 34. Правовой статус Администрации сельсовета</w:t>
      </w:r>
    </w:p>
    <w:p w:rsidR="00594044" w:rsidRPr="00594044" w:rsidRDefault="00594044" w:rsidP="00594044">
      <w:pPr>
        <w:spacing w:after="0" w:line="240" w:lineRule="auto"/>
        <w:ind w:firstLine="540"/>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1. Администрация сельсовета является постоянно действующим исполнительно-распорядительным органом поселения. </w:t>
      </w:r>
    </w:p>
    <w:p w:rsidR="00594044" w:rsidRPr="00594044" w:rsidRDefault="00594044" w:rsidP="00594044">
      <w:pPr>
        <w:spacing w:after="0" w:line="240" w:lineRule="auto"/>
        <w:ind w:firstLine="540"/>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Структура Администрации сельсовета утверждается Советом депутатов по представлению Главы сельсовета.</w:t>
      </w:r>
    </w:p>
    <w:p w:rsidR="00594044" w:rsidRPr="00594044" w:rsidRDefault="00594044" w:rsidP="00594044">
      <w:pPr>
        <w:spacing w:after="0" w:line="240" w:lineRule="auto"/>
        <w:ind w:firstLine="540"/>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3. Администрация сельсовета обладает правами юридического лица, действует на основании настоящего Устава. </w:t>
      </w:r>
    </w:p>
    <w:p w:rsidR="00594044" w:rsidRPr="00594044" w:rsidRDefault="00594044" w:rsidP="00594044">
      <w:pPr>
        <w:spacing w:after="0" w:line="240" w:lineRule="auto"/>
        <w:ind w:firstLine="540"/>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Полное наименование юридического лица «Администрация Енисейского сельсовета Бийского района Алтайского края» помещается на штампах и бланках Администрации сельсовета, а также на соответствующих печатях.</w:t>
      </w:r>
    </w:p>
    <w:p w:rsidR="00594044" w:rsidRPr="00594044" w:rsidRDefault="00594044" w:rsidP="00594044">
      <w:pPr>
        <w:spacing w:after="0" w:line="240" w:lineRule="auto"/>
        <w:ind w:firstLine="540"/>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4. Местонахождение Администрации сельсовета: 659350, село Енисейское Бийского района Алтайского края, ул. Вали Максимовой, 20а.</w:t>
      </w:r>
    </w:p>
    <w:p w:rsidR="00594044" w:rsidRPr="00594044" w:rsidRDefault="00594044" w:rsidP="00594044">
      <w:pPr>
        <w:spacing w:after="0" w:line="240" w:lineRule="auto"/>
        <w:ind w:firstLine="540"/>
        <w:rPr>
          <w:rFonts w:ascii="Times New Roman" w:eastAsia="Times New Roman" w:hAnsi="Times New Roman"/>
          <w:sz w:val="28"/>
          <w:szCs w:val="28"/>
          <w:lang w:eastAsia="ru-RU"/>
        </w:rPr>
      </w:pPr>
    </w:p>
    <w:p w:rsidR="00594044" w:rsidRPr="00594044" w:rsidRDefault="00594044" w:rsidP="00594044">
      <w:pPr>
        <w:keepNext/>
        <w:spacing w:after="0" w:line="240" w:lineRule="auto"/>
        <w:ind w:firstLine="540"/>
        <w:jc w:val="both"/>
        <w:outlineLvl w:val="3"/>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Статья 35. Порядок формирования Администрации сельсовета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Администрация сельсовета формируется Главой сельсовета в соответствии с федеральными законами, законами Алтайского края и настоящим Уставом.</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Должностные лица Администрации сельсовета назначаются и освобождаются от должности Главой сельсовета.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Подотчетность должностных лиц Администрации сельсовета устанавливается Главой сельсовета.</w:t>
      </w:r>
    </w:p>
    <w:p w:rsidR="00594044" w:rsidRPr="00594044" w:rsidRDefault="00594044" w:rsidP="00594044">
      <w:pPr>
        <w:tabs>
          <w:tab w:val="left" w:pos="0"/>
        </w:tabs>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b/>
          <w:sz w:val="28"/>
          <w:szCs w:val="28"/>
          <w:lang w:eastAsia="ru-RU"/>
        </w:rPr>
      </w:pPr>
      <w:r w:rsidRPr="00594044">
        <w:rPr>
          <w:rFonts w:ascii="Times New Roman" w:eastAsia="Times New Roman" w:hAnsi="Times New Roman"/>
          <w:b/>
          <w:sz w:val="28"/>
          <w:szCs w:val="28"/>
          <w:lang w:eastAsia="ru-RU"/>
        </w:rPr>
        <w:t xml:space="preserve">Статья 36. Полномочия Администрации сельсовета </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К полномочиям администрации сельсовета относится:</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обеспечение составления проекта бюджета поселения, внесение его с необходимыми документами и материалами на утверждение Совета депутатов, обеспечение исполнения бюджета поселения и составление бюджетной отчетности, представление отчета</w:t>
      </w:r>
      <w:r w:rsidRPr="00594044">
        <w:rPr>
          <w:rFonts w:ascii="Times New Roman" w:eastAsia="Times New Roman" w:hAnsi="Times New Roman"/>
          <w:b/>
          <w:i/>
          <w:sz w:val="28"/>
          <w:szCs w:val="28"/>
          <w:lang w:eastAsia="ru-RU"/>
        </w:rPr>
        <w:t xml:space="preserve"> </w:t>
      </w:r>
      <w:r w:rsidRPr="00594044">
        <w:rPr>
          <w:rFonts w:ascii="Times New Roman" w:eastAsia="Times New Roman" w:hAnsi="Times New Roman"/>
          <w:sz w:val="28"/>
          <w:szCs w:val="28"/>
          <w:lang w:eastAsia="ru-RU"/>
        </w:rPr>
        <w:t>об исполнении бюджета поселения на утверждение Совета депутатов, обеспечение управления муниципальным долгом, осуществление муниципальных заимствований, предоставление муниципальных гарантий;</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получение кредитов на условиях, согласованных Советом депутатов, эмиссия ценных бумаг поселения;</w:t>
      </w:r>
    </w:p>
    <w:p w:rsidR="00594044" w:rsidRPr="00594044" w:rsidRDefault="00594044" w:rsidP="00594044">
      <w:pPr>
        <w:spacing w:after="0" w:line="240" w:lineRule="auto"/>
        <w:ind w:right="-1"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осуществление международных и внешнеэкономических связей в соответствии с Федеральным законом от 6 октября 2003 года № 131-ФЗ и в порядке, установленном законом Алтайского края от 29 января 2024 года № 2-ЗС «О порядке осуществления международных и внешнеэкономических связей органов местного самоуправления»;</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4) утверждение уставов муниципальных предприятий и учреждений;</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5) наделение имуществом муниципальных предприятий и учреждений, осуществление контроля за его использованием по назначению и сохранностью, осуществление финансового обеспечения деятельности муниципальных казенных учреждений и финансового обеспечения </w:t>
      </w:r>
      <w:r w:rsidRPr="00594044">
        <w:rPr>
          <w:rFonts w:ascii="Times New Roman" w:eastAsia="Times New Roman" w:hAnsi="Times New Roman"/>
          <w:sz w:val="28"/>
          <w:szCs w:val="28"/>
          <w:lang w:eastAsia="ru-RU"/>
        </w:rPr>
        <w:lastRenderedPageBreak/>
        <w:t>выполнения муниципального задания бюджетными и автономными муниципальными учреждениями;</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6)  в установленном порядке организация приватизации имущества, находящегося в собственности поселения;</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7)  содействие в развитии сельскохозяйственного производства, создание условий для развития малого и среднего предпринимательства; </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8)  создание условий для обеспечения жителей поселения услугами связи, общественного питания, торговли и бытового обслуживания;</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9) управление и распоряжение земельными участками, находящимися в собственности поселения;</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10) информирование населения о возможном или предстоящем предоставлении земельных участков для строительства;</w:t>
      </w:r>
    </w:p>
    <w:p w:rsidR="00594044" w:rsidRPr="00594044" w:rsidRDefault="00594044" w:rsidP="00594044">
      <w:pPr>
        <w:tabs>
          <w:tab w:val="left" w:pos="7371"/>
        </w:tabs>
        <w:autoSpaceDE w:val="0"/>
        <w:autoSpaceDN w:val="0"/>
        <w:adjustRightInd w:val="0"/>
        <w:spacing w:after="0" w:line="240" w:lineRule="auto"/>
        <w:ind w:firstLine="540"/>
        <w:jc w:val="both"/>
        <w:outlineLvl w:val="0"/>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11) организация благоустройства территории поселения;</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12) создание условий для организации досуга и обеспечения жителей поселения услугами организаций культуры;</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13)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14)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15) регистрация трудовых договоров работников с работодателями - физическими лицами, не являющимися индивидуальными предпринимателями;</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16) обеспечение первичных мер пожарной безопасности в границах населенных пунктов поселения;</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bCs/>
          <w:iCs/>
          <w:sz w:val="28"/>
          <w:szCs w:val="28"/>
          <w:lang w:eastAsia="ru-RU"/>
        </w:rPr>
        <w:t>17)</w:t>
      </w:r>
      <w:r w:rsidRPr="00594044">
        <w:rPr>
          <w:rFonts w:ascii="Times New Roman" w:eastAsia="Times New Roman" w:hAnsi="Times New Roman"/>
          <w:sz w:val="28"/>
          <w:szCs w:val="28"/>
          <w:lang w:eastAsia="ru-RU"/>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bCs/>
          <w:iCs/>
          <w:sz w:val="28"/>
          <w:szCs w:val="28"/>
          <w:lang w:eastAsia="ru-RU"/>
        </w:rPr>
        <w:t>18)</w:t>
      </w:r>
      <w:r w:rsidRPr="00594044">
        <w:rPr>
          <w:rFonts w:ascii="Times New Roman" w:eastAsia="Times New Roman" w:hAnsi="Times New Roman"/>
          <w:sz w:val="28"/>
          <w:szCs w:val="28"/>
          <w:lang w:eastAsia="ru-RU"/>
        </w:rPr>
        <w:t xml:space="preserve"> обеспечение необходимых условий для проведения собраний, митингов, уличных шествий или демонстраций;</w:t>
      </w:r>
    </w:p>
    <w:p w:rsidR="00594044" w:rsidRPr="00594044" w:rsidRDefault="00594044" w:rsidP="00594044">
      <w:pPr>
        <w:tabs>
          <w:tab w:val="left" w:pos="7371"/>
        </w:tabs>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19)</w:t>
      </w:r>
      <w:r w:rsidRPr="00594044">
        <w:rPr>
          <w:rFonts w:ascii="Times New Roman" w:eastAsia="Times New Roman" w:hAnsi="Times New Roman"/>
          <w:b/>
          <w:sz w:val="28"/>
          <w:szCs w:val="28"/>
          <w:lang w:eastAsia="ru-RU"/>
        </w:rPr>
        <w:t xml:space="preserve"> </w:t>
      </w:r>
      <w:r w:rsidRPr="00594044">
        <w:rPr>
          <w:rFonts w:ascii="Times New Roman" w:eastAsia="Times New Roman" w:hAnsi="Times New Roman"/>
          <w:sz w:val="28"/>
          <w:szCs w:val="28"/>
          <w:lang w:eastAsia="ru-RU"/>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594044" w:rsidRPr="00594044" w:rsidRDefault="00594044" w:rsidP="00594044">
      <w:pPr>
        <w:tabs>
          <w:tab w:val="left" w:pos="7371"/>
        </w:tabs>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bCs/>
          <w:iCs/>
          <w:sz w:val="28"/>
          <w:szCs w:val="28"/>
          <w:lang w:eastAsia="ru-RU"/>
        </w:rPr>
        <w:lastRenderedPageBreak/>
        <w:t>20)</w:t>
      </w:r>
      <w:r w:rsidRPr="00594044">
        <w:rPr>
          <w:rFonts w:ascii="Times New Roman" w:eastAsia="Times New Roman" w:hAnsi="Times New Roman"/>
          <w:sz w:val="28"/>
          <w:szCs w:val="28"/>
          <w:lang w:eastAsia="ru-RU"/>
        </w:rPr>
        <w:t xml:space="preserve"> осуществление иных полномочий по решению вопросов местного значения в соответствии с федеральными законами, законами Алтайского края, настоящим Уставом.</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 xml:space="preserve">Статья 37. Осуществление Администрацией сельсовета отдельных государственных полномочий </w:t>
      </w:r>
    </w:p>
    <w:p w:rsidR="00594044" w:rsidRPr="00594044" w:rsidRDefault="00594044" w:rsidP="00594044">
      <w:pPr>
        <w:spacing w:after="0" w:line="240" w:lineRule="auto"/>
        <w:ind w:firstLine="540"/>
        <w:jc w:val="both"/>
        <w:rPr>
          <w:rFonts w:ascii="Times New Roman" w:eastAsia="Times New Roman" w:hAnsi="Times New Roman"/>
          <w:spacing w:val="-3"/>
          <w:sz w:val="28"/>
          <w:szCs w:val="28"/>
          <w:lang w:eastAsia="ru-RU"/>
        </w:rPr>
      </w:pPr>
      <w:r w:rsidRPr="00594044">
        <w:rPr>
          <w:rFonts w:ascii="Times New Roman" w:eastAsia="Times New Roman" w:hAnsi="Times New Roman"/>
          <w:spacing w:val="-3"/>
          <w:sz w:val="28"/>
          <w:szCs w:val="28"/>
          <w:lang w:eastAsia="ru-RU"/>
        </w:rPr>
        <w:t xml:space="preserve">Администрация сельсовета </w:t>
      </w:r>
      <w:r w:rsidRPr="00594044">
        <w:rPr>
          <w:rFonts w:ascii="Times New Roman" w:eastAsia="Times New Roman" w:hAnsi="Times New Roman"/>
          <w:bCs/>
          <w:iCs/>
          <w:spacing w:val="-3"/>
          <w:sz w:val="28"/>
          <w:szCs w:val="28"/>
          <w:lang w:eastAsia="ru-RU"/>
        </w:rPr>
        <w:t>осуществляет</w:t>
      </w:r>
      <w:r w:rsidRPr="00594044">
        <w:rPr>
          <w:rFonts w:ascii="Times New Roman" w:eastAsia="Times New Roman" w:hAnsi="Times New Roman"/>
          <w:spacing w:val="-3"/>
          <w:sz w:val="28"/>
          <w:szCs w:val="28"/>
          <w:lang w:eastAsia="ru-RU"/>
        </w:rPr>
        <w:t xml:space="preserve"> отдельные государственные полномочия в соответствии с федеральными законами и законами Алтайского края о передаче органам местного самоуправления таких полномочий.</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keepNext/>
        <w:spacing w:after="0" w:line="240" w:lineRule="auto"/>
        <w:ind w:firstLine="540"/>
        <w:jc w:val="both"/>
        <w:outlineLvl w:val="3"/>
        <w:rPr>
          <w:rFonts w:ascii="Times New Roman" w:eastAsia="Times New Roman" w:hAnsi="Times New Roman"/>
          <w:b/>
          <w:sz w:val="28"/>
          <w:szCs w:val="28"/>
          <w:lang w:eastAsia="ru-RU"/>
        </w:rPr>
      </w:pPr>
      <w:r w:rsidRPr="00594044">
        <w:rPr>
          <w:rFonts w:ascii="Times New Roman" w:eastAsia="Times New Roman" w:hAnsi="Times New Roman"/>
          <w:b/>
          <w:sz w:val="28"/>
          <w:szCs w:val="28"/>
          <w:lang w:eastAsia="ru-RU"/>
        </w:rPr>
        <w:t>ГЛАВА 4. МУНИЦИПАЛЬНЫЕ ПРАВОВЫЕ АКТЫ</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keepNext/>
        <w:spacing w:after="0" w:line="240" w:lineRule="auto"/>
        <w:ind w:firstLine="540"/>
        <w:jc w:val="both"/>
        <w:outlineLvl w:val="3"/>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Статья 38. Муниципальные правовые акты</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В систему муниципальных правовых актов поселения входят:</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Устав поселения, муниципальные правовые акты о внесении в него изменений и дополнений;</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решения, принятые на местном референдуме;</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решения Совета депутатов;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4) постановления и распоряжения председателя Совета депутатов;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5) постановления и распоряжения Главы сельсовета;</w:t>
      </w:r>
    </w:p>
    <w:p w:rsidR="00594044" w:rsidRPr="00594044" w:rsidRDefault="00594044" w:rsidP="00594044">
      <w:pPr>
        <w:spacing w:after="0" w:line="240" w:lineRule="auto"/>
        <w:ind w:firstLine="540"/>
        <w:jc w:val="both"/>
        <w:rPr>
          <w:rFonts w:ascii="Times New Roman" w:eastAsia="Times New Roman" w:hAnsi="Times New Roman"/>
          <w:bCs/>
          <w:iCs/>
          <w:sz w:val="28"/>
          <w:szCs w:val="28"/>
          <w:lang w:eastAsia="ru-RU"/>
        </w:rPr>
      </w:pPr>
      <w:r w:rsidRPr="00594044">
        <w:rPr>
          <w:rFonts w:ascii="Times New Roman" w:eastAsia="Times New Roman" w:hAnsi="Times New Roman"/>
          <w:bCs/>
          <w:iCs/>
          <w:sz w:val="28"/>
          <w:szCs w:val="28"/>
          <w:lang w:eastAsia="ru-RU"/>
        </w:rPr>
        <w:t>6) постановления и распоряжения  Администрации сельсовета.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Муниципальные правовые акты, принятые органами местного самоуправления, подлежат обязательному исполнению на всей территории поселения.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Алтайского края.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поселения.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Иные муниципальные правовые акты не должны противоречить настоящему Уставу и правовым актам, принятым на местном референдуме.</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 xml:space="preserve">Статья 39. Порядок принятия Устава </w:t>
      </w:r>
      <w:r w:rsidRPr="00594044">
        <w:rPr>
          <w:rFonts w:ascii="Times New Roman" w:eastAsia="Times New Roman" w:hAnsi="Times New Roman"/>
          <w:b/>
          <w:sz w:val="28"/>
          <w:szCs w:val="28"/>
          <w:lang w:eastAsia="ru-RU"/>
        </w:rPr>
        <w:t>поселения</w:t>
      </w:r>
      <w:r w:rsidRPr="00594044">
        <w:rPr>
          <w:rFonts w:ascii="Times New Roman" w:eastAsia="Times New Roman" w:hAnsi="Times New Roman"/>
          <w:b/>
          <w:bCs/>
          <w:sz w:val="28"/>
          <w:szCs w:val="28"/>
          <w:lang w:eastAsia="ru-RU"/>
        </w:rPr>
        <w:t>, муниципального правового акта о внесении в него изменений и дополнений</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Проект Устава поселения, проект муниципального правового акта о внесении в Устав изменений и дополнений подлежат официальному опубликованию</w:t>
      </w:r>
      <w:r w:rsidRPr="00594044">
        <w:rPr>
          <w:rFonts w:ascii="Times New Roman" w:eastAsia="Times New Roman" w:hAnsi="Times New Roman"/>
          <w:b/>
          <w:i/>
          <w:sz w:val="28"/>
          <w:szCs w:val="28"/>
          <w:lang w:eastAsia="ru-RU"/>
        </w:rPr>
        <w:t xml:space="preserve"> </w:t>
      </w:r>
      <w:r w:rsidRPr="00594044">
        <w:rPr>
          <w:rFonts w:ascii="Times New Roman" w:eastAsia="Times New Roman" w:hAnsi="Times New Roman"/>
          <w:sz w:val="28"/>
          <w:szCs w:val="28"/>
          <w:lang w:eastAsia="ru-RU"/>
        </w:rPr>
        <w:t xml:space="preserve">не позднее чем за 30 дней до рассмотрения вопроса о принятии Устава, муниципального правового акта о внесении в Устав изменений и дополнений с одновременным опубликованием установленного Советом депутатов порядка учета предложений по проекту Устава </w:t>
      </w:r>
      <w:r w:rsidRPr="00594044">
        <w:rPr>
          <w:rFonts w:ascii="Times New Roman" w:eastAsia="Times New Roman" w:hAnsi="Times New Roman"/>
          <w:sz w:val="28"/>
          <w:szCs w:val="28"/>
          <w:lang w:eastAsia="ru-RU"/>
        </w:rPr>
        <w:lastRenderedPageBreak/>
        <w:t xml:space="preserve">(муниципального правового акта о внесении в Устав изменений и дополнений), а также порядка участия граждан в его обсуждении.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Не требуется официальное опубликование порядка учета предложений по проекту муниципального правового акта о внесении изменений и дополнений в Устав поселения, а также порядка участия граждан в его обсуждении в случае, когда в Устав поселения вносятся изменения в форме точного воспроизведения положений Конституции Российской Федерации, федеральных законов, Устава (Основного закона) Алтайского края или законов Алтайского края, в целях приведения данного Устава в соответствие с этими нормативными правовыми актами.</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2. Устав поселения, муниципальный правовой акт о внесении в Устав изменений и дополнений, принимаются большинством в две трети голосов от установленной численности депутатов Совета депутатов.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3. Датой принятия Устава поселения, муниципального правового акта о внесении в него изменений и дополнений считается дата решения Совета депутатов о принятии Устава поселения, муниципального правового акта о внесении в него изменений и дополнений. Номером Устава поселения, муниципального правового акта о внесении в него изменений и дополнений считается номер решения Совета депутатов, которым принят Устав поселения, муниципальный правовой акт о внесении в него изменений и дополнений.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4. Устав поселения, муниципальный правовой акт о внесении в него изменений и дополнений подлежат государственной регистрации в порядке, предусмотренном Федеральным законом от 21 июля 2005 года № 97-ФЗ «О государственной регистрации уставов муниципальных образований» (далее по тексту Устава - Федеральный закон от 21 июля 2005 года № 97-ФЗ). </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5. Устав поселения, муниципальный правовой акт о внесении изменений и дополнений в Устав поселения подлежат официальному опубликованию после их государственной регистрации и вступают в силу после их официального опубликования. </w:t>
      </w:r>
    </w:p>
    <w:p w:rsidR="00594044" w:rsidRPr="00594044" w:rsidRDefault="00594044" w:rsidP="00594044">
      <w:pPr>
        <w:autoSpaceDE w:val="0"/>
        <w:autoSpaceDN w:val="0"/>
        <w:adjustRightInd w:val="0"/>
        <w:spacing w:after="0" w:line="240" w:lineRule="auto"/>
        <w:ind w:firstLine="540"/>
        <w:jc w:val="both"/>
        <w:outlineLvl w:val="0"/>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Глава сельсовета обязан официально опубликовать зарегистрированные Устав поселения, муниципальный правовой акт о внесении изменений и дополнений в Устав поселения в течение семи дней со дня поступления из Управления Министерства юстиции Российской Федерации по Алтайскому краю уведомления о включении сведений об Уставе поселения, муниципальном правовом акте о внесении изменений в Устав поселения в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 97-ФЗ.</w:t>
      </w:r>
    </w:p>
    <w:p w:rsidR="00594044" w:rsidRPr="00594044" w:rsidRDefault="00594044" w:rsidP="00594044">
      <w:pPr>
        <w:autoSpaceDE w:val="0"/>
        <w:autoSpaceDN w:val="0"/>
        <w:adjustRightInd w:val="0"/>
        <w:spacing w:after="0" w:line="240" w:lineRule="auto"/>
        <w:ind w:right="-1" w:firstLine="567"/>
        <w:jc w:val="both"/>
        <w:outlineLvl w:val="0"/>
        <w:rPr>
          <w:rFonts w:ascii="Times New Roman" w:eastAsia="Times New Roman" w:hAnsi="Times New Roman"/>
          <w:sz w:val="28"/>
          <w:szCs w:val="28"/>
          <w:lang w:eastAsia="ru-RU"/>
        </w:rPr>
      </w:pPr>
      <w:r w:rsidRPr="00594044">
        <w:rPr>
          <w:rFonts w:ascii="Times New Roman" w:eastAsia="Times New Roman" w:hAnsi="Times New Roman"/>
          <w:bCs/>
          <w:sz w:val="28"/>
          <w:szCs w:val="28"/>
          <w:lang w:eastAsia="ru-RU"/>
        </w:rPr>
        <w:t xml:space="preserve">6. </w:t>
      </w:r>
      <w:r w:rsidRPr="00594044">
        <w:rPr>
          <w:rFonts w:ascii="Times New Roman" w:eastAsia="Times New Roman" w:hAnsi="Times New Roman"/>
          <w:sz w:val="28"/>
          <w:szCs w:val="28"/>
          <w:lang w:eastAsia="ru-RU"/>
        </w:rPr>
        <w:t xml:space="preserve">Приведение Устава поселения в соответствие с федеральным законом, законом Алтайского края осуществляется в установленный этими законодательными актами срок. В случае, если федеральным законом, законом Алтайского края указанный срок не установлен, срок приведения Устава поселения в соответствие с федеральным законом, законом Алтайского края определяется с учетом даты вступления в силу </w:t>
      </w:r>
      <w:r w:rsidRPr="00594044">
        <w:rPr>
          <w:rFonts w:ascii="Times New Roman" w:eastAsia="Times New Roman" w:hAnsi="Times New Roman"/>
          <w:sz w:val="28"/>
          <w:szCs w:val="28"/>
          <w:lang w:eastAsia="ru-RU"/>
        </w:rPr>
        <w:lastRenderedPageBreak/>
        <w:t>соответствующего федерального закона, закона Алтайского края, необходимости официального опубликования и обсуждения на публичных слушаниях проекта муниципального правового акта о внесении изменений и дополнений в Устав поселения, учета предложений граждан по нему, периодичности сессий Совета депутатов, сроков государственной регистрации и официального опубликования</w:t>
      </w:r>
      <w:r w:rsidRPr="00594044">
        <w:rPr>
          <w:rFonts w:ascii="Times New Roman" w:eastAsia="Times New Roman" w:hAnsi="Times New Roman"/>
          <w:b/>
          <w:i/>
          <w:sz w:val="28"/>
          <w:szCs w:val="28"/>
          <w:lang w:eastAsia="ru-RU"/>
        </w:rPr>
        <w:t xml:space="preserve"> </w:t>
      </w:r>
      <w:r w:rsidRPr="00594044">
        <w:rPr>
          <w:rFonts w:ascii="Times New Roman" w:eastAsia="Times New Roman" w:hAnsi="Times New Roman"/>
          <w:sz w:val="28"/>
          <w:szCs w:val="28"/>
          <w:lang w:eastAsia="ru-RU"/>
        </w:rPr>
        <w:t>такого муниципального правового акта и, как правило, не должен превышать шесть месяцев.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keepNext/>
        <w:spacing w:after="0" w:line="240" w:lineRule="auto"/>
        <w:ind w:firstLine="540"/>
        <w:jc w:val="both"/>
        <w:outlineLvl w:val="3"/>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Статья 40. Порядок принятия решений Советом депутатов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Совет депутатов по вопросам, отнесенным к его компетенции федеральными законами, законами Алтайского края, настоящим Уставом, принимает решения:</w:t>
      </w:r>
    </w:p>
    <w:p w:rsidR="00594044" w:rsidRPr="00594044" w:rsidRDefault="00594044" w:rsidP="00594044">
      <w:pPr>
        <w:spacing w:after="0" w:line="240" w:lineRule="auto"/>
        <w:ind w:firstLine="540"/>
        <w:jc w:val="both"/>
        <w:rPr>
          <w:rFonts w:ascii="Times New Roman" w:eastAsia="Times New Roman" w:hAnsi="Times New Roman"/>
          <w:b/>
          <w:sz w:val="28"/>
          <w:szCs w:val="28"/>
          <w:lang w:eastAsia="ru-RU"/>
        </w:rPr>
      </w:pPr>
      <w:r w:rsidRPr="00594044">
        <w:rPr>
          <w:rFonts w:ascii="Times New Roman" w:eastAsia="Times New Roman" w:hAnsi="Times New Roman"/>
          <w:sz w:val="28"/>
          <w:szCs w:val="28"/>
          <w:lang w:eastAsia="ru-RU"/>
        </w:rPr>
        <w:t xml:space="preserve">устанавливающие правила, обязательные для исполнения на территории поселения - принимаются большинством голосов от установленной численности депутатов, если иное не установлено </w:t>
      </w:r>
      <w:r w:rsidRPr="00594044">
        <w:rPr>
          <w:rFonts w:ascii="Times New Roman" w:eastAsia="Times New Roman" w:hAnsi="Times New Roman"/>
          <w:spacing w:val="-3"/>
          <w:sz w:val="28"/>
          <w:szCs w:val="28"/>
          <w:lang w:eastAsia="ru-RU"/>
        </w:rPr>
        <w:t>Федеральным законом от 6 октября 2003 года № 131-ФЗ;</w:t>
      </w:r>
      <w:r w:rsidRPr="00594044">
        <w:rPr>
          <w:rFonts w:ascii="Times New Roman" w:eastAsia="Times New Roman" w:hAnsi="Times New Roman"/>
          <w:b/>
          <w:sz w:val="28"/>
          <w:szCs w:val="28"/>
          <w:lang w:eastAsia="ru-RU"/>
        </w:rPr>
        <w:t xml:space="preserve">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bCs/>
          <w:iCs/>
          <w:sz w:val="28"/>
          <w:szCs w:val="28"/>
          <w:lang w:eastAsia="ru-RU"/>
        </w:rPr>
        <w:t>об удалении Главы сельсовета в отставку - принимается большинством в две трети голосов от установленной численности депутатов</w:t>
      </w:r>
      <w:r w:rsidRPr="00594044">
        <w:rPr>
          <w:rFonts w:ascii="Times New Roman" w:eastAsia="Times New Roman" w:hAnsi="Times New Roman"/>
          <w:sz w:val="28"/>
          <w:szCs w:val="28"/>
          <w:lang w:eastAsia="ru-RU"/>
        </w:rPr>
        <w:t xml:space="preserve"> в порядке, установленном статьей 74.1 Федерального закона от 6 октября 2003 года № 131-ФЗ; </w:t>
      </w:r>
    </w:p>
    <w:p w:rsidR="00594044" w:rsidRPr="00594044" w:rsidRDefault="00594044" w:rsidP="00594044">
      <w:pPr>
        <w:spacing w:after="0" w:line="240" w:lineRule="auto"/>
        <w:ind w:firstLine="709"/>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по вопросам организации деятельности Совета депутатов и по иным вопросам, отнесенным к его компетенции федеральными законами, законами Алтайского края и настоящим Уставом (об избрании и принятии отставки Главы сельсовета по собственному желанию, об избрании и освобождении от должности председателя и заместителя председателя Совета депутатов, об образовании постоянных комиссий и избрании их председателей и заместителей председателей), иные нормативные, а также ненормативные решения – принимаются большинством голосов от установленной численности депутатов</w:t>
      </w:r>
      <w:r w:rsidRPr="00594044">
        <w:rPr>
          <w:rFonts w:ascii="Times New Roman" w:eastAsia="Times New Roman" w:hAnsi="Times New Roman"/>
          <w:i/>
          <w:sz w:val="28"/>
          <w:szCs w:val="28"/>
          <w:lang w:eastAsia="ru-RU"/>
        </w:rPr>
        <w:t>,</w:t>
      </w:r>
      <w:r w:rsidRPr="00594044">
        <w:rPr>
          <w:rFonts w:ascii="Times New Roman" w:eastAsia="Times New Roman" w:hAnsi="Times New Roman"/>
          <w:b/>
          <w:i/>
          <w:sz w:val="28"/>
          <w:szCs w:val="28"/>
          <w:lang w:eastAsia="ru-RU"/>
        </w:rPr>
        <w:t xml:space="preserve"> </w:t>
      </w:r>
      <w:r w:rsidRPr="00594044">
        <w:rPr>
          <w:rFonts w:ascii="Times New Roman" w:eastAsia="Times New Roman" w:hAnsi="Times New Roman"/>
          <w:sz w:val="28"/>
          <w:szCs w:val="28"/>
          <w:lang w:eastAsia="ru-RU"/>
        </w:rPr>
        <w:t>если иное не установлено Федеральным законом от 6 октября 2003 года № 131-ФЗ.</w:t>
      </w:r>
    </w:p>
    <w:p w:rsidR="00594044" w:rsidRPr="00594044" w:rsidRDefault="00594044" w:rsidP="00594044">
      <w:pPr>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Нормативный правовой акт, принятый Советом депутатов, направляется Главе сельсовета для подписания и обнародования в течение 10 дней. Глава сельсовета имеет право отклонить нормативный правовой акт, принятый Советом депутатов. В этом случае указанный нормативный правовой акт в течение 10 дней возвращается в Совет депутатов с мотивированным обоснованием его отклонения либо с предложениями о внесении в него изменений и дополнений. Если Глава сельсовета отклонит нормативный правовой акт, он вновь рассматривается Советом депутатов. Если при повторном рассмотрении указанный нормативный акт будет одобрен в ранее принятой редакции большинством не менее двух третей от установленной численности депутатов, он подлежит обязательному подписанию Главой сельсовета в течение семи дней и обнародованию.</w:t>
      </w:r>
    </w:p>
    <w:p w:rsidR="00594044" w:rsidRPr="00594044" w:rsidRDefault="00594044" w:rsidP="00594044">
      <w:pPr>
        <w:keepNext/>
        <w:spacing w:after="0" w:line="240" w:lineRule="auto"/>
        <w:ind w:firstLine="540"/>
        <w:jc w:val="both"/>
        <w:outlineLvl w:val="3"/>
        <w:rPr>
          <w:rFonts w:ascii="Times New Roman" w:eastAsia="Times New Roman" w:hAnsi="Times New Roman"/>
          <w:b/>
          <w:bCs/>
          <w:sz w:val="28"/>
          <w:szCs w:val="28"/>
          <w:lang w:eastAsia="ru-RU"/>
        </w:rPr>
      </w:pPr>
    </w:p>
    <w:p w:rsidR="00594044" w:rsidRPr="00594044" w:rsidRDefault="00594044" w:rsidP="00594044">
      <w:pPr>
        <w:keepNext/>
        <w:spacing w:after="0" w:line="240" w:lineRule="auto"/>
        <w:ind w:firstLine="540"/>
        <w:jc w:val="both"/>
        <w:outlineLvl w:val="3"/>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Статья 41. Подготовка муниципальных правовых актов</w:t>
      </w:r>
    </w:p>
    <w:p w:rsidR="00594044" w:rsidRPr="00594044" w:rsidRDefault="00594044" w:rsidP="00594044">
      <w:pPr>
        <w:spacing w:after="0" w:line="240" w:lineRule="auto"/>
        <w:ind w:firstLine="540"/>
        <w:jc w:val="both"/>
        <w:rPr>
          <w:rFonts w:ascii="Times New Roman" w:eastAsia="Times New Roman" w:hAnsi="Times New Roman"/>
          <w:bCs/>
          <w:iCs/>
          <w:sz w:val="28"/>
          <w:szCs w:val="28"/>
          <w:lang w:eastAsia="ru-RU"/>
        </w:rPr>
      </w:pPr>
      <w:r w:rsidRPr="00594044">
        <w:rPr>
          <w:rFonts w:ascii="Times New Roman" w:eastAsia="Times New Roman" w:hAnsi="Times New Roman"/>
          <w:sz w:val="28"/>
          <w:szCs w:val="28"/>
          <w:lang w:eastAsia="ru-RU"/>
        </w:rPr>
        <w:t xml:space="preserve">1. Проекты муниципальных правовых актов могут вноситься депутатами,  Главой сельсовета, </w:t>
      </w:r>
      <w:r w:rsidRPr="00594044">
        <w:rPr>
          <w:rFonts w:ascii="Times New Roman" w:eastAsia="Times New Roman" w:hAnsi="Times New Roman"/>
          <w:bCs/>
          <w:iCs/>
          <w:sz w:val="28"/>
          <w:szCs w:val="28"/>
          <w:lang w:eastAsia="ru-RU"/>
        </w:rPr>
        <w:t>прокурором Бийского района,</w:t>
      </w:r>
      <w:r w:rsidRPr="00594044">
        <w:rPr>
          <w:rFonts w:ascii="Times New Roman" w:eastAsia="Times New Roman" w:hAnsi="Times New Roman"/>
          <w:sz w:val="28"/>
          <w:szCs w:val="28"/>
          <w:lang w:eastAsia="ru-RU"/>
        </w:rPr>
        <w:t xml:space="preserve"> органами территориального общественного самоуправления, инициативными группами граждан в соответствии с Регламентом</w:t>
      </w:r>
      <w:r w:rsidRPr="00594044">
        <w:rPr>
          <w:rFonts w:ascii="Times New Roman" w:eastAsia="Times New Roman" w:hAnsi="Times New Roman"/>
          <w:bCs/>
          <w:iCs/>
          <w:sz w:val="28"/>
          <w:szCs w:val="28"/>
          <w:lang w:eastAsia="ru-RU"/>
        </w:rPr>
        <w:t>.</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Нормативные решения Совета депутатов,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Совета депутатов только по инициативе Главы сельсовета или при наличии заключения Главы сельсовета.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 xml:space="preserve">Статья 42. Правовые акты Администрации сельсовета, Главы сельсовета </w:t>
      </w:r>
    </w:p>
    <w:p w:rsidR="00594044" w:rsidRPr="00594044" w:rsidRDefault="00594044" w:rsidP="00594044">
      <w:pPr>
        <w:spacing w:after="0" w:line="240" w:lineRule="auto"/>
        <w:ind w:firstLine="540"/>
        <w:jc w:val="both"/>
        <w:rPr>
          <w:rFonts w:ascii="Times New Roman" w:eastAsia="Times New Roman" w:hAnsi="Times New Roman"/>
          <w:sz w:val="28"/>
          <w:szCs w:val="28"/>
          <w:lang w:val="x-none" w:eastAsia="x-none"/>
        </w:rPr>
      </w:pPr>
      <w:r w:rsidRPr="00594044">
        <w:rPr>
          <w:rFonts w:ascii="Times New Roman" w:eastAsia="Times New Roman" w:hAnsi="Times New Roman"/>
          <w:sz w:val="28"/>
          <w:szCs w:val="28"/>
          <w:lang w:val="x-none" w:eastAsia="x-none"/>
        </w:rPr>
        <w:t xml:space="preserve">1. Глава сельсовета в пределах своих полномочий, установленных федеральными законами, законами Алтайского края, настоящим Уставом, нормативными решениями Совета депутатов, подписывает постановления </w:t>
      </w:r>
      <w:r w:rsidRPr="00594044">
        <w:rPr>
          <w:rFonts w:ascii="Times New Roman" w:eastAsia="Times New Roman" w:hAnsi="Times New Roman"/>
          <w:bCs/>
          <w:iCs/>
          <w:sz w:val="28"/>
          <w:szCs w:val="28"/>
          <w:lang w:val="x-none" w:eastAsia="x-none"/>
        </w:rPr>
        <w:t xml:space="preserve">Администрации сельсовета </w:t>
      </w:r>
      <w:r w:rsidRPr="00594044">
        <w:rPr>
          <w:rFonts w:ascii="Times New Roman" w:eastAsia="Times New Roman" w:hAnsi="Times New Roman"/>
          <w:sz w:val="28"/>
          <w:szCs w:val="28"/>
          <w:lang w:val="x-none" w:eastAsia="x-none"/>
        </w:rPr>
        <w:t xml:space="preserve">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Алтайского края, а также распоряжения </w:t>
      </w:r>
      <w:r w:rsidRPr="00594044">
        <w:rPr>
          <w:rFonts w:ascii="Times New Roman" w:eastAsia="Times New Roman" w:hAnsi="Times New Roman"/>
          <w:bCs/>
          <w:iCs/>
          <w:sz w:val="28"/>
          <w:szCs w:val="28"/>
          <w:lang w:val="x-none" w:eastAsia="x-none"/>
        </w:rPr>
        <w:t xml:space="preserve">Администрации сельсовета </w:t>
      </w:r>
      <w:r w:rsidRPr="00594044">
        <w:rPr>
          <w:rFonts w:ascii="Times New Roman" w:eastAsia="Times New Roman" w:hAnsi="Times New Roman"/>
          <w:sz w:val="28"/>
          <w:szCs w:val="28"/>
          <w:lang w:val="x-none" w:eastAsia="x-none"/>
        </w:rPr>
        <w:t>по вопросам организации работы Администрации сельсовета.</w:t>
      </w:r>
    </w:p>
    <w:p w:rsidR="00594044" w:rsidRPr="00594044" w:rsidRDefault="00594044" w:rsidP="00594044">
      <w:pPr>
        <w:snapToGrid w:val="0"/>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Глава сельсовета издает постановления и распоряжения по вопросам, отнесенным к его компетенции настоящим Уставом в соответствии с Федеральным законом от 6 октября 2003 года № 131-ФЗ, другими федеральными законами.</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 xml:space="preserve">Статья 43. Отмена муниципальных правовых актов и приостановление их действия  </w:t>
      </w:r>
    </w:p>
    <w:p w:rsidR="00594044" w:rsidRPr="00594044" w:rsidRDefault="00594044" w:rsidP="00594044">
      <w:pPr>
        <w:spacing w:after="0" w:line="240" w:lineRule="auto"/>
        <w:ind w:firstLine="540"/>
        <w:jc w:val="both"/>
        <w:rPr>
          <w:rFonts w:ascii="Times New Roman" w:eastAsia="Times New Roman" w:hAnsi="Times New Roman"/>
          <w:bCs/>
          <w:iCs/>
          <w:sz w:val="28"/>
          <w:szCs w:val="28"/>
          <w:lang w:eastAsia="ru-RU"/>
        </w:rPr>
      </w:pPr>
      <w:r w:rsidRPr="00594044">
        <w:rPr>
          <w:rFonts w:ascii="Times New Roman" w:eastAsia="Times New Roman" w:hAnsi="Times New Roman"/>
          <w:bCs/>
          <w:iCs/>
          <w:sz w:val="28"/>
          <w:szCs w:val="28"/>
          <w:lang w:eastAsia="ru-RU"/>
        </w:rPr>
        <w:t xml:space="preserve">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w:t>
      </w:r>
      <w:r w:rsidRPr="00594044">
        <w:rPr>
          <w:rFonts w:ascii="Times New Roman" w:eastAsia="Times New Roman" w:hAnsi="Times New Roman"/>
          <w:bCs/>
          <w:iCs/>
          <w:sz w:val="28"/>
          <w:szCs w:val="28"/>
          <w:lang w:eastAsia="ru-RU"/>
        </w:rPr>
        <w:lastRenderedPageBreak/>
        <w:t>отдельных государственных полномочий, переданных им федеральными законами и законами Алтайского края, - уполномоченным органом государственной власти Российской Федерации (уполномоченным органом государственной власти Алтайского края).</w:t>
      </w:r>
    </w:p>
    <w:p w:rsidR="00594044" w:rsidRPr="00594044" w:rsidRDefault="00594044" w:rsidP="00594044">
      <w:pPr>
        <w:spacing w:after="0" w:line="240" w:lineRule="auto"/>
        <w:ind w:firstLine="540"/>
        <w:jc w:val="both"/>
        <w:rPr>
          <w:rFonts w:ascii="Times New Roman" w:eastAsia="Times New Roman" w:hAnsi="Times New Roman"/>
          <w:bCs/>
          <w:iCs/>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b/>
          <w:bCs/>
          <w:i/>
          <w:sz w:val="28"/>
          <w:szCs w:val="28"/>
          <w:lang w:eastAsia="ru-RU"/>
        </w:rPr>
      </w:pPr>
      <w:r w:rsidRPr="00594044">
        <w:rPr>
          <w:rFonts w:ascii="Times New Roman" w:eastAsia="Times New Roman" w:hAnsi="Times New Roman"/>
          <w:b/>
          <w:bCs/>
          <w:sz w:val="28"/>
          <w:szCs w:val="28"/>
          <w:lang w:eastAsia="ru-RU"/>
        </w:rPr>
        <w:t>Статья 44. Вступление в силу муниципальных правовых актов</w:t>
      </w:r>
      <w:r w:rsidRPr="00594044">
        <w:rPr>
          <w:rFonts w:ascii="Times New Roman" w:eastAsia="Times New Roman" w:hAnsi="Times New Roman"/>
          <w:bCs/>
          <w:sz w:val="28"/>
          <w:szCs w:val="28"/>
          <w:lang w:eastAsia="ru-RU"/>
        </w:rPr>
        <w:t xml:space="preserve"> </w:t>
      </w:r>
    </w:p>
    <w:p w:rsidR="00594044" w:rsidRPr="00594044" w:rsidRDefault="00594044" w:rsidP="00594044">
      <w:pPr>
        <w:spacing w:after="0" w:line="240" w:lineRule="auto"/>
        <w:ind w:right="-1"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1. Муниципальные нормативные правовые акты, затрагивающие права, свободы и обязанности человека и гражданина, </w:t>
      </w:r>
      <w:r w:rsidRPr="00594044">
        <w:rPr>
          <w:rFonts w:ascii="Times New Roman" w:eastAsia="Times New Roman" w:hAnsi="Times New Roman"/>
          <w:bCs/>
          <w:sz w:val="28"/>
          <w:szCs w:val="28"/>
          <w:lang w:eastAsia="ru-RU"/>
        </w:rPr>
        <w:t xml:space="preserve">муниципальные нормативные правовые акты, </w:t>
      </w:r>
      <w:r w:rsidRPr="00594044">
        <w:rPr>
          <w:rFonts w:ascii="Times New Roman" w:eastAsia="Times New Roman" w:hAnsi="Times New Roman"/>
          <w:sz w:val="28"/>
          <w:szCs w:val="28"/>
          <w:lang w:eastAsia="ru-RU"/>
        </w:rPr>
        <w:t xml:space="preserve">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официального </w:t>
      </w:r>
      <w:r w:rsidRPr="00594044">
        <w:rPr>
          <w:rFonts w:ascii="Times New Roman" w:eastAsia="Times New Roman" w:hAnsi="Times New Roman"/>
          <w:bCs/>
          <w:sz w:val="28"/>
          <w:szCs w:val="28"/>
          <w:lang w:eastAsia="ru-RU"/>
        </w:rPr>
        <w:t>обнародования.</w:t>
      </w:r>
    </w:p>
    <w:p w:rsidR="00594044" w:rsidRPr="00594044" w:rsidRDefault="00594044" w:rsidP="00594044">
      <w:pPr>
        <w:snapToGrid w:val="0"/>
        <w:spacing w:after="0" w:line="240" w:lineRule="auto"/>
        <w:rPr>
          <w:rFonts w:ascii="Times New Roman" w:eastAsia="Times New Roman" w:hAnsi="Times New Roman"/>
          <w:sz w:val="28"/>
          <w:szCs w:val="28"/>
          <w:shd w:val="clear" w:color="auto" w:fill="FFFFFF"/>
          <w:lang w:eastAsia="ru-RU"/>
        </w:rPr>
      </w:pPr>
      <w:r w:rsidRPr="00594044">
        <w:rPr>
          <w:rFonts w:ascii="Times New Roman" w:eastAsia="Times New Roman" w:hAnsi="Times New Roman"/>
          <w:sz w:val="28"/>
          <w:szCs w:val="28"/>
          <w:lang w:eastAsia="ru-RU"/>
        </w:rPr>
        <w:t>Официальным обнародованием считается официальное опубликование муниципальных нормативных правовых актов, соглашений в газете «Моя земля» и (или) в «</w:t>
      </w:r>
      <w:r w:rsidRPr="00594044">
        <w:rPr>
          <w:rFonts w:ascii="Times New Roman" w:eastAsia="Times New Roman" w:hAnsi="Times New Roman" w:cs="Sylfaen"/>
          <w:sz w:val="28"/>
          <w:szCs w:val="28"/>
          <w:shd w:val="clear" w:color="auto" w:fill="FFFFFF"/>
          <w:lang w:eastAsia="ru-RU"/>
        </w:rPr>
        <w:t xml:space="preserve">Сборнике муниципальных правовых актов </w:t>
      </w:r>
      <w:r w:rsidRPr="00594044">
        <w:rPr>
          <w:rFonts w:ascii="Times New Roman" w:eastAsia="Times New Roman" w:hAnsi="Times New Roman"/>
          <w:sz w:val="28"/>
          <w:szCs w:val="28"/>
          <w:lang w:eastAsia="ru-RU"/>
        </w:rPr>
        <w:t>органов местного самоуправления муниципального образования</w:t>
      </w:r>
      <w:r w:rsidRPr="00594044">
        <w:rPr>
          <w:rFonts w:ascii="Times New Roman" w:eastAsia="Times New Roman" w:hAnsi="Times New Roman"/>
          <w:sz w:val="28"/>
          <w:szCs w:val="28"/>
          <w:shd w:val="clear" w:color="auto" w:fill="FFFFFF"/>
          <w:lang w:eastAsia="ru-RU"/>
        </w:rPr>
        <w:t xml:space="preserve"> </w:t>
      </w:r>
      <w:r w:rsidRPr="00594044">
        <w:rPr>
          <w:rFonts w:ascii="Times New Roman" w:eastAsia="Times New Roman" w:hAnsi="Times New Roman" w:cs="Sylfaen"/>
          <w:sz w:val="28"/>
          <w:szCs w:val="28"/>
          <w:shd w:val="clear" w:color="auto" w:fill="FFFFFF"/>
        </w:rPr>
        <w:t>Енисейский сельсовет Бийского района Алтайского края</w:t>
      </w:r>
      <w:r w:rsidRPr="00594044">
        <w:rPr>
          <w:rFonts w:ascii="Arial" w:eastAsia="Times New Roman" w:hAnsi="Arial"/>
          <w:sz w:val="28"/>
          <w:szCs w:val="28"/>
          <w:lang w:eastAsia="ru-RU"/>
        </w:rPr>
        <w:t>».</w:t>
      </w:r>
    </w:p>
    <w:p w:rsidR="00594044" w:rsidRPr="00594044" w:rsidRDefault="00594044" w:rsidP="00594044">
      <w:pPr>
        <w:spacing w:after="0" w:line="240" w:lineRule="auto"/>
        <w:ind w:right="-1"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Датой официального опубликования считается дата первого опубликования полного текста муниципального нормативного правового акта, соглашения в одном из указанных изданий.</w:t>
      </w:r>
    </w:p>
    <w:p w:rsidR="00594044" w:rsidRPr="00594044" w:rsidRDefault="00594044" w:rsidP="00594044">
      <w:pPr>
        <w:spacing w:after="0" w:line="240" w:lineRule="auto"/>
        <w:ind w:right="-1"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Дополнительными способами обнародования муниципальных правовых актов, в том числе соглашений, заключенных между органами местного самоуправления, являются:</w:t>
      </w:r>
    </w:p>
    <w:p w:rsidR="00594044" w:rsidRPr="00594044" w:rsidRDefault="00594044" w:rsidP="00594044">
      <w:pPr>
        <w:spacing w:after="0" w:line="240" w:lineRule="auto"/>
        <w:ind w:firstLine="539"/>
        <w:jc w:val="both"/>
        <w:rPr>
          <w:rFonts w:ascii="Times New Roman" w:eastAsia="Times New Roman" w:hAnsi="Times New Roman"/>
          <w:sz w:val="28"/>
          <w:szCs w:val="28"/>
          <w:lang w:val="x-none" w:eastAsia="x-none"/>
        </w:rPr>
      </w:pPr>
      <w:r w:rsidRPr="00594044">
        <w:rPr>
          <w:rFonts w:ascii="Times New Roman" w:eastAsia="Times New Roman" w:hAnsi="Times New Roman"/>
          <w:sz w:val="28"/>
          <w:szCs w:val="28"/>
          <w:lang w:val="x-none" w:eastAsia="x-none"/>
        </w:rPr>
        <w:t xml:space="preserve">1) размещение в местах, доступных для неограниченного круга лиц (на информационных стендах в здании Администрации </w:t>
      </w:r>
      <w:r w:rsidRPr="00594044">
        <w:rPr>
          <w:rFonts w:ascii="Times New Roman" w:eastAsia="Times New Roman" w:hAnsi="Times New Roman"/>
          <w:sz w:val="28"/>
          <w:szCs w:val="28"/>
          <w:lang w:eastAsia="x-none"/>
        </w:rPr>
        <w:t>сельсовета</w:t>
      </w:r>
      <w:r w:rsidRPr="00594044">
        <w:rPr>
          <w:rFonts w:ascii="Times New Roman" w:eastAsia="Times New Roman" w:hAnsi="Times New Roman"/>
          <w:sz w:val="28"/>
          <w:szCs w:val="28"/>
          <w:lang w:val="x-none" w:eastAsia="x-none"/>
        </w:rPr>
        <w:t>, в муниципальной библиотеке);</w:t>
      </w:r>
    </w:p>
    <w:p w:rsidR="00594044" w:rsidRPr="00594044" w:rsidRDefault="00594044" w:rsidP="00594044">
      <w:pPr>
        <w:autoSpaceDE w:val="0"/>
        <w:autoSpaceDN w:val="0"/>
        <w:adjustRightInd w:val="0"/>
        <w:spacing w:after="0" w:line="240" w:lineRule="auto"/>
        <w:ind w:firstLine="539"/>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размещение на официальных сайтах Администрации Бийского района Алтайского края, Администрации сельсовета в информационно-телекоммуникационной сети «Интернет»;</w:t>
      </w:r>
    </w:p>
    <w:p w:rsidR="00594044" w:rsidRPr="00594044" w:rsidRDefault="00594044" w:rsidP="00594044">
      <w:pPr>
        <w:autoSpaceDE w:val="0"/>
        <w:autoSpaceDN w:val="0"/>
        <w:adjustRightInd w:val="0"/>
        <w:spacing w:after="0" w:line="240" w:lineRule="auto"/>
        <w:ind w:firstLine="539"/>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3) размещение посредством телевидения, радио, передачи по каналам связи, распространения в машиночитаемой форме, направления должностным лицам, организациям, общественным объединениям. </w:t>
      </w:r>
    </w:p>
    <w:p w:rsidR="00594044" w:rsidRPr="00594044" w:rsidRDefault="00594044" w:rsidP="00594044">
      <w:pPr>
        <w:spacing w:after="0" w:line="240" w:lineRule="auto"/>
        <w:ind w:right="-1" w:firstLine="602"/>
        <w:jc w:val="both"/>
        <w:rPr>
          <w:rFonts w:ascii="Times New Roman" w:eastAsia="Times New Roman" w:hAnsi="Times New Roman"/>
          <w:bCs/>
          <w:sz w:val="28"/>
          <w:szCs w:val="28"/>
          <w:lang w:val="x-none" w:eastAsia="x-none"/>
        </w:rPr>
      </w:pPr>
      <w:r w:rsidRPr="00594044">
        <w:rPr>
          <w:rFonts w:ascii="Times New Roman" w:eastAsia="Times New Roman" w:hAnsi="Times New Roman"/>
          <w:bCs/>
          <w:sz w:val="28"/>
          <w:szCs w:val="28"/>
          <w:lang w:val="x-none" w:eastAsia="x-none"/>
        </w:rPr>
        <w:t>Тексты муниципальных нормативных правовых актов должны находиться в специально установленных для обнародования местах в течение не менее чем 14 календарных дней с момента их обнародования.</w:t>
      </w:r>
    </w:p>
    <w:p w:rsidR="00594044" w:rsidRPr="00594044" w:rsidRDefault="00594044" w:rsidP="00594044">
      <w:pPr>
        <w:spacing w:after="0" w:line="240" w:lineRule="auto"/>
        <w:ind w:right="-1" w:firstLine="602"/>
        <w:jc w:val="both"/>
        <w:rPr>
          <w:rFonts w:ascii="Times New Roman" w:eastAsia="Times New Roman" w:hAnsi="Times New Roman"/>
          <w:sz w:val="28"/>
          <w:szCs w:val="28"/>
          <w:lang w:val="x-none" w:eastAsia="x-none"/>
        </w:rPr>
      </w:pPr>
      <w:r w:rsidRPr="00594044">
        <w:rPr>
          <w:rFonts w:ascii="Times New Roman" w:eastAsia="Times New Roman" w:hAnsi="Times New Roman"/>
          <w:bCs/>
          <w:sz w:val="28"/>
          <w:szCs w:val="28"/>
          <w:lang w:val="x-none" w:eastAsia="x-none"/>
        </w:rPr>
        <w:t>Правовой портал Минюста России «Нормативные правовые акты в Российской Федерации» (</w:t>
      </w:r>
      <w:hyperlink r:id="rId41" w:history="1">
        <w:r w:rsidRPr="00594044">
          <w:rPr>
            <w:rFonts w:ascii="Times New Roman" w:eastAsia="Times New Roman" w:hAnsi="Times New Roman"/>
            <w:bCs/>
            <w:color w:val="0000FF"/>
            <w:sz w:val="28"/>
            <w:szCs w:val="28"/>
            <w:u w:val="single"/>
            <w:lang w:val="en-US" w:eastAsia="x-none"/>
          </w:rPr>
          <w:t>http</w:t>
        </w:r>
        <w:r w:rsidRPr="00594044">
          <w:rPr>
            <w:rFonts w:ascii="Times New Roman" w:eastAsia="Times New Roman" w:hAnsi="Times New Roman"/>
            <w:bCs/>
            <w:color w:val="0000FF"/>
            <w:sz w:val="28"/>
            <w:szCs w:val="28"/>
            <w:u w:val="single"/>
            <w:lang w:val="x-none" w:eastAsia="x-none"/>
          </w:rPr>
          <w:t>://</w:t>
        </w:r>
        <w:r w:rsidRPr="00594044">
          <w:rPr>
            <w:rFonts w:ascii="Times New Roman" w:eastAsia="Times New Roman" w:hAnsi="Times New Roman"/>
            <w:bCs/>
            <w:color w:val="0000FF"/>
            <w:sz w:val="28"/>
            <w:szCs w:val="28"/>
            <w:u w:val="single"/>
            <w:lang w:val="en-US" w:eastAsia="x-none"/>
          </w:rPr>
          <w:t>pravo</w:t>
        </w:r>
        <w:r w:rsidRPr="00594044">
          <w:rPr>
            <w:rFonts w:ascii="Times New Roman" w:eastAsia="Times New Roman" w:hAnsi="Times New Roman"/>
            <w:bCs/>
            <w:color w:val="0000FF"/>
            <w:sz w:val="28"/>
            <w:szCs w:val="28"/>
            <w:u w:val="single"/>
            <w:lang w:val="x-none" w:eastAsia="x-none"/>
          </w:rPr>
          <w:t>-</w:t>
        </w:r>
        <w:r w:rsidRPr="00594044">
          <w:rPr>
            <w:rFonts w:ascii="Times New Roman" w:eastAsia="Times New Roman" w:hAnsi="Times New Roman"/>
            <w:bCs/>
            <w:color w:val="0000FF"/>
            <w:sz w:val="28"/>
            <w:szCs w:val="28"/>
            <w:u w:val="single"/>
            <w:lang w:val="en-US" w:eastAsia="x-none"/>
          </w:rPr>
          <w:t>minjust</w:t>
        </w:r>
        <w:r w:rsidRPr="00594044">
          <w:rPr>
            <w:rFonts w:ascii="Times New Roman" w:eastAsia="Times New Roman" w:hAnsi="Times New Roman"/>
            <w:bCs/>
            <w:color w:val="0000FF"/>
            <w:sz w:val="28"/>
            <w:szCs w:val="28"/>
            <w:u w:val="single"/>
            <w:lang w:val="x-none" w:eastAsia="x-none"/>
          </w:rPr>
          <w:t>.</w:t>
        </w:r>
        <w:r w:rsidRPr="00594044">
          <w:rPr>
            <w:rFonts w:ascii="Times New Roman" w:eastAsia="Times New Roman" w:hAnsi="Times New Roman"/>
            <w:bCs/>
            <w:color w:val="0000FF"/>
            <w:sz w:val="28"/>
            <w:szCs w:val="28"/>
            <w:u w:val="single"/>
            <w:lang w:val="en-US" w:eastAsia="x-none"/>
          </w:rPr>
          <w:t>ru</w:t>
        </w:r>
      </w:hyperlink>
      <w:r w:rsidRPr="00594044">
        <w:rPr>
          <w:rFonts w:ascii="Times New Roman" w:eastAsia="Times New Roman" w:hAnsi="Times New Roman"/>
          <w:bCs/>
          <w:sz w:val="28"/>
          <w:szCs w:val="28"/>
          <w:lang w:val="x-none" w:eastAsia="x-none"/>
        </w:rPr>
        <w:t xml:space="preserve">, </w:t>
      </w:r>
      <w:hyperlink r:id="rId42" w:history="1">
        <w:r w:rsidRPr="00594044">
          <w:rPr>
            <w:rFonts w:ascii="Times New Roman" w:eastAsia="Times New Roman" w:hAnsi="Times New Roman"/>
            <w:bCs/>
            <w:color w:val="0000FF"/>
            <w:sz w:val="28"/>
            <w:szCs w:val="28"/>
            <w:u w:val="single"/>
            <w:lang w:val="en-US" w:eastAsia="x-none"/>
          </w:rPr>
          <w:t>http</w:t>
        </w:r>
        <w:r w:rsidRPr="00594044">
          <w:rPr>
            <w:rFonts w:ascii="Times New Roman" w:eastAsia="Times New Roman" w:hAnsi="Times New Roman"/>
            <w:bCs/>
            <w:color w:val="0000FF"/>
            <w:sz w:val="28"/>
            <w:szCs w:val="28"/>
            <w:u w:val="single"/>
            <w:lang w:val="x-none" w:eastAsia="x-none"/>
          </w:rPr>
          <w:t>://право-минюст</w:t>
        </w:r>
      </w:hyperlink>
      <w:r w:rsidRPr="00594044">
        <w:rPr>
          <w:rFonts w:ascii="Times New Roman" w:eastAsia="Times New Roman" w:hAnsi="Times New Roman"/>
          <w:bCs/>
          <w:sz w:val="28"/>
          <w:szCs w:val="28"/>
          <w:lang w:val="x-none" w:eastAsia="x-none"/>
        </w:rPr>
        <w:t xml:space="preserve">, регистрация в качестве сетевого издания Эл № ФС77-72471 от 05.03.2018) считается официальным источником текстов </w:t>
      </w:r>
      <w:r w:rsidRPr="00594044">
        <w:rPr>
          <w:rFonts w:ascii="Times New Roman" w:eastAsia="Times New Roman" w:hAnsi="Times New Roman"/>
          <w:sz w:val="28"/>
          <w:szCs w:val="28"/>
          <w:lang w:val="x-none" w:eastAsia="x-none"/>
        </w:rPr>
        <w:t>Устава, муниципального правового акта о внесении изменений и дополнений в Устав</w:t>
      </w:r>
      <w:r w:rsidRPr="00594044">
        <w:rPr>
          <w:rFonts w:ascii="Times New Roman" w:eastAsia="Times New Roman" w:hAnsi="Times New Roman"/>
          <w:bCs/>
          <w:sz w:val="28"/>
          <w:szCs w:val="28"/>
          <w:lang w:val="x-none" w:eastAsia="x-none"/>
        </w:rPr>
        <w:t>, текстов иных муниципальных нормативных правовых актов.</w:t>
      </w:r>
    </w:p>
    <w:p w:rsidR="00594044" w:rsidRPr="00594044" w:rsidRDefault="00594044" w:rsidP="00594044">
      <w:pPr>
        <w:spacing w:after="0" w:line="240" w:lineRule="auto"/>
        <w:ind w:right="-1" w:firstLine="540"/>
        <w:jc w:val="both"/>
        <w:rPr>
          <w:rFonts w:ascii="Times New Roman" w:eastAsia="Times New Roman" w:hAnsi="Times New Roman"/>
          <w:sz w:val="28"/>
          <w:szCs w:val="28"/>
          <w:lang w:eastAsia="x-none"/>
        </w:rPr>
      </w:pPr>
      <w:r w:rsidRPr="00594044">
        <w:rPr>
          <w:rFonts w:ascii="Times New Roman" w:eastAsia="Times New Roman" w:hAnsi="Times New Roman"/>
          <w:sz w:val="28"/>
          <w:szCs w:val="28"/>
          <w:lang w:val="x-none" w:eastAsia="x-none"/>
        </w:rPr>
        <w:t xml:space="preserve">3. Иные муниципальные правовые акты вступают в силу в день их принятия, если иной срок не установлен самим правовым актом. Днем принятия муниципальных правовых актов считается день их подписания уполномоченным должностным лицом. Регистрация муниципальных </w:t>
      </w:r>
      <w:r w:rsidRPr="00594044">
        <w:rPr>
          <w:rFonts w:ascii="Times New Roman" w:eastAsia="Times New Roman" w:hAnsi="Times New Roman"/>
          <w:sz w:val="28"/>
          <w:szCs w:val="28"/>
          <w:lang w:val="x-none" w:eastAsia="x-none"/>
        </w:rPr>
        <w:lastRenderedPageBreak/>
        <w:t>правовых актов и присвоение им соответствующих порядковых номеров осуществляется в день их подписания.</w:t>
      </w:r>
    </w:p>
    <w:p w:rsidR="00594044" w:rsidRPr="00594044" w:rsidRDefault="00594044" w:rsidP="00594044">
      <w:pPr>
        <w:spacing w:after="0" w:line="240" w:lineRule="auto"/>
        <w:ind w:right="-1" w:firstLine="540"/>
        <w:jc w:val="both"/>
        <w:rPr>
          <w:rFonts w:ascii="Times New Roman" w:eastAsia="Times New Roman" w:hAnsi="Times New Roman"/>
          <w:sz w:val="28"/>
          <w:szCs w:val="28"/>
          <w:lang w:val="x-none" w:eastAsia="x-none"/>
        </w:rPr>
      </w:pPr>
      <w:r w:rsidRPr="00594044">
        <w:rPr>
          <w:rFonts w:ascii="Times New Roman" w:eastAsia="Times New Roman" w:hAnsi="Times New Roman"/>
          <w:sz w:val="28"/>
          <w:szCs w:val="28"/>
          <w:lang w:val="x-none" w:eastAsia="x-none"/>
        </w:rPr>
        <w:t>Решения Совета депутатов о налогах и сборах вступают в силу в соответствии с Налоговым кодексом Российской Федерации.</w:t>
      </w:r>
    </w:p>
    <w:p w:rsidR="00594044" w:rsidRPr="00594044" w:rsidRDefault="00594044" w:rsidP="00594044">
      <w:pPr>
        <w:keepNext/>
        <w:spacing w:after="0" w:line="240" w:lineRule="auto"/>
        <w:ind w:firstLine="540"/>
        <w:jc w:val="both"/>
        <w:outlineLvl w:val="3"/>
        <w:rPr>
          <w:rFonts w:ascii="Times New Roman" w:eastAsia="Times New Roman" w:hAnsi="Times New Roman"/>
          <w:b/>
          <w:sz w:val="28"/>
          <w:szCs w:val="28"/>
          <w:lang w:eastAsia="ru-RU"/>
        </w:rPr>
      </w:pPr>
    </w:p>
    <w:p w:rsidR="00594044" w:rsidRPr="00594044" w:rsidRDefault="00594044" w:rsidP="00594044">
      <w:pPr>
        <w:keepNext/>
        <w:spacing w:after="0" w:line="240" w:lineRule="auto"/>
        <w:ind w:firstLine="540"/>
        <w:jc w:val="both"/>
        <w:outlineLvl w:val="3"/>
        <w:rPr>
          <w:rFonts w:ascii="Times New Roman" w:eastAsia="Times New Roman" w:hAnsi="Times New Roman"/>
          <w:b/>
          <w:sz w:val="28"/>
          <w:szCs w:val="28"/>
          <w:lang w:eastAsia="ru-RU"/>
        </w:rPr>
      </w:pPr>
      <w:r w:rsidRPr="00594044">
        <w:rPr>
          <w:rFonts w:ascii="Times New Roman" w:eastAsia="Times New Roman" w:hAnsi="Times New Roman"/>
          <w:b/>
          <w:sz w:val="28"/>
          <w:szCs w:val="28"/>
          <w:lang w:eastAsia="ru-RU"/>
        </w:rPr>
        <w:t>ГЛАВА 5. МУНИЦИПАЛЬНАЯ СЛУЖБА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keepNext/>
        <w:spacing w:after="0" w:line="240" w:lineRule="auto"/>
        <w:ind w:firstLine="540"/>
        <w:jc w:val="both"/>
        <w:outlineLvl w:val="3"/>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Статья 45. Муниципальная служба и муниципальный служащий</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1. 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законом от 2 марта 2007 года № 25-ФЗ «О муниципальной службе в Российской Федерации» (далее по тексту Устава - Федеральный закон от 2 марта 2007 года № 25-ФЗ), законом Алтайского края от 7 декабря 2007 года № 134-ЗС «О муниципальной службе в Алтайском крае» (далее по тексту Устава - Закон края о муниципальной службе), настоящим Уставом </w:t>
      </w:r>
      <w:r w:rsidRPr="00594044">
        <w:rPr>
          <w:rFonts w:ascii="Times New Roman" w:eastAsia="Times New Roman" w:hAnsi="Times New Roman"/>
          <w:bCs/>
          <w:iCs/>
          <w:sz w:val="28"/>
          <w:szCs w:val="28"/>
          <w:lang w:eastAsia="ru-RU"/>
        </w:rPr>
        <w:t>и иными муниципальными правовыми актами</w:t>
      </w:r>
      <w:r w:rsidRPr="00594044">
        <w:rPr>
          <w:rFonts w:ascii="Times New Roman" w:eastAsia="Times New Roman" w:hAnsi="Times New Roman"/>
          <w:sz w:val="28"/>
          <w:szCs w:val="28"/>
          <w:lang w:eastAsia="ru-RU"/>
        </w:rPr>
        <w:t>.</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3. 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Алтайского края, обязанности по должности муниципальной службы за денежное содержание, выплачиваемое за счет средств бюджета поселения.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4. Должности муниципальной службы устанавливаются муниципальными правовыми актами в соответствии с Реестром должностей муниципальной службы в Алтайском крае, утверждаемым Законом края о муниципальной службе.</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b/>
          <w:sz w:val="28"/>
          <w:szCs w:val="28"/>
          <w:lang w:eastAsia="ru-RU"/>
        </w:rPr>
      </w:pPr>
      <w:r w:rsidRPr="00594044">
        <w:rPr>
          <w:rFonts w:ascii="Times New Roman" w:eastAsia="Times New Roman" w:hAnsi="Times New Roman"/>
          <w:b/>
          <w:sz w:val="28"/>
          <w:szCs w:val="28"/>
          <w:lang w:eastAsia="ru-RU"/>
        </w:rPr>
        <w:t>Статья 46. Права и обязанности муниципальных служащих</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Муниципальный служащий имеет права и обязанности, предусмотренные федеральными законами от 2 марта 2007 года № 25-ФЗ, от 6 октября 2003 года № 131-ФЗ, Законом края о муниципальной службе, настоящим Уставом, иными нормативными правовыми актами о муниципальной службе.</w:t>
      </w:r>
    </w:p>
    <w:p w:rsidR="00594044" w:rsidRPr="00594044" w:rsidRDefault="00594044" w:rsidP="00594044">
      <w:pPr>
        <w:spacing w:after="0" w:line="240" w:lineRule="auto"/>
        <w:ind w:firstLine="540"/>
        <w:jc w:val="both"/>
        <w:rPr>
          <w:rFonts w:ascii="Times New Roman" w:eastAsia="Times New Roman" w:hAnsi="Times New Roman"/>
          <w:b/>
          <w:bCs/>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b/>
          <w:bCs/>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Статья 47. Основные квалификационные требования для замещения должностей муниципальной службы</w:t>
      </w:r>
    </w:p>
    <w:p w:rsidR="00594044" w:rsidRPr="00594044" w:rsidRDefault="00594044" w:rsidP="00594044">
      <w:pPr>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1. Для замещения должности муниципальной службы требуется соответствие квалификационным требованиям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w:t>
      </w:r>
      <w:r w:rsidRPr="00594044">
        <w:rPr>
          <w:rFonts w:ascii="Times New Roman" w:eastAsia="Times New Roman" w:hAnsi="Times New Roman"/>
          <w:sz w:val="28"/>
          <w:szCs w:val="28"/>
          <w:lang w:eastAsia="ru-RU"/>
        </w:rPr>
        <w:lastRenderedPageBreak/>
        <w:t>исполнения должностных обязанностей, а также при наличии соответствующего решения представителя нанимателя (работодателя) - к специальности, направлению подготовки.</w:t>
      </w:r>
    </w:p>
    <w:p w:rsidR="00594044" w:rsidRPr="00594044" w:rsidRDefault="00594044" w:rsidP="00594044">
      <w:pPr>
        <w:spacing w:after="0" w:line="240" w:lineRule="auto"/>
        <w:ind w:firstLine="567"/>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муниципальными правовыми актами на основе типовых квалификационных требований для замещения должностей муниципальной службы, которые определяются Законом края о муниципальной службе в соответствии с классификацией должностей муниципальной службы. 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b/>
          <w:caps/>
          <w:sz w:val="28"/>
          <w:szCs w:val="28"/>
          <w:lang w:eastAsia="ru-RU"/>
        </w:rPr>
      </w:pPr>
      <w:r w:rsidRPr="00594044">
        <w:rPr>
          <w:rFonts w:ascii="Times New Roman" w:eastAsia="Times New Roman" w:hAnsi="Times New Roman"/>
          <w:b/>
          <w:smallCaps/>
          <w:sz w:val="28"/>
          <w:szCs w:val="28"/>
          <w:lang w:eastAsia="ru-RU"/>
        </w:rPr>
        <w:t>ГЛАВА 6. БЮДЖЕТ ПОСЕЛЕНИЯ.</w:t>
      </w:r>
      <w:r w:rsidRPr="00594044">
        <w:rPr>
          <w:rFonts w:ascii="Times New Roman" w:eastAsia="Times New Roman" w:hAnsi="Times New Roman"/>
          <w:b/>
          <w:sz w:val="28"/>
          <w:szCs w:val="28"/>
          <w:lang w:eastAsia="ru-RU"/>
        </w:rPr>
        <w:t xml:space="preserve"> МУНИЦИПАЛЬНОЕ ИМУЩЕСТВО</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keepNext/>
        <w:spacing w:after="0" w:line="240" w:lineRule="auto"/>
        <w:ind w:firstLine="540"/>
        <w:jc w:val="both"/>
        <w:outlineLvl w:val="3"/>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 xml:space="preserve">Статья 48. Бюджет </w:t>
      </w:r>
      <w:r w:rsidRPr="00594044">
        <w:rPr>
          <w:rFonts w:ascii="Times New Roman" w:eastAsia="Times New Roman" w:hAnsi="Times New Roman"/>
          <w:b/>
          <w:sz w:val="28"/>
          <w:szCs w:val="28"/>
          <w:lang w:eastAsia="ru-RU"/>
        </w:rPr>
        <w:t>поселения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Поселение имеет собственный бюджет (бюджет поселения).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2. </w:t>
      </w:r>
      <w:r w:rsidRPr="00594044">
        <w:rPr>
          <w:rFonts w:ascii="Times New Roman" w:eastAsia="Times New Roman" w:hAnsi="Times New Roman"/>
          <w:bCs/>
          <w:sz w:val="28"/>
          <w:szCs w:val="28"/>
          <w:lang w:eastAsia="ru-RU"/>
        </w:rPr>
        <w:t xml:space="preserve">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осуществляются органами местного самоуправления самостоятельно с соблюдением требований, установленных Бюджетным </w:t>
      </w:r>
      <w:hyperlink r:id="rId43" w:history="1">
        <w:r w:rsidRPr="00594044">
          <w:rPr>
            <w:rFonts w:ascii="Times New Roman" w:eastAsia="Times New Roman" w:hAnsi="Times New Roman"/>
            <w:bCs/>
            <w:sz w:val="28"/>
            <w:szCs w:val="28"/>
            <w:lang w:eastAsia="ru-RU"/>
          </w:rPr>
          <w:t>кодексом</w:t>
        </w:r>
      </w:hyperlink>
      <w:r w:rsidRPr="00594044">
        <w:rPr>
          <w:rFonts w:ascii="Times New Roman" w:eastAsia="Times New Roman" w:hAnsi="Times New Roman"/>
          <w:bCs/>
          <w:sz w:val="28"/>
          <w:szCs w:val="28"/>
          <w:lang w:eastAsia="ru-RU"/>
        </w:rPr>
        <w:t xml:space="preserve"> Российской Федерации</w:t>
      </w:r>
      <w:r w:rsidRPr="00594044">
        <w:rPr>
          <w:rFonts w:ascii="Times New Roman" w:eastAsia="Times New Roman" w:hAnsi="Times New Roman"/>
          <w:sz w:val="28"/>
          <w:szCs w:val="28"/>
          <w:lang w:eastAsia="ru-RU"/>
        </w:rPr>
        <w:t>.</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Финансовое обеспечение деятельности органов местного самоуправления осуществляется исключительно за счет собственных доходов бюджета поселения.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4. Расходы на обеспечение деятельности Совета депутатов предусматриваются в бюджете поселения отдельной строкой в соответствии с классификацией расходов бюджетов Российской Федерации.</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Управление и (или) распоряжение Советом депутатов или отдельными депутатами (группами депутатов) в какой бы то ни было форме средствами бюджета поселения в процессе его исполнения не допускаются, за исключением средств бюджета поселения, направляемых на обеспечение деятельности Совета депутатов и депутатов.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5. Проект бюджета поселения, решение об утверждении бюджета поселения, годовой отчет о его исполнении, ежеквартальные сведения о ходе исполнения бюджета поселения и о численности муниципальных служащих органов местного самоуправления, работников муниципальных учреждений, </w:t>
      </w:r>
      <w:r w:rsidRPr="00594044">
        <w:rPr>
          <w:rFonts w:ascii="Times New Roman" w:eastAsia="Times New Roman" w:hAnsi="Times New Roman"/>
          <w:sz w:val="28"/>
          <w:szCs w:val="28"/>
          <w:lang w:eastAsia="ru-RU"/>
        </w:rPr>
        <w:lastRenderedPageBreak/>
        <w:t xml:space="preserve">с указанием фактических </w:t>
      </w:r>
      <w:r w:rsidRPr="00594044">
        <w:rPr>
          <w:rFonts w:ascii="Times New Roman" w:eastAsia="Times New Roman" w:hAnsi="Times New Roman"/>
          <w:bCs/>
          <w:sz w:val="28"/>
          <w:szCs w:val="28"/>
          <w:lang w:eastAsia="ru-RU"/>
        </w:rPr>
        <w:t>расходов на оплату их труда,</w:t>
      </w:r>
      <w:r w:rsidRPr="00594044">
        <w:rPr>
          <w:rFonts w:ascii="Times New Roman" w:eastAsia="Times New Roman" w:hAnsi="Times New Roman"/>
          <w:sz w:val="28"/>
          <w:szCs w:val="28"/>
          <w:lang w:eastAsia="ru-RU"/>
        </w:rPr>
        <w:t xml:space="preserve"> подлежат официальному опубликованию.</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Статья 49. Составление и рассмотрение проекта бюджета поселения, утверждение и исполнение бюджета поселения, осуществление контроля за его исполнением</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1. Составление проекта бюджета поселения - исключительная прерогатива Администрации сельсовета. Проект бюджета поселения составляется в порядке, установленном Администрацией сельсовета, в соответствии с </w:t>
      </w:r>
      <w:hyperlink r:id="rId44" w:tgtFrame="Logical" w:history="1">
        <w:r w:rsidRPr="00594044">
          <w:rPr>
            <w:rFonts w:ascii="Times New Roman" w:eastAsia="Times New Roman" w:hAnsi="Times New Roman"/>
            <w:color w:val="0000FF"/>
            <w:sz w:val="20"/>
            <w:szCs w:val="28"/>
            <w:u w:val="single"/>
            <w:lang w:eastAsia="ru-RU"/>
          </w:rPr>
          <w:t>Бюджетным кодексом Российской Федерации</w:t>
        </w:r>
      </w:hyperlink>
      <w:r w:rsidRPr="00594044">
        <w:rPr>
          <w:rFonts w:ascii="Times New Roman" w:eastAsia="Times New Roman" w:hAnsi="Times New Roman"/>
          <w:sz w:val="28"/>
          <w:szCs w:val="28"/>
          <w:lang w:eastAsia="ru-RU"/>
        </w:rPr>
        <w:t xml:space="preserve"> и принимаемыми с соблюдением его требований решениями Совета депутатов.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Глава сельсовета вносит проект решения о бюджете поселения на очередной финансовый год на рассмотрение Совета депутатов в срок, установленный решением Совета депутатов, но не позднее 15 ноября текущего года.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Порядок рассмотрения проекта решения о бюджете поселения и его утверждения определяется решениями Совета депутатов в соответствии с требованиями Бюджетного кодекса Российской Федерации и должен предусматривать вступление в силу решения о бюджете с 1 января очередного финансового года, а также утверждение данным решением показателей и характеристик (приложений) в соответствии со статьей 184.1 Бюджетного кодекса Российской Федерации.</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4. Исполнение бюджета поселения обеспечивается Администрацией сельсовета.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5. Внутренний муниципальный финансовый контроль в сфере бюджетных правоотношений является контрольной деятельностью Администрации сельсовета.</w:t>
      </w:r>
    </w:p>
    <w:p w:rsidR="00594044" w:rsidRPr="00594044" w:rsidRDefault="00594044" w:rsidP="00594044">
      <w:pPr>
        <w:snapToGrid w:val="0"/>
        <w:spacing w:after="0" w:line="240" w:lineRule="auto"/>
        <w:ind w:right="-1"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Внутренний муниципальный финансовый контроль осуществляется в соответствии с федеральными стандартами, утвержденными нормативными правовыми актами Правительства Российской Федерации.</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6. Администрация сельсовета предоставляет Совету депутатов в пределах его</w:t>
      </w:r>
      <w:r w:rsidRPr="00594044">
        <w:rPr>
          <w:rFonts w:ascii="Times New Roman" w:eastAsia="Times New Roman" w:hAnsi="Times New Roman"/>
          <w:b/>
          <w:sz w:val="28"/>
          <w:szCs w:val="28"/>
          <w:lang w:eastAsia="ru-RU"/>
        </w:rPr>
        <w:t xml:space="preserve"> </w:t>
      </w:r>
      <w:r w:rsidRPr="00594044">
        <w:rPr>
          <w:rFonts w:ascii="Times New Roman" w:eastAsia="Times New Roman" w:hAnsi="Times New Roman"/>
          <w:sz w:val="28"/>
          <w:szCs w:val="28"/>
          <w:lang w:eastAsia="ru-RU"/>
        </w:rPr>
        <w:t>компетенции по бюджетным вопросам всю необходимую информацию.</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keepNext/>
        <w:spacing w:after="0" w:line="240" w:lineRule="auto"/>
        <w:ind w:firstLine="540"/>
        <w:jc w:val="both"/>
        <w:outlineLvl w:val="3"/>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 xml:space="preserve">Статья 50. Отчетность об исполнении бюджета </w:t>
      </w:r>
      <w:r w:rsidRPr="00594044">
        <w:rPr>
          <w:rFonts w:ascii="Times New Roman" w:eastAsia="Times New Roman" w:hAnsi="Times New Roman"/>
          <w:b/>
          <w:sz w:val="28"/>
          <w:szCs w:val="28"/>
          <w:lang w:eastAsia="ru-RU"/>
        </w:rPr>
        <w:t>поселения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Бюджетная отчетность поселения является годовой. Отчет об исполнении бюджета является ежеквартальным.</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Отчет об исполнении бюджета поселения за первый квартал, полугодие и девять месяцев текущего финансового года утверждается Администрацией сельсовета направляется в Совет депутатов и контрольно-счетный орган муниципального образования.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lastRenderedPageBreak/>
        <w:t>Годовые отчеты об исполнении бюджета поселения подлежат утверждению решением Совета депутатов.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Годовой отчет об исполнении бюджета поселения представляется в Совет депутатов в форме проекта решения Совета депутатов не позднее 1 мая текущего года. Одновременно с годовым отчетом об исполнении бюджета поселения представляются проект решения об исполнении бюджета поселения, иная бюджетная отчетность об исполнении бюджета поселения, иные документы, предусмотренные бюджетным законодательством Российской Федерации.</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4. В случаях, установленных </w:t>
      </w:r>
      <w:hyperlink r:id="rId45" w:tgtFrame="Logical" w:history="1">
        <w:r w:rsidRPr="00594044">
          <w:rPr>
            <w:rFonts w:ascii="Times New Roman" w:eastAsia="Times New Roman" w:hAnsi="Times New Roman"/>
            <w:color w:val="0000FF"/>
            <w:sz w:val="20"/>
            <w:szCs w:val="28"/>
            <w:u w:val="single"/>
            <w:lang w:eastAsia="ru-RU"/>
          </w:rPr>
          <w:t>Бюджетным кодексом Российской Федерации</w:t>
        </w:r>
      </w:hyperlink>
      <w:r w:rsidRPr="00594044">
        <w:rPr>
          <w:rFonts w:ascii="Times New Roman" w:eastAsia="Times New Roman" w:hAnsi="Times New Roman"/>
          <w:sz w:val="28"/>
          <w:szCs w:val="28"/>
          <w:lang w:eastAsia="ru-RU"/>
        </w:rPr>
        <w:t>, Совет депутатов имеет право принять решение об отклонении отчета об исполнении бюджета поселения.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 </w:t>
      </w:r>
    </w:p>
    <w:p w:rsidR="00594044" w:rsidRPr="00594044" w:rsidRDefault="00594044" w:rsidP="00594044">
      <w:pPr>
        <w:spacing w:after="0" w:line="240" w:lineRule="auto"/>
        <w:ind w:firstLine="709"/>
        <w:jc w:val="both"/>
        <w:rPr>
          <w:rFonts w:ascii="Times New Roman" w:eastAsia="Times New Roman" w:hAnsi="Times New Roman"/>
          <w:b/>
          <w:sz w:val="28"/>
          <w:szCs w:val="28"/>
          <w:lang w:eastAsia="ru-RU"/>
        </w:rPr>
      </w:pPr>
      <w:r w:rsidRPr="00594044">
        <w:rPr>
          <w:rFonts w:ascii="Times New Roman" w:eastAsia="Times New Roman" w:hAnsi="Times New Roman"/>
          <w:b/>
          <w:bCs/>
          <w:sz w:val="28"/>
          <w:szCs w:val="28"/>
          <w:lang w:eastAsia="ru-RU"/>
        </w:rPr>
        <w:t xml:space="preserve">Статья 51. </w:t>
      </w:r>
      <w:r w:rsidRPr="00594044">
        <w:rPr>
          <w:rFonts w:ascii="Times New Roman" w:eastAsia="Times New Roman" w:hAnsi="Times New Roman"/>
          <w:b/>
          <w:sz w:val="28"/>
          <w:szCs w:val="28"/>
          <w:lang w:eastAsia="ru-RU"/>
        </w:rPr>
        <w:t>Муниципальное имущество. Владение, пользование и распоряжение муниципальным имуществом</w:t>
      </w:r>
    </w:p>
    <w:p w:rsidR="00594044" w:rsidRPr="00594044" w:rsidRDefault="00594044" w:rsidP="00594044">
      <w:pPr>
        <w:spacing w:after="0" w:line="240" w:lineRule="auto"/>
        <w:ind w:firstLine="709"/>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В собственности поселения может находиться имущество, определенное статьей 50 Федерального закона от 6 октября 2003 года № 131-ФЗ.</w:t>
      </w:r>
    </w:p>
    <w:p w:rsidR="00594044" w:rsidRPr="00594044" w:rsidRDefault="00594044" w:rsidP="00594044">
      <w:pPr>
        <w:spacing w:after="0" w:line="240" w:lineRule="auto"/>
        <w:ind w:firstLine="709"/>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Органы местного самоуправления от имени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594044" w:rsidRPr="00594044" w:rsidRDefault="00594044" w:rsidP="00594044">
      <w:pPr>
        <w:spacing w:after="0" w:line="240" w:lineRule="auto"/>
        <w:ind w:firstLine="709"/>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 2. Поселение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w:t>
      </w:r>
    </w:p>
    <w:p w:rsidR="00594044" w:rsidRPr="00594044" w:rsidRDefault="00594044" w:rsidP="00594044">
      <w:pPr>
        <w:spacing w:after="0" w:line="240" w:lineRule="auto"/>
        <w:ind w:firstLine="709"/>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предусмотренном настоящим Уставом.</w:t>
      </w:r>
    </w:p>
    <w:p w:rsidR="00594044" w:rsidRPr="00594044" w:rsidRDefault="00594044" w:rsidP="00594044">
      <w:pPr>
        <w:spacing w:after="0" w:line="240" w:lineRule="auto"/>
        <w:ind w:firstLine="709"/>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Порядок принятия решений о создании, реорганизации и ликвидации муниципальных предприятий определяется Советом депутатов.</w:t>
      </w:r>
    </w:p>
    <w:p w:rsidR="00594044" w:rsidRPr="00594044" w:rsidRDefault="00594044" w:rsidP="00594044">
      <w:pPr>
        <w:spacing w:after="0" w:line="240" w:lineRule="auto"/>
        <w:ind w:firstLine="709"/>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4. Решение о создании муниципальных предприятий и учреждений от имени поселения принимается Администрацией сельсовета.</w:t>
      </w:r>
    </w:p>
    <w:p w:rsidR="00594044" w:rsidRPr="00594044" w:rsidRDefault="00594044" w:rsidP="00594044">
      <w:pPr>
        <w:spacing w:after="0" w:line="240" w:lineRule="auto"/>
        <w:ind w:firstLine="709"/>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Цели, условия и порядок деятельности муниципальных предприятий и учреждений закрепляется в их уставах.</w:t>
      </w:r>
    </w:p>
    <w:p w:rsidR="00594044" w:rsidRPr="00594044" w:rsidRDefault="00594044" w:rsidP="00594044">
      <w:pPr>
        <w:spacing w:after="0" w:line="240" w:lineRule="auto"/>
        <w:ind w:firstLine="709"/>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Руководители муниципальных предприятий и учреждений назначаются на должность и освобождаются от должности органами местного самоуправления, выполняющими функции и полномочия учредителя, если иное не предусмотрено муниципальными правовыми актами.</w:t>
      </w:r>
    </w:p>
    <w:p w:rsidR="00594044" w:rsidRPr="00594044" w:rsidRDefault="00594044" w:rsidP="00594044">
      <w:pPr>
        <w:spacing w:after="0" w:line="240" w:lineRule="auto"/>
        <w:ind w:firstLine="709"/>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Руководители муниципальных учреждений представляют органам местного самоуправления, осуществляющим функции и полномочия </w:t>
      </w:r>
      <w:r w:rsidRPr="00594044">
        <w:rPr>
          <w:rFonts w:ascii="Times New Roman" w:eastAsia="Times New Roman" w:hAnsi="Times New Roman"/>
          <w:sz w:val="28"/>
          <w:szCs w:val="28"/>
          <w:lang w:eastAsia="ru-RU"/>
        </w:rPr>
        <w:lastRenderedPageBreak/>
        <w:t>учредителя, отчет о результатах своей деятельности и об использовании закрепленного за ними муниципального имущества, составляемый и утверждаемый в порядке, определенном соответствующим органом местного самоуправления, осуществляющим функции и полномочия учредителя, и в соответствии с общими требованиями,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бюджетной, налоговой, страховой, валютной, банковской деятельности.</w:t>
      </w:r>
    </w:p>
    <w:p w:rsidR="00594044" w:rsidRPr="00594044" w:rsidRDefault="00594044" w:rsidP="00594044">
      <w:pPr>
        <w:keepNext/>
        <w:spacing w:after="0" w:line="240" w:lineRule="auto"/>
        <w:ind w:firstLine="540"/>
        <w:jc w:val="both"/>
        <w:outlineLvl w:val="3"/>
        <w:rPr>
          <w:rFonts w:ascii="Times New Roman" w:eastAsia="Times New Roman" w:hAnsi="Times New Roman"/>
          <w:b/>
          <w:sz w:val="28"/>
          <w:szCs w:val="28"/>
          <w:lang w:eastAsia="ru-RU"/>
        </w:rPr>
      </w:pPr>
    </w:p>
    <w:p w:rsidR="00594044" w:rsidRPr="00594044" w:rsidRDefault="00594044" w:rsidP="00594044">
      <w:pPr>
        <w:autoSpaceDE w:val="0"/>
        <w:autoSpaceDN w:val="0"/>
        <w:adjustRightInd w:val="0"/>
        <w:spacing w:after="0" w:line="240" w:lineRule="auto"/>
        <w:ind w:firstLine="540"/>
        <w:jc w:val="both"/>
        <w:outlineLvl w:val="0"/>
        <w:rPr>
          <w:rFonts w:ascii="Times New Roman" w:eastAsia="Times New Roman" w:hAnsi="Times New Roman"/>
          <w:b/>
          <w:sz w:val="28"/>
          <w:szCs w:val="28"/>
          <w:lang w:eastAsia="ru-RU"/>
        </w:rPr>
      </w:pPr>
    </w:p>
    <w:p w:rsidR="00594044" w:rsidRPr="00594044" w:rsidRDefault="00594044" w:rsidP="00594044">
      <w:pPr>
        <w:autoSpaceDE w:val="0"/>
        <w:autoSpaceDN w:val="0"/>
        <w:adjustRightInd w:val="0"/>
        <w:spacing w:after="0" w:line="240" w:lineRule="auto"/>
        <w:ind w:firstLine="540"/>
        <w:jc w:val="both"/>
        <w:outlineLvl w:val="0"/>
        <w:rPr>
          <w:rFonts w:ascii="Times New Roman" w:eastAsia="Times New Roman" w:hAnsi="Times New Roman"/>
          <w:b/>
          <w:sz w:val="28"/>
          <w:szCs w:val="28"/>
          <w:lang w:eastAsia="ru-RU"/>
        </w:rPr>
      </w:pPr>
    </w:p>
    <w:p w:rsidR="00594044" w:rsidRPr="00594044" w:rsidRDefault="00594044" w:rsidP="00594044">
      <w:pPr>
        <w:autoSpaceDE w:val="0"/>
        <w:autoSpaceDN w:val="0"/>
        <w:adjustRightInd w:val="0"/>
        <w:spacing w:after="0" w:line="240" w:lineRule="auto"/>
        <w:ind w:firstLine="540"/>
        <w:jc w:val="both"/>
        <w:outlineLvl w:val="0"/>
        <w:rPr>
          <w:rFonts w:ascii="Times New Roman" w:eastAsia="Times New Roman" w:hAnsi="Times New Roman"/>
          <w:sz w:val="28"/>
          <w:szCs w:val="28"/>
          <w:lang w:eastAsia="ru-RU"/>
        </w:rPr>
      </w:pPr>
      <w:r w:rsidRPr="00594044">
        <w:rPr>
          <w:rFonts w:ascii="Times New Roman" w:eastAsia="Times New Roman" w:hAnsi="Times New Roman"/>
          <w:b/>
          <w:sz w:val="28"/>
          <w:szCs w:val="28"/>
          <w:lang w:eastAsia="ru-RU"/>
        </w:rPr>
        <w:t>Статья 52. Закупки для обеспечения муниципальных нужд</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594044">
        <w:rPr>
          <w:rFonts w:ascii="Times New Roman" w:eastAsia="Times New Roman" w:hAnsi="Times New Roman"/>
          <w:sz w:val="28"/>
          <w:szCs w:val="28"/>
          <w:lang w:eastAsia="ru-RU"/>
        </w:rPr>
        <w:t xml:space="preserve">1. </w:t>
      </w:r>
      <w:r w:rsidRPr="00594044">
        <w:rPr>
          <w:rFonts w:ascii="Times New Roman" w:eastAsia="Times New Roman" w:hAnsi="Times New Roman"/>
          <w:bCs/>
          <w:sz w:val="28"/>
          <w:szCs w:val="28"/>
          <w:lang w:eastAsia="ru-RU"/>
        </w:rPr>
        <w:t>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b/>
          <w:bCs/>
          <w:sz w:val="28"/>
          <w:szCs w:val="28"/>
          <w:lang w:eastAsia="ru-RU"/>
        </w:rPr>
      </w:pPr>
      <w:r w:rsidRPr="00594044">
        <w:rPr>
          <w:rFonts w:ascii="Times New Roman" w:eastAsia="Times New Roman" w:hAnsi="Times New Roman"/>
          <w:bCs/>
          <w:sz w:val="28"/>
          <w:szCs w:val="28"/>
          <w:lang w:eastAsia="ru-RU"/>
        </w:rPr>
        <w:t>2. Закупки товаров, работ, услуг для обеспечения муниципальных нужд осуществляются за счет средств бюджета поселения</w:t>
      </w:r>
      <w:r w:rsidRPr="00594044">
        <w:rPr>
          <w:rFonts w:ascii="Times New Roman" w:eastAsia="Times New Roman" w:hAnsi="Times New Roman"/>
          <w:sz w:val="28"/>
          <w:szCs w:val="28"/>
          <w:lang w:eastAsia="ru-RU"/>
        </w:rPr>
        <w:t>.</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tabs>
          <w:tab w:val="left" w:pos="7371"/>
        </w:tabs>
        <w:spacing w:after="0" w:line="240" w:lineRule="auto"/>
        <w:ind w:firstLine="567"/>
        <w:jc w:val="both"/>
        <w:rPr>
          <w:rFonts w:ascii="Times New Roman" w:eastAsia="Times New Roman" w:hAnsi="Times New Roman"/>
          <w:b/>
          <w:sz w:val="28"/>
          <w:szCs w:val="28"/>
          <w:lang w:eastAsia="ru-RU"/>
        </w:rPr>
      </w:pPr>
      <w:r w:rsidRPr="00594044">
        <w:rPr>
          <w:rFonts w:ascii="Times New Roman" w:eastAsia="Times New Roman" w:hAnsi="Times New Roman"/>
          <w:b/>
          <w:sz w:val="28"/>
          <w:szCs w:val="28"/>
          <w:lang w:eastAsia="ru-RU"/>
        </w:rPr>
        <w:t>Статья 53. Муниципальный контроль</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Муниципальный контроль осуществляется в рамках полномочий органов местного самоуправления по решению вопросов местного значения.</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2. Отношения по организации и осуществлению муниципального контроля регулируются Федеральным законом от 31 июля 2020 года № 248-ФЗ «О государственном контроле (надзоре) и муниципальном контроле в Российской Федерации».</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Вид муниципального контроля подлежит осуществлению при наличии в границах муниципального образования объектов соответствующего вида контроля.</w:t>
      </w:r>
    </w:p>
    <w:p w:rsidR="00594044" w:rsidRPr="00594044" w:rsidRDefault="00594044" w:rsidP="0059404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4. Порядок организации и осуществления муниципального контроля устанавливается положением о виде муниципального контроля, утверждаемым Советом депутатов.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ГЛАВА 7. ВЗАИМОДЕЙСТВИЕ ОРГАНОВ МЕСТНОГО САМОУПРАВЛЕНИЯ. ВЗАИМООТНОШЕНИЯ ОРГАНОВ МЕСТНОГО САМОУПРАВЛЕНИЯ ПОСЕЛЕНИЯ С ОРГАНАМИ МЕСТНОГО САМОУПРАВЛЕНИЯ БИЙСКОГО РАЙОНА АЛТАЙСКОГО КРАЯ, ОРГАНАМИ ГОСУДАРСТВЕННОЙ ВЛАСТИ</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Статья 54. Взаимодействие Совета депутатов и Администрации сельсовета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Глава сельсовета и председатель Совета депутатов обеспечивают взаимодействие Совета депутатов и Администрации сельсовета.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2. Совет депутатов вправе обратиться к Главе сельсовета с предложением о внесении изменений и (или) дополнений </w:t>
      </w:r>
      <w:r w:rsidRPr="00594044">
        <w:rPr>
          <w:rFonts w:ascii="Times New Roman" w:eastAsia="Times New Roman" w:hAnsi="Times New Roman"/>
          <w:bCs/>
          <w:iCs/>
          <w:sz w:val="28"/>
          <w:szCs w:val="28"/>
          <w:lang w:eastAsia="ru-RU"/>
        </w:rPr>
        <w:t xml:space="preserve">в правовые акты </w:t>
      </w:r>
      <w:r w:rsidRPr="00594044">
        <w:rPr>
          <w:rFonts w:ascii="Times New Roman" w:eastAsia="Times New Roman" w:hAnsi="Times New Roman"/>
          <w:bCs/>
          <w:iCs/>
          <w:sz w:val="28"/>
          <w:szCs w:val="28"/>
          <w:lang w:eastAsia="ru-RU"/>
        </w:rPr>
        <w:lastRenderedPageBreak/>
        <w:t xml:space="preserve">Администрации сельсовета </w:t>
      </w:r>
      <w:r w:rsidRPr="00594044">
        <w:rPr>
          <w:rFonts w:ascii="Times New Roman" w:eastAsia="Times New Roman" w:hAnsi="Times New Roman"/>
          <w:sz w:val="28"/>
          <w:szCs w:val="28"/>
          <w:lang w:eastAsia="ru-RU"/>
        </w:rPr>
        <w:t xml:space="preserve"> либо об их отмене, а также вправе обжаловать эти правовые акты в судебном порядке.</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Глава сельсовета вправе обратиться в Совет депутатов с предложением о внесении изменений и (или) дополнений в решения Совета депутатов либо об их отмене, а также обжаловать решения Совета депутатов в судебном порядке.</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Депутаты вправе присутствовать с правом совещательного голоса на заседаниях, проводимых Главой сельсовета.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Глава сельсовета, муниципальные служащие, работающие в Администрации сельсовета, вправе присутствовать с правом совещательного голоса на сессиях Совета депутатов, заседаниях его органов.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bCs/>
          <w:iCs/>
          <w:sz w:val="28"/>
          <w:szCs w:val="28"/>
          <w:lang w:eastAsia="ru-RU"/>
        </w:rPr>
        <w:t>4.</w:t>
      </w:r>
      <w:r w:rsidRPr="00594044">
        <w:rPr>
          <w:rFonts w:ascii="Times New Roman" w:eastAsia="Times New Roman" w:hAnsi="Times New Roman"/>
          <w:sz w:val="28"/>
          <w:szCs w:val="28"/>
          <w:lang w:eastAsia="ru-RU"/>
        </w:rPr>
        <w:t xml:space="preserve"> Администрация сельсовета обеспечивает необходимые условия для проведения отчетов и встреч депутатов с избирателями на избирательном округе, оказывает депутатам помощь по правовым вопросам.</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bCs/>
          <w:iCs/>
          <w:sz w:val="28"/>
          <w:szCs w:val="28"/>
          <w:lang w:eastAsia="ru-RU"/>
        </w:rPr>
        <w:t>5.</w:t>
      </w:r>
      <w:r w:rsidRPr="00594044">
        <w:rPr>
          <w:rFonts w:ascii="Times New Roman" w:eastAsia="Times New Roman" w:hAnsi="Times New Roman"/>
          <w:sz w:val="28"/>
          <w:szCs w:val="28"/>
          <w:lang w:eastAsia="ru-RU"/>
        </w:rPr>
        <w:t xml:space="preserve"> Споры между Советом депутатов и Главой сельсовета по вопросам осуществления их полномочий разрешаются путем согласительных процедур или в судебном порядке.</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Статья 55. Взаимоотношения органов местного самоуправления поселения с органами местного самоуправления Бийского района Алтайского края, с органами государственной власти Алтайского края</w:t>
      </w:r>
    </w:p>
    <w:p w:rsidR="00594044" w:rsidRPr="00594044" w:rsidRDefault="00594044" w:rsidP="00594044">
      <w:pPr>
        <w:spacing w:after="0" w:line="240" w:lineRule="auto"/>
        <w:ind w:right="-1" w:firstLine="709"/>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Органы местного самоуправления и органы государственной власти Алтайского края входят в единую систему публичной власти в Российской Федерации и осуществляют взаимодействие для наиболее эффективного решения задач в интересах населения, проживающего на территории поселения.</w:t>
      </w:r>
    </w:p>
    <w:p w:rsidR="00594044" w:rsidRPr="00594044" w:rsidRDefault="00594044" w:rsidP="00594044">
      <w:pPr>
        <w:spacing w:after="0" w:line="240" w:lineRule="auto"/>
        <w:ind w:right="-1" w:firstLine="709"/>
        <w:jc w:val="both"/>
        <w:rPr>
          <w:rFonts w:ascii="Times New Roman" w:eastAsia="Times New Roman" w:hAnsi="Times New Roman"/>
          <w:bCs/>
          <w:sz w:val="28"/>
          <w:szCs w:val="28"/>
          <w:lang w:eastAsia="ru-RU"/>
        </w:rPr>
      </w:pPr>
      <w:r w:rsidRPr="00594044">
        <w:rPr>
          <w:rFonts w:ascii="Times New Roman" w:eastAsia="Times New Roman" w:hAnsi="Times New Roman"/>
          <w:sz w:val="28"/>
          <w:szCs w:val="28"/>
          <w:lang w:eastAsia="ru-RU"/>
        </w:rPr>
        <w:t>2. Органы государственной власти могут участвовать в формировании органов местного самоуправления, назначении на должность и освобождении от должности должностных лиц местного самоуправления в порядке и случаях, установленных федеральным законом.</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3. Органы местного самоуправления поселения и органы местного самоуправления Бийского района Алтайского края вправе заключать соглашения о передаче друг другу части своих полномочий, за исключением переданных им отдельных государственных полномочий.</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Порядок заключения указанных соглашений определяется решением Совета депутатов.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4. Органы местного самоуправления поселения рассматрива</w:t>
      </w:r>
      <w:r w:rsidRPr="00594044">
        <w:rPr>
          <w:rFonts w:ascii="Times New Roman" w:eastAsia="Times New Roman" w:hAnsi="Times New Roman"/>
          <w:bCs/>
          <w:iCs/>
          <w:sz w:val="28"/>
          <w:szCs w:val="28"/>
          <w:lang w:eastAsia="ru-RU"/>
        </w:rPr>
        <w:t>ют</w:t>
      </w:r>
      <w:r w:rsidRPr="00594044">
        <w:rPr>
          <w:rFonts w:ascii="Times New Roman" w:eastAsia="Times New Roman" w:hAnsi="Times New Roman"/>
          <w:sz w:val="28"/>
          <w:szCs w:val="28"/>
          <w:lang w:eastAsia="ru-RU"/>
        </w:rPr>
        <w:t xml:space="preserve"> и учитыва</w:t>
      </w:r>
      <w:r w:rsidRPr="00594044">
        <w:rPr>
          <w:rFonts w:ascii="Times New Roman" w:eastAsia="Times New Roman" w:hAnsi="Times New Roman"/>
          <w:bCs/>
          <w:iCs/>
          <w:sz w:val="28"/>
          <w:szCs w:val="28"/>
          <w:lang w:eastAsia="ru-RU"/>
        </w:rPr>
        <w:t>ют</w:t>
      </w:r>
      <w:r w:rsidRPr="00594044">
        <w:rPr>
          <w:rFonts w:ascii="Times New Roman" w:eastAsia="Times New Roman" w:hAnsi="Times New Roman"/>
          <w:sz w:val="28"/>
          <w:szCs w:val="28"/>
          <w:lang w:eastAsia="ru-RU"/>
        </w:rPr>
        <w:t xml:space="preserve"> в своей деятельности предложения органов местного самоуправления Бийского района по решению проблем поселения и сообща</w:t>
      </w:r>
      <w:r w:rsidRPr="00594044">
        <w:rPr>
          <w:rFonts w:ascii="Times New Roman" w:eastAsia="Times New Roman" w:hAnsi="Times New Roman"/>
          <w:bCs/>
          <w:iCs/>
          <w:sz w:val="28"/>
          <w:szCs w:val="28"/>
          <w:lang w:eastAsia="ru-RU"/>
        </w:rPr>
        <w:t>ют</w:t>
      </w:r>
      <w:r w:rsidRPr="00594044">
        <w:rPr>
          <w:rFonts w:ascii="Times New Roman" w:eastAsia="Times New Roman" w:hAnsi="Times New Roman"/>
          <w:sz w:val="28"/>
          <w:szCs w:val="28"/>
          <w:lang w:eastAsia="ru-RU"/>
        </w:rPr>
        <w:t xml:space="preserve"> им о результатах рассмотрения этих предложений.</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5. Органы местного самоуправления Бийского района вправе направлять обращения в Совет депутатов и Администрацию сельсовета. Обращения, направленные в Совет депутатов, должны быть рассмотрены на очередной сессии, в случае если обращение поступило не позднее чем за 14 дней до ее проведения.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lastRenderedPageBreak/>
        <w:t>На обращения, направленные в Администрацию сельсовета, Главой сельсовета в течение 30 дней должен быть предоставлен ответ по существу.</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6. Органы местного самоуправления поселения в интересах поселения взаимодействуют, в том числе на договорной основе, с органами государственной власти Алтайского края для решения общих задач, непосредственно связанных с вопросами местного значения.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7. В случае выявления нарушений требований законов по вопросам осуществления органами местного самоуправления или должностными лицами местного самоуправления отдельных государственных полномочий уполномоченные государственные органы вправе давать письменные предписания по устранению таких нарушений, обязательные для исполнения органами местного самоуправления и должностными лицами местного самоуправления. Указанные предписания могут быть обжалованы в судебном порядке.</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8. Споры между органами местного самоуправления поселения, муниципального района и органами государственной власти Алтайского края разрешаются путем согласительных процедур или в судебном порядке.</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ГЛАВА 8. ОТВЕТСТВЕННОСТЬ СОВЕТА ДЕПУТАТОВ, ГЛАВЫ СЕЛЬСОВЕТА, АДМИНИСТРАЦИИ СЕЛЬСОВЕТА</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 xml:space="preserve">Статья 56. Ответственность Совета депутатов, Главы сельсовета, Администрации сельсовета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Совет депутатов, Глава сельсовета, Администрация сельсовета несут ответственность перед населением поселения, государством, юридическими и физическими лицами в соответствии с федеральными законами.</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Статья 57. Ответственность органов местного самоуправления, депутатов и Главы сельсовета перед населением</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1. Органы местного самоуправления, депутаты, Глава сельсовета несут ответственность перед населением. </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 xml:space="preserve">2. Население поселения вправе отозвать депутата по основаниям и в порядке, предусмотренном федеральными законами и настоящим Уставом. </w:t>
      </w:r>
    </w:p>
    <w:p w:rsidR="00594044" w:rsidRPr="00594044" w:rsidRDefault="00594044" w:rsidP="00594044">
      <w:pPr>
        <w:spacing w:after="0" w:line="240" w:lineRule="auto"/>
        <w:ind w:firstLine="540"/>
        <w:jc w:val="both"/>
        <w:rPr>
          <w:rFonts w:ascii="Times New Roman" w:eastAsia="Times New Roman" w:hAnsi="Times New Roman"/>
          <w:b/>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Статья 58. Ответственность Совета депутатов, Главы сельсовета перед государством</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1. Ответственность Совета депутатов, Главы сельсовета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(Основного закона) Алтайского края, законов Алтайского края,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lastRenderedPageBreak/>
        <w:t xml:space="preserve">2. Порядок наступления ответственности Совета депутатов, Главы сельсовета перед государством регулируется статьями 73, 74, </w:t>
      </w:r>
      <w:r w:rsidRPr="00594044">
        <w:rPr>
          <w:rFonts w:ascii="Times New Roman" w:eastAsia="Times New Roman" w:hAnsi="Times New Roman"/>
          <w:bCs/>
          <w:iCs/>
          <w:sz w:val="28"/>
          <w:szCs w:val="28"/>
          <w:lang w:eastAsia="ru-RU"/>
        </w:rPr>
        <w:t>74.1</w:t>
      </w:r>
      <w:r w:rsidRPr="00594044">
        <w:rPr>
          <w:rFonts w:ascii="Times New Roman" w:eastAsia="Times New Roman" w:hAnsi="Times New Roman"/>
          <w:sz w:val="28"/>
          <w:szCs w:val="28"/>
          <w:lang w:eastAsia="ru-RU"/>
        </w:rPr>
        <w:t xml:space="preserve"> Федерального закона от 6 октября 2003 года № 131-ФЗ.</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Статья 59. Ответственность Совета депутатов, Главы сельсовета, Администрации сельсовета перед физическими и юридическими лицами</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Ответственность Совета депутатов, Главы сельсовета, Администрации сельсовета перед физическими и юридическими лицами наступает в порядке, установленном федеральными законами.</w:t>
      </w:r>
    </w:p>
    <w:p w:rsidR="00594044" w:rsidRPr="00594044" w:rsidRDefault="00594044" w:rsidP="00594044">
      <w:pPr>
        <w:keepNext/>
        <w:spacing w:after="0" w:line="240" w:lineRule="auto"/>
        <w:ind w:firstLine="540"/>
        <w:jc w:val="both"/>
        <w:outlineLvl w:val="3"/>
        <w:rPr>
          <w:rFonts w:ascii="Times New Roman" w:eastAsia="Times New Roman" w:hAnsi="Times New Roman"/>
          <w:b/>
          <w:bCs/>
          <w:sz w:val="28"/>
          <w:szCs w:val="28"/>
          <w:lang w:eastAsia="ru-RU"/>
        </w:rPr>
      </w:pPr>
    </w:p>
    <w:p w:rsidR="00594044" w:rsidRPr="00594044" w:rsidRDefault="00594044" w:rsidP="00594044">
      <w:pPr>
        <w:keepNext/>
        <w:spacing w:after="0" w:line="240" w:lineRule="auto"/>
        <w:ind w:firstLine="540"/>
        <w:jc w:val="both"/>
        <w:outlineLvl w:val="3"/>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ГЛАВА 9. ЗАКЛЮЧИТЕЛЬНЫЕ ПОЛОЖЕНИЯ</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keepNext/>
        <w:spacing w:after="0" w:line="240" w:lineRule="auto"/>
        <w:ind w:firstLine="540"/>
        <w:jc w:val="both"/>
        <w:outlineLvl w:val="3"/>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Статья 60. Вступление настоящего Устава в силу</w:t>
      </w:r>
    </w:p>
    <w:p w:rsidR="00594044" w:rsidRPr="00594044" w:rsidRDefault="00594044" w:rsidP="00594044">
      <w:pPr>
        <w:spacing w:after="0" w:line="240" w:lineRule="auto"/>
        <w:ind w:firstLine="709"/>
        <w:jc w:val="both"/>
        <w:rPr>
          <w:rFonts w:ascii="Times New Roman" w:eastAsia="Times New Roman" w:hAnsi="Times New Roman"/>
          <w:b/>
          <w:i/>
          <w:sz w:val="28"/>
          <w:szCs w:val="28"/>
          <w:lang w:val="x-none" w:eastAsia="x-none"/>
        </w:rPr>
      </w:pPr>
      <w:r w:rsidRPr="00594044">
        <w:rPr>
          <w:rFonts w:ascii="Times New Roman" w:eastAsia="Times New Roman" w:hAnsi="Times New Roman"/>
          <w:sz w:val="28"/>
          <w:szCs w:val="28"/>
          <w:lang w:val="x-none" w:eastAsia="x-none"/>
        </w:rPr>
        <w:t>Настоящий Устав, пройдя государственную регистрацию в органах юстиции, вступает в силу и действует в соответствии с федеральным законодательством</w:t>
      </w:r>
      <w:r w:rsidRPr="00594044">
        <w:rPr>
          <w:rFonts w:ascii="Times New Roman" w:eastAsia="Times New Roman" w:hAnsi="Times New Roman"/>
          <w:b/>
          <w:i/>
          <w:sz w:val="28"/>
          <w:szCs w:val="28"/>
          <w:lang w:val="x-none" w:eastAsia="x-none"/>
        </w:rPr>
        <w:t>.</w:t>
      </w:r>
    </w:p>
    <w:p w:rsidR="00594044" w:rsidRPr="00594044" w:rsidRDefault="00594044" w:rsidP="00594044">
      <w:pPr>
        <w:spacing w:after="0" w:line="240" w:lineRule="auto"/>
        <w:ind w:firstLine="540"/>
        <w:jc w:val="both"/>
        <w:rPr>
          <w:rFonts w:ascii="Times New Roman" w:eastAsia="Times New Roman" w:hAnsi="Times New Roman"/>
          <w:b/>
          <w:sz w:val="28"/>
          <w:szCs w:val="28"/>
          <w:lang w:val="x-none" w:eastAsia="ru-RU"/>
        </w:rPr>
      </w:pPr>
    </w:p>
    <w:p w:rsidR="00594044" w:rsidRPr="00594044" w:rsidRDefault="00594044" w:rsidP="00594044">
      <w:pPr>
        <w:spacing w:after="0" w:line="240" w:lineRule="auto"/>
        <w:ind w:firstLine="540"/>
        <w:jc w:val="both"/>
        <w:rPr>
          <w:rFonts w:ascii="Times New Roman" w:eastAsia="Times New Roman" w:hAnsi="Times New Roman"/>
          <w:b/>
          <w:bCs/>
          <w:sz w:val="28"/>
          <w:szCs w:val="28"/>
          <w:lang w:eastAsia="ru-RU"/>
        </w:rPr>
      </w:pPr>
      <w:r w:rsidRPr="00594044">
        <w:rPr>
          <w:rFonts w:ascii="Times New Roman" w:eastAsia="Times New Roman" w:hAnsi="Times New Roman"/>
          <w:b/>
          <w:bCs/>
          <w:sz w:val="28"/>
          <w:szCs w:val="28"/>
          <w:lang w:eastAsia="ru-RU"/>
        </w:rPr>
        <w:t>Статья 61. Признание утратившими силу муниципальных правовых актов</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Признать утратившим силу со дня вступления в силу настоящего Устава:</w:t>
      </w:r>
    </w:p>
    <w:p w:rsidR="00594044" w:rsidRPr="00594044" w:rsidRDefault="00594044" w:rsidP="00594044">
      <w:pPr>
        <w:spacing w:after="0" w:line="240" w:lineRule="auto"/>
        <w:ind w:firstLine="709"/>
        <w:jc w:val="both"/>
        <w:rPr>
          <w:rFonts w:ascii="Times New Roman" w:eastAsia="Times New Roman" w:hAnsi="Times New Roman"/>
          <w:b/>
          <w:i/>
          <w:sz w:val="28"/>
          <w:szCs w:val="28"/>
          <w:lang w:eastAsia="ru-RU"/>
        </w:rPr>
      </w:pPr>
      <w:r w:rsidRPr="00594044">
        <w:rPr>
          <w:rFonts w:ascii="Times New Roman" w:eastAsia="Times New Roman" w:hAnsi="Times New Roman"/>
          <w:sz w:val="28"/>
          <w:szCs w:val="28"/>
          <w:lang w:eastAsia="ru-RU"/>
        </w:rPr>
        <w:t>Устав муниципального образования Енисейский сельсовет Бийского района Алтайского края, принятый решением Енисейского сельского Совета народных депутатов Бийского района Алтайского края от 12 апреля 2024 года</w:t>
      </w:r>
      <w:r w:rsidRPr="00594044">
        <w:rPr>
          <w:rFonts w:ascii="Times New Roman" w:eastAsia="Times New Roman" w:hAnsi="Times New Roman"/>
          <w:spacing w:val="2"/>
          <w:sz w:val="28"/>
          <w:szCs w:val="28"/>
          <w:lang w:eastAsia="ru-RU"/>
        </w:rPr>
        <w:t xml:space="preserve"> № 80</w:t>
      </w:r>
      <w:r w:rsidRPr="00594044">
        <w:rPr>
          <w:rFonts w:ascii="Times New Roman" w:eastAsia="Times New Roman" w:hAnsi="Times New Roman"/>
          <w:b/>
          <w:i/>
          <w:sz w:val="28"/>
          <w:szCs w:val="28"/>
          <w:lang w:eastAsia="ru-RU"/>
        </w:rPr>
        <w:t>.</w:t>
      </w: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spacing w:after="0" w:line="240" w:lineRule="auto"/>
        <w:jc w:val="both"/>
        <w:rPr>
          <w:rFonts w:ascii="Times New Roman" w:eastAsia="Times New Roman" w:hAnsi="Times New Roman"/>
          <w:sz w:val="28"/>
          <w:szCs w:val="28"/>
          <w:lang w:eastAsia="ru-RU"/>
        </w:rPr>
      </w:pPr>
      <w:r w:rsidRPr="00594044">
        <w:rPr>
          <w:rFonts w:ascii="Times New Roman" w:eastAsia="Times New Roman" w:hAnsi="Times New Roman"/>
          <w:sz w:val="28"/>
          <w:szCs w:val="28"/>
          <w:lang w:eastAsia="ru-RU"/>
        </w:rPr>
        <w:t>Глава сельсовета                                                                                 А. В. Щербаков</w:t>
      </w:r>
    </w:p>
    <w:p w:rsidR="00594044" w:rsidRPr="00594044" w:rsidRDefault="00594044" w:rsidP="00594044">
      <w:pPr>
        <w:spacing w:after="0" w:line="240" w:lineRule="auto"/>
        <w:jc w:val="center"/>
        <w:rPr>
          <w:rFonts w:ascii="Times New Roman" w:eastAsia="Times New Roman" w:hAnsi="Times New Roman"/>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spacing w:after="0" w:line="240" w:lineRule="auto"/>
        <w:ind w:firstLine="540"/>
        <w:jc w:val="both"/>
        <w:rPr>
          <w:rFonts w:ascii="Times New Roman" w:eastAsia="Times New Roman" w:hAnsi="Times New Roman"/>
          <w:sz w:val="28"/>
          <w:szCs w:val="28"/>
          <w:lang w:eastAsia="ru-RU"/>
        </w:rPr>
      </w:pPr>
    </w:p>
    <w:p w:rsidR="00594044" w:rsidRPr="00594044" w:rsidRDefault="00594044" w:rsidP="00594044">
      <w:pPr>
        <w:spacing w:after="0" w:line="240" w:lineRule="auto"/>
        <w:ind w:firstLine="540"/>
        <w:rPr>
          <w:rFonts w:ascii="Times New Roman" w:eastAsia="Times New Roman" w:hAnsi="Times New Roman"/>
          <w:sz w:val="28"/>
          <w:szCs w:val="28"/>
          <w:lang w:eastAsia="ru-RU"/>
        </w:rPr>
      </w:pPr>
    </w:p>
    <w:p w:rsidR="00C15007" w:rsidRPr="00C15007" w:rsidRDefault="00C15007" w:rsidP="00C15007">
      <w:pPr>
        <w:spacing w:after="0" w:line="240" w:lineRule="auto"/>
        <w:jc w:val="center"/>
        <w:rPr>
          <w:rFonts w:eastAsia="Times New Roman"/>
          <w:b/>
          <w:bCs/>
          <w:sz w:val="24"/>
          <w:szCs w:val="28"/>
          <w:lang w:eastAsia="ru-RU"/>
        </w:rPr>
      </w:pPr>
    </w:p>
    <w:p w:rsidR="00C15007" w:rsidRPr="00C15007" w:rsidRDefault="00C15007" w:rsidP="00C15007">
      <w:pPr>
        <w:spacing w:after="0" w:line="240" w:lineRule="auto"/>
        <w:jc w:val="center"/>
        <w:rPr>
          <w:rFonts w:eastAsia="Times New Roman"/>
          <w:b/>
          <w:bCs/>
          <w:sz w:val="24"/>
          <w:szCs w:val="28"/>
          <w:lang w:eastAsia="ru-RU"/>
        </w:rPr>
      </w:pPr>
    </w:p>
    <w:p w:rsidR="00C15007" w:rsidRPr="00C15007" w:rsidRDefault="00C15007" w:rsidP="00C15007">
      <w:pPr>
        <w:spacing w:after="0" w:line="240" w:lineRule="auto"/>
        <w:jc w:val="center"/>
        <w:rPr>
          <w:rFonts w:eastAsia="Times New Roman"/>
          <w:b/>
          <w:bCs/>
          <w:sz w:val="24"/>
          <w:szCs w:val="28"/>
          <w:lang w:eastAsia="ru-RU"/>
        </w:rPr>
      </w:pPr>
    </w:p>
    <w:p w:rsidR="00C15007" w:rsidRPr="00C15007" w:rsidRDefault="00C15007" w:rsidP="00C15007">
      <w:pPr>
        <w:spacing w:after="0" w:line="240" w:lineRule="auto"/>
        <w:jc w:val="center"/>
        <w:rPr>
          <w:rFonts w:eastAsia="Times New Roman"/>
          <w:b/>
          <w:bCs/>
          <w:sz w:val="24"/>
          <w:szCs w:val="28"/>
          <w:lang w:eastAsia="ru-RU"/>
        </w:rPr>
      </w:pPr>
    </w:p>
    <w:p w:rsidR="00C15007" w:rsidRPr="00C15007" w:rsidRDefault="00C15007" w:rsidP="00C15007">
      <w:pPr>
        <w:spacing w:after="0" w:line="240" w:lineRule="auto"/>
        <w:jc w:val="center"/>
        <w:rPr>
          <w:rFonts w:eastAsia="Times New Roman"/>
          <w:b/>
          <w:bCs/>
          <w:sz w:val="24"/>
          <w:szCs w:val="28"/>
          <w:lang w:eastAsia="ru-RU"/>
        </w:rPr>
      </w:pPr>
    </w:p>
    <w:p w:rsidR="00C15007" w:rsidRPr="00C15007" w:rsidRDefault="00C15007" w:rsidP="00C15007">
      <w:pPr>
        <w:spacing w:after="0" w:line="240" w:lineRule="auto"/>
        <w:jc w:val="center"/>
        <w:rPr>
          <w:rFonts w:eastAsia="Times New Roman"/>
          <w:b/>
          <w:bCs/>
          <w:sz w:val="24"/>
          <w:szCs w:val="28"/>
          <w:lang w:eastAsia="ru-RU"/>
        </w:rPr>
      </w:pPr>
    </w:p>
    <w:p w:rsidR="00C15007" w:rsidRPr="00C15007" w:rsidRDefault="00C15007" w:rsidP="00C15007">
      <w:pPr>
        <w:spacing w:after="0" w:line="240" w:lineRule="auto"/>
        <w:jc w:val="center"/>
        <w:rPr>
          <w:rFonts w:eastAsia="Times New Roman"/>
          <w:b/>
          <w:bCs/>
          <w:sz w:val="24"/>
          <w:szCs w:val="28"/>
          <w:lang w:eastAsia="ru-RU"/>
        </w:rPr>
      </w:pPr>
    </w:p>
    <w:p w:rsidR="00C15007" w:rsidRPr="00C15007" w:rsidRDefault="00C15007" w:rsidP="00C15007">
      <w:pPr>
        <w:spacing w:after="0" w:line="240" w:lineRule="auto"/>
        <w:jc w:val="center"/>
        <w:rPr>
          <w:rFonts w:eastAsia="Times New Roman"/>
          <w:b/>
          <w:bCs/>
          <w:sz w:val="24"/>
          <w:szCs w:val="28"/>
          <w:lang w:eastAsia="ru-RU"/>
        </w:rPr>
      </w:pPr>
    </w:p>
    <w:p w:rsidR="00C15007" w:rsidRPr="00C15007" w:rsidRDefault="00C15007" w:rsidP="00C15007">
      <w:pPr>
        <w:spacing w:after="0" w:line="240" w:lineRule="auto"/>
        <w:jc w:val="center"/>
        <w:rPr>
          <w:rFonts w:eastAsia="Times New Roman"/>
          <w:b/>
          <w:bCs/>
          <w:sz w:val="24"/>
          <w:szCs w:val="28"/>
          <w:lang w:eastAsia="ru-RU"/>
        </w:rPr>
      </w:pPr>
    </w:p>
    <w:p w:rsidR="00C15007" w:rsidRPr="00C15007" w:rsidRDefault="00C15007" w:rsidP="00C15007">
      <w:pPr>
        <w:spacing w:after="0" w:line="240" w:lineRule="auto"/>
        <w:jc w:val="center"/>
        <w:rPr>
          <w:rFonts w:eastAsia="Times New Roman"/>
          <w:b/>
          <w:bCs/>
          <w:sz w:val="24"/>
          <w:szCs w:val="28"/>
          <w:lang w:eastAsia="ru-RU"/>
        </w:rPr>
      </w:pPr>
    </w:p>
    <w:p w:rsidR="00C15007" w:rsidRPr="00C15007" w:rsidRDefault="00C15007" w:rsidP="00C15007">
      <w:pPr>
        <w:spacing w:after="0" w:line="240" w:lineRule="auto"/>
        <w:jc w:val="center"/>
        <w:rPr>
          <w:rFonts w:eastAsia="Times New Roman"/>
          <w:b/>
          <w:bCs/>
          <w:sz w:val="24"/>
          <w:szCs w:val="28"/>
          <w:lang w:eastAsia="ru-RU"/>
        </w:rPr>
      </w:pPr>
    </w:p>
    <w:p w:rsidR="00C15007" w:rsidRPr="00C15007" w:rsidRDefault="00C15007" w:rsidP="00C15007">
      <w:pPr>
        <w:spacing w:after="0" w:line="240" w:lineRule="auto"/>
        <w:jc w:val="center"/>
        <w:rPr>
          <w:rFonts w:eastAsia="Times New Roman"/>
          <w:b/>
          <w:bCs/>
          <w:sz w:val="24"/>
          <w:szCs w:val="28"/>
          <w:lang w:eastAsia="ru-RU"/>
        </w:rPr>
      </w:pPr>
    </w:p>
    <w:p w:rsidR="00C15007" w:rsidRPr="00C15007" w:rsidRDefault="00C15007" w:rsidP="00C15007">
      <w:pPr>
        <w:spacing w:after="0" w:line="240" w:lineRule="auto"/>
        <w:jc w:val="center"/>
        <w:rPr>
          <w:rFonts w:eastAsia="Times New Roman"/>
          <w:b/>
          <w:bCs/>
          <w:sz w:val="24"/>
          <w:szCs w:val="28"/>
          <w:lang w:eastAsia="ru-RU"/>
        </w:rPr>
      </w:pPr>
    </w:p>
    <w:p w:rsidR="00C15007" w:rsidRPr="00C15007" w:rsidRDefault="00C15007" w:rsidP="00C15007">
      <w:pPr>
        <w:spacing w:after="0" w:line="240" w:lineRule="auto"/>
        <w:jc w:val="center"/>
        <w:rPr>
          <w:rFonts w:eastAsia="Times New Roman"/>
          <w:b/>
          <w:bCs/>
          <w:sz w:val="24"/>
          <w:szCs w:val="28"/>
          <w:lang w:eastAsia="ru-RU"/>
        </w:rPr>
      </w:pPr>
    </w:p>
    <w:p w:rsidR="00C15007" w:rsidRPr="00C15007" w:rsidRDefault="00C15007" w:rsidP="00C15007">
      <w:pPr>
        <w:spacing w:after="0" w:line="240" w:lineRule="auto"/>
        <w:jc w:val="center"/>
        <w:rPr>
          <w:rFonts w:eastAsia="Times New Roman"/>
          <w:b/>
          <w:bCs/>
          <w:sz w:val="24"/>
          <w:szCs w:val="28"/>
          <w:lang w:eastAsia="ru-RU"/>
        </w:rPr>
      </w:pPr>
    </w:p>
    <w:p w:rsidR="00C15007" w:rsidRPr="00C15007" w:rsidRDefault="00C15007" w:rsidP="00C15007">
      <w:pPr>
        <w:spacing w:after="0" w:line="240" w:lineRule="auto"/>
        <w:jc w:val="center"/>
        <w:rPr>
          <w:rFonts w:ascii="Times New Roman" w:eastAsia="Times New Roman" w:hAnsi="Times New Roman"/>
          <w:b/>
          <w:bCs/>
          <w:sz w:val="28"/>
          <w:szCs w:val="28"/>
          <w:lang w:eastAsia="ru-RU"/>
        </w:rPr>
      </w:pPr>
    </w:p>
    <w:p w:rsidR="00C15007" w:rsidRDefault="00C15007" w:rsidP="00C15007">
      <w:pPr>
        <w:spacing w:after="0" w:line="240" w:lineRule="auto"/>
        <w:jc w:val="center"/>
        <w:rPr>
          <w:rFonts w:ascii="Times New Roman" w:eastAsia="Times New Roman" w:hAnsi="Times New Roman"/>
          <w:sz w:val="28"/>
          <w:szCs w:val="28"/>
          <w:lang w:eastAsia="ru-RU"/>
        </w:rPr>
      </w:pPr>
      <w:r w:rsidRPr="00C15007">
        <w:rPr>
          <w:rFonts w:ascii="Times New Roman" w:eastAsia="Times New Roman" w:hAnsi="Times New Roman"/>
          <w:sz w:val="28"/>
          <w:szCs w:val="28"/>
          <w:lang w:eastAsia="ru-RU"/>
        </w:rPr>
        <w:t xml:space="preserve">                                                   </w:t>
      </w:r>
    </w:p>
    <w:p w:rsidR="00A1488C" w:rsidRPr="00EC6C65" w:rsidRDefault="00A1488C" w:rsidP="00A1488C">
      <w:pPr>
        <w:spacing w:after="0" w:line="240" w:lineRule="auto"/>
        <w:jc w:val="center"/>
        <w:rPr>
          <w:rStyle w:val="61"/>
          <w:rFonts w:ascii="Times New Roman" w:hAnsi="Times New Roman" w:cs="Times New Roman"/>
          <w:b/>
          <w:sz w:val="40"/>
          <w:szCs w:val="40"/>
        </w:rPr>
      </w:pPr>
      <w:r w:rsidRPr="00EC6C65">
        <w:rPr>
          <w:rStyle w:val="61"/>
          <w:rFonts w:ascii="Times New Roman" w:hAnsi="Times New Roman" w:cs="Times New Roman"/>
          <w:b/>
          <w:sz w:val="40"/>
          <w:szCs w:val="40"/>
        </w:rPr>
        <w:t>СБОРНИК</w:t>
      </w:r>
    </w:p>
    <w:p w:rsidR="00A1488C" w:rsidRPr="00471B56" w:rsidRDefault="00A1488C" w:rsidP="00A1488C">
      <w:pPr>
        <w:spacing w:after="0" w:line="240" w:lineRule="auto"/>
        <w:jc w:val="center"/>
        <w:rPr>
          <w:rStyle w:val="61"/>
          <w:rFonts w:ascii="Times New Roman" w:hAnsi="Times New Roman" w:cs="Times New Roman"/>
          <w:sz w:val="28"/>
          <w:szCs w:val="28"/>
        </w:rPr>
      </w:pPr>
      <w:r w:rsidRPr="00471B56">
        <w:rPr>
          <w:rStyle w:val="61"/>
          <w:rFonts w:ascii="Times New Roman" w:hAnsi="Times New Roman" w:cs="Times New Roman"/>
          <w:sz w:val="28"/>
          <w:szCs w:val="28"/>
        </w:rPr>
        <w:t xml:space="preserve">муниципальных правовых актов </w:t>
      </w:r>
    </w:p>
    <w:p w:rsidR="00A1488C" w:rsidRPr="00471B56" w:rsidRDefault="00A1488C" w:rsidP="00A1488C">
      <w:pPr>
        <w:spacing w:after="0" w:line="240" w:lineRule="auto"/>
        <w:ind w:firstLine="567"/>
        <w:jc w:val="center"/>
        <w:rPr>
          <w:rFonts w:eastAsia="Times New Roman"/>
          <w:lang w:eastAsia="ru-RU"/>
        </w:rPr>
      </w:pPr>
      <w:r w:rsidRPr="00471B56">
        <w:rPr>
          <w:rFonts w:ascii="Times New Roman" w:hAnsi="Times New Roman"/>
          <w:sz w:val="28"/>
          <w:szCs w:val="28"/>
        </w:rPr>
        <w:t>органов местного самоуправления муниципального образования</w:t>
      </w:r>
      <w:r w:rsidRPr="00471B56">
        <w:rPr>
          <w:rStyle w:val="61"/>
          <w:rFonts w:ascii="Times New Roman" w:hAnsi="Times New Roman" w:cs="Times New Roman"/>
          <w:sz w:val="28"/>
          <w:szCs w:val="28"/>
        </w:rPr>
        <w:t xml:space="preserve"> </w:t>
      </w:r>
      <w:r w:rsidR="00421011" w:rsidRPr="00471B56">
        <w:rPr>
          <w:rStyle w:val="61"/>
          <w:rFonts w:ascii="Times New Roman" w:hAnsi="Times New Roman" w:cs="Times New Roman"/>
          <w:sz w:val="28"/>
          <w:szCs w:val="28"/>
        </w:rPr>
        <w:t xml:space="preserve">Енисейский </w:t>
      </w:r>
      <w:r w:rsidRPr="00471B56">
        <w:rPr>
          <w:rStyle w:val="61"/>
          <w:rFonts w:ascii="Times New Roman" w:hAnsi="Times New Roman" w:cs="Times New Roman"/>
          <w:sz w:val="28"/>
          <w:szCs w:val="28"/>
        </w:rPr>
        <w:t>сельсовет Бийского района Алтайского края</w:t>
      </w:r>
      <w:r w:rsidRPr="00471B56">
        <w:rPr>
          <w:rFonts w:ascii="Times New Roman" w:eastAsia="Times New Roman" w:hAnsi="Times New Roman"/>
          <w:sz w:val="28"/>
          <w:szCs w:val="28"/>
          <w:lang w:eastAsia="ru-RU"/>
        </w:rPr>
        <w:t xml:space="preserve"> </w:t>
      </w:r>
    </w:p>
    <w:p w:rsidR="00A1488C" w:rsidRPr="00471B56" w:rsidRDefault="00A1488C" w:rsidP="00A1488C">
      <w:pPr>
        <w:spacing w:after="0" w:line="240" w:lineRule="auto"/>
        <w:ind w:firstLine="567"/>
        <w:jc w:val="center"/>
        <w:rPr>
          <w:rFonts w:ascii="Times New Roman" w:eastAsia="Times New Roman" w:hAnsi="Times New Roman"/>
          <w:sz w:val="28"/>
          <w:szCs w:val="28"/>
          <w:lang w:eastAsia="ru-RU"/>
        </w:rPr>
      </w:pPr>
    </w:p>
    <w:p w:rsidR="00A1488C" w:rsidRPr="00471B56" w:rsidRDefault="00A1488C" w:rsidP="00E60156">
      <w:pPr>
        <w:spacing w:after="0" w:line="480" w:lineRule="auto"/>
        <w:ind w:firstLine="567"/>
        <w:jc w:val="center"/>
        <w:rPr>
          <w:rFonts w:ascii="Times New Roman" w:eastAsia="Times New Roman" w:hAnsi="Times New Roman"/>
          <w:sz w:val="28"/>
          <w:szCs w:val="28"/>
          <w:lang w:eastAsia="ru-RU"/>
        </w:rPr>
      </w:pPr>
      <w:r w:rsidRPr="00471B56">
        <w:rPr>
          <w:rFonts w:ascii="Times New Roman" w:eastAsia="Times New Roman" w:hAnsi="Times New Roman"/>
          <w:sz w:val="28"/>
          <w:szCs w:val="28"/>
          <w:lang w:eastAsia="ru-RU"/>
        </w:rPr>
        <w:t xml:space="preserve">N </w:t>
      </w:r>
      <w:r w:rsidR="00594044">
        <w:rPr>
          <w:rFonts w:ascii="Times New Roman" w:eastAsia="Times New Roman" w:hAnsi="Times New Roman"/>
          <w:sz w:val="28"/>
          <w:szCs w:val="28"/>
          <w:lang w:eastAsia="ru-RU"/>
        </w:rPr>
        <w:t>«1</w:t>
      </w:r>
      <w:r w:rsidR="00E60156">
        <w:rPr>
          <w:rFonts w:ascii="Times New Roman" w:eastAsia="Times New Roman" w:hAnsi="Times New Roman"/>
          <w:sz w:val="28"/>
          <w:szCs w:val="28"/>
          <w:lang w:eastAsia="ru-RU"/>
        </w:rPr>
        <w:t>3»</w:t>
      </w:r>
      <w:r w:rsidR="00594044">
        <w:rPr>
          <w:rFonts w:ascii="Times New Roman" w:eastAsia="Times New Roman" w:hAnsi="Times New Roman"/>
          <w:sz w:val="28"/>
          <w:szCs w:val="28"/>
          <w:lang w:eastAsia="ru-RU"/>
        </w:rPr>
        <w:t xml:space="preserve"> </w:t>
      </w:r>
      <w:r w:rsidR="00CC1B43" w:rsidRPr="00471B56">
        <w:rPr>
          <w:rFonts w:ascii="Times New Roman" w:eastAsia="Times New Roman" w:hAnsi="Times New Roman"/>
          <w:sz w:val="28"/>
          <w:szCs w:val="28"/>
          <w:lang w:eastAsia="ru-RU"/>
        </w:rPr>
        <w:t xml:space="preserve"> </w:t>
      </w:r>
      <w:r w:rsidR="00E60156">
        <w:rPr>
          <w:rFonts w:ascii="Times New Roman" w:eastAsia="Times New Roman" w:hAnsi="Times New Roman"/>
          <w:sz w:val="28"/>
          <w:szCs w:val="28"/>
          <w:lang w:eastAsia="ru-RU"/>
        </w:rPr>
        <w:t>01.03.</w:t>
      </w:r>
      <w:r w:rsidRPr="00471B56">
        <w:rPr>
          <w:rFonts w:ascii="Times New Roman" w:eastAsia="Times New Roman" w:hAnsi="Times New Roman"/>
          <w:sz w:val="28"/>
          <w:szCs w:val="28"/>
          <w:lang w:eastAsia="ru-RU"/>
        </w:rPr>
        <w:t>202</w:t>
      </w:r>
      <w:r w:rsidR="00E60156">
        <w:rPr>
          <w:rFonts w:ascii="Times New Roman" w:eastAsia="Times New Roman" w:hAnsi="Times New Roman"/>
          <w:sz w:val="28"/>
          <w:szCs w:val="28"/>
          <w:lang w:eastAsia="ru-RU"/>
        </w:rPr>
        <w:t>5</w:t>
      </w:r>
      <w:r w:rsidRPr="00471B56">
        <w:rPr>
          <w:rFonts w:ascii="Times New Roman" w:eastAsia="Times New Roman" w:hAnsi="Times New Roman"/>
          <w:sz w:val="28"/>
          <w:szCs w:val="28"/>
          <w:lang w:eastAsia="ru-RU"/>
        </w:rPr>
        <w:t xml:space="preserve"> года</w:t>
      </w:r>
    </w:p>
    <w:p w:rsidR="00A1488C" w:rsidRPr="00471B56" w:rsidRDefault="00A1488C" w:rsidP="00A1488C">
      <w:pPr>
        <w:spacing w:after="0" w:line="240" w:lineRule="auto"/>
        <w:ind w:firstLine="567"/>
        <w:jc w:val="center"/>
        <w:rPr>
          <w:rFonts w:ascii="Times New Roman" w:eastAsia="Times New Roman" w:hAnsi="Times New Roman"/>
          <w:sz w:val="28"/>
          <w:szCs w:val="28"/>
          <w:lang w:eastAsia="ru-RU"/>
        </w:rPr>
      </w:pPr>
    </w:p>
    <w:p w:rsidR="00421011" w:rsidRPr="00471B56" w:rsidRDefault="00421011" w:rsidP="00421011">
      <w:pPr>
        <w:spacing w:after="0" w:line="240" w:lineRule="auto"/>
        <w:ind w:firstLine="567"/>
        <w:jc w:val="center"/>
        <w:rPr>
          <w:rFonts w:ascii="Times New Roman" w:eastAsia="Times New Roman" w:hAnsi="Times New Roman"/>
          <w:sz w:val="28"/>
          <w:szCs w:val="28"/>
          <w:lang w:eastAsia="ru-RU"/>
        </w:rPr>
      </w:pPr>
      <w:r w:rsidRPr="00471B56">
        <w:rPr>
          <w:rFonts w:ascii="Times New Roman" w:eastAsia="Times New Roman" w:hAnsi="Times New Roman"/>
          <w:sz w:val="28"/>
          <w:szCs w:val="28"/>
          <w:lang w:eastAsia="ru-RU"/>
        </w:rPr>
        <w:t xml:space="preserve">Учредитель: Администрация  </w:t>
      </w:r>
      <w:r w:rsidRPr="00471B56">
        <w:rPr>
          <w:rStyle w:val="61"/>
          <w:rFonts w:ascii="Times New Roman" w:hAnsi="Times New Roman" w:cs="Times New Roman"/>
          <w:sz w:val="28"/>
          <w:szCs w:val="28"/>
        </w:rPr>
        <w:t>Енисейского</w:t>
      </w:r>
      <w:r w:rsidRPr="00471B56">
        <w:rPr>
          <w:rFonts w:ascii="Times New Roman" w:eastAsia="Times New Roman" w:hAnsi="Times New Roman"/>
          <w:sz w:val="28"/>
          <w:szCs w:val="28"/>
          <w:lang w:eastAsia="ru-RU"/>
        </w:rPr>
        <w:t xml:space="preserve">  сельсовета Бийского района Алтайского края.</w:t>
      </w:r>
    </w:p>
    <w:p w:rsidR="00421011" w:rsidRPr="00471B56" w:rsidRDefault="00421011" w:rsidP="00421011">
      <w:pPr>
        <w:spacing w:after="0" w:line="240" w:lineRule="auto"/>
        <w:ind w:firstLine="567"/>
        <w:jc w:val="center"/>
        <w:rPr>
          <w:rFonts w:ascii="Times New Roman" w:eastAsia="Times New Roman" w:hAnsi="Times New Roman"/>
          <w:sz w:val="28"/>
          <w:szCs w:val="28"/>
          <w:lang w:eastAsia="ru-RU"/>
        </w:rPr>
      </w:pPr>
    </w:p>
    <w:p w:rsidR="00421011" w:rsidRPr="00471B56" w:rsidRDefault="00421011" w:rsidP="00421011">
      <w:pPr>
        <w:spacing w:after="0" w:line="240" w:lineRule="auto"/>
        <w:ind w:firstLine="567"/>
        <w:jc w:val="center"/>
        <w:rPr>
          <w:rFonts w:ascii="Times New Roman" w:eastAsia="Times New Roman" w:hAnsi="Times New Roman"/>
          <w:sz w:val="28"/>
          <w:szCs w:val="28"/>
          <w:lang w:eastAsia="ru-RU"/>
        </w:rPr>
      </w:pPr>
      <w:r w:rsidRPr="00471B56">
        <w:rPr>
          <w:rFonts w:ascii="Times New Roman" w:eastAsia="Times New Roman" w:hAnsi="Times New Roman"/>
          <w:sz w:val="28"/>
          <w:szCs w:val="28"/>
          <w:lang w:eastAsia="ru-RU"/>
        </w:rPr>
        <w:t>Адрес учредителя: 659350, Алтайский край,</w:t>
      </w:r>
    </w:p>
    <w:p w:rsidR="00421011" w:rsidRPr="00471B56" w:rsidRDefault="00421011" w:rsidP="00421011">
      <w:pPr>
        <w:spacing w:after="0" w:line="240" w:lineRule="auto"/>
        <w:ind w:firstLine="567"/>
        <w:jc w:val="center"/>
        <w:rPr>
          <w:rFonts w:ascii="Times New Roman" w:eastAsia="Times New Roman" w:hAnsi="Times New Roman"/>
          <w:sz w:val="28"/>
          <w:szCs w:val="28"/>
          <w:lang w:eastAsia="ru-RU"/>
        </w:rPr>
      </w:pPr>
      <w:r w:rsidRPr="00471B56">
        <w:rPr>
          <w:rFonts w:ascii="Times New Roman" w:eastAsia="Times New Roman" w:hAnsi="Times New Roman"/>
          <w:sz w:val="28"/>
          <w:szCs w:val="28"/>
          <w:lang w:eastAsia="ru-RU"/>
        </w:rPr>
        <w:t xml:space="preserve">Бийский район, с.  Енисейское, улица В. Максимовой,  20 А </w:t>
      </w:r>
    </w:p>
    <w:p w:rsidR="00421011" w:rsidRPr="00471B56" w:rsidRDefault="00421011" w:rsidP="00421011">
      <w:pPr>
        <w:spacing w:after="0" w:line="240" w:lineRule="auto"/>
        <w:ind w:firstLine="567"/>
        <w:jc w:val="center"/>
        <w:rPr>
          <w:rFonts w:ascii="Times New Roman" w:eastAsia="Times New Roman" w:hAnsi="Times New Roman"/>
          <w:sz w:val="28"/>
          <w:szCs w:val="28"/>
          <w:lang w:eastAsia="ru-RU"/>
        </w:rPr>
      </w:pPr>
    </w:p>
    <w:p w:rsidR="00421011" w:rsidRPr="00471B56" w:rsidRDefault="00421011" w:rsidP="00421011">
      <w:pPr>
        <w:spacing w:after="0" w:line="240" w:lineRule="auto"/>
        <w:ind w:firstLine="567"/>
        <w:jc w:val="center"/>
        <w:rPr>
          <w:rFonts w:ascii="Times New Roman" w:eastAsia="Times New Roman" w:hAnsi="Times New Roman"/>
          <w:sz w:val="28"/>
          <w:szCs w:val="28"/>
          <w:lang w:eastAsia="ru-RU"/>
        </w:rPr>
      </w:pPr>
      <w:r w:rsidRPr="00471B56">
        <w:rPr>
          <w:rFonts w:ascii="Times New Roman" w:eastAsia="Times New Roman" w:hAnsi="Times New Roman"/>
          <w:sz w:val="28"/>
          <w:szCs w:val="28"/>
          <w:lang w:eastAsia="ru-RU"/>
        </w:rPr>
        <w:t>8 (3854) 77-94-42 - ответственный секретарь Редакционного Совета.</w:t>
      </w:r>
    </w:p>
    <w:p w:rsidR="00421011" w:rsidRPr="00471B56" w:rsidRDefault="00421011" w:rsidP="00421011">
      <w:pPr>
        <w:spacing w:after="0" w:line="240" w:lineRule="auto"/>
        <w:ind w:firstLine="567"/>
        <w:jc w:val="center"/>
        <w:rPr>
          <w:rFonts w:ascii="Times New Roman" w:eastAsia="Times New Roman" w:hAnsi="Times New Roman"/>
          <w:sz w:val="28"/>
          <w:szCs w:val="28"/>
          <w:lang w:eastAsia="ru-RU"/>
        </w:rPr>
      </w:pPr>
      <w:r w:rsidRPr="00471B56">
        <w:rPr>
          <w:rFonts w:ascii="Times New Roman" w:eastAsia="Times New Roman" w:hAnsi="Times New Roman"/>
          <w:sz w:val="28"/>
          <w:szCs w:val="28"/>
          <w:lang w:eastAsia="ru-RU"/>
        </w:rPr>
        <w:t>Тираж 2  экз.</w:t>
      </w:r>
    </w:p>
    <w:p w:rsidR="00421011" w:rsidRPr="00C44E8E" w:rsidRDefault="00421011" w:rsidP="00421011">
      <w:pPr>
        <w:spacing w:after="0" w:line="240" w:lineRule="auto"/>
        <w:ind w:firstLine="567"/>
        <w:jc w:val="center"/>
        <w:rPr>
          <w:rFonts w:ascii="Times New Roman" w:eastAsia="Times New Roman" w:hAnsi="Times New Roman"/>
          <w:sz w:val="28"/>
          <w:szCs w:val="28"/>
          <w:lang w:eastAsia="ru-RU"/>
        </w:rPr>
      </w:pPr>
      <w:r w:rsidRPr="00471B56">
        <w:rPr>
          <w:rFonts w:ascii="Times New Roman" w:eastAsia="Times New Roman" w:hAnsi="Times New Roman"/>
          <w:sz w:val="28"/>
          <w:szCs w:val="28"/>
          <w:lang w:eastAsia="ru-RU"/>
        </w:rPr>
        <w:t>Распространяется бесплатно</w:t>
      </w:r>
    </w:p>
    <w:p w:rsidR="00421011" w:rsidRPr="00C44E8E" w:rsidRDefault="00421011" w:rsidP="00421011">
      <w:pPr>
        <w:rPr>
          <w:rFonts w:ascii="Times New Roman" w:hAnsi="Times New Roman"/>
          <w:sz w:val="28"/>
          <w:szCs w:val="28"/>
        </w:rPr>
      </w:pPr>
    </w:p>
    <w:p w:rsidR="00421011" w:rsidRPr="00C44E8E" w:rsidRDefault="00421011" w:rsidP="00421011">
      <w:pPr>
        <w:rPr>
          <w:rFonts w:ascii="Times New Roman" w:hAnsi="Times New Roman"/>
          <w:sz w:val="28"/>
          <w:szCs w:val="28"/>
        </w:rPr>
      </w:pPr>
    </w:p>
    <w:p w:rsidR="00A1488C" w:rsidRPr="00C44E8E" w:rsidRDefault="00421011" w:rsidP="00A1488C">
      <w:pPr>
        <w:rPr>
          <w:rFonts w:ascii="Times New Roman" w:hAnsi="Times New Roman"/>
          <w:sz w:val="28"/>
          <w:szCs w:val="28"/>
        </w:rPr>
      </w:pPr>
      <w:r w:rsidRPr="00C44E8E">
        <w:rPr>
          <w:rFonts w:ascii="Times New Roman" w:eastAsia="Times New Roman" w:hAnsi="Times New Roman"/>
          <w:sz w:val="28"/>
          <w:szCs w:val="28"/>
          <w:lang w:eastAsia="ru-RU"/>
        </w:rPr>
        <w:t xml:space="preserve"> </w:t>
      </w:r>
    </w:p>
    <w:sectPr w:rsidR="00A1488C" w:rsidRPr="00C44E8E" w:rsidSect="00F2128D">
      <w:headerReference w:type="even" r:id="rId46"/>
      <w:headerReference w:type="default" r:id="rId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6AF" w:rsidRDefault="005736AF" w:rsidP="00F2128D">
      <w:pPr>
        <w:spacing w:after="0" w:line="240" w:lineRule="auto"/>
      </w:pPr>
      <w:r>
        <w:separator/>
      </w:r>
    </w:p>
  </w:endnote>
  <w:endnote w:type="continuationSeparator" w:id="0">
    <w:p w:rsidR="005736AF" w:rsidRDefault="005736AF" w:rsidP="00F21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onsultant">
    <w:altName w:val="Courier New"/>
    <w:charset w:val="00"/>
    <w:family w:val="modern"/>
    <w:pitch w:val="fixed"/>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6AF" w:rsidRDefault="005736AF" w:rsidP="00F2128D">
      <w:pPr>
        <w:spacing w:after="0" w:line="240" w:lineRule="auto"/>
      </w:pPr>
      <w:r>
        <w:separator/>
      </w:r>
    </w:p>
  </w:footnote>
  <w:footnote w:type="continuationSeparator" w:id="0">
    <w:p w:rsidR="005736AF" w:rsidRDefault="005736AF" w:rsidP="00F212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595" w:rsidRDefault="00DA1595" w:rsidP="00717C79">
    <w:pPr>
      <w:pStyle w:val="a5"/>
      <w:framePr w:wrap="around" w:vAnchor="text" w:hAnchor="margin" w:xAlign="right" w:y="1"/>
      <w:rPr>
        <w:rStyle w:val="ae"/>
        <w:rFonts w:eastAsiaTheme="majorEastAsia"/>
      </w:rPr>
    </w:pPr>
    <w:r>
      <w:rPr>
        <w:rStyle w:val="ae"/>
        <w:rFonts w:eastAsiaTheme="majorEastAsia"/>
      </w:rPr>
      <w:fldChar w:fldCharType="begin"/>
    </w:r>
    <w:r>
      <w:rPr>
        <w:rStyle w:val="ae"/>
        <w:rFonts w:eastAsiaTheme="majorEastAsia"/>
      </w:rPr>
      <w:instrText xml:space="preserve">PAGE  </w:instrText>
    </w:r>
    <w:r>
      <w:rPr>
        <w:rStyle w:val="ae"/>
        <w:rFonts w:eastAsiaTheme="majorEastAsia"/>
      </w:rPr>
      <w:fldChar w:fldCharType="end"/>
    </w:r>
  </w:p>
  <w:p w:rsidR="00DA1595" w:rsidRDefault="00DA1595" w:rsidP="00717C79">
    <w:pPr>
      <w:pStyle w:val="a5"/>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595" w:rsidRDefault="00DA1595" w:rsidP="00717C79">
    <w:pPr>
      <w:pStyle w:val="a5"/>
      <w:framePr w:wrap="around" w:vAnchor="text" w:hAnchor="margin" w:xAlign="right" w:y="1"/>
      <w:rPr>
        <w:rStyle w:val="ae"/>
        <w:rFonts w:eastAsiaTheme="majorEastAsia"/>
      </w:rPr>
    </w:pPr>
    <w:r>
      <w:rPr>
        <w:rStyle w:val="ae"/>
        <w:rFonts w:eastAsiaTheme="majorEastAsia"/>
      </w:rPr>
      <w:fldChar w:fldCharType="begin"/>
    </w:r>
    <w:r>
      <w:rPr>
        <w:rStyle w:val="ae"/>
        <w:rFonts w:eastAsiaTheme="majorEastAsia"/>
      </w:rPr>
      <w:instrText xml:space="preserve">PAGE  </w:instrText>
    </w:r>
    <w:r>
      <w:rPr>
        <w:rStyle w:val="ae"/>
        <w:rFonts w:eastAsiaTheme="majorEastAsia"/>
      </w:rPr>
      <w:fldChar w:fldCharType="separate"/>
    </w:r>
    <w:r w:rsidR="007E4ECE">
      <w:rPr>
        <w:rStyle w:val="ae"/>
        <w:rFonts w:eastAsiaTheme="majorEastAsia"/>
        <w:noProof/>
      </w:rPr>
      <w:t>21</w:t>
    </w:r>
    <w:r>
      <w:rPr>
        <w:rStyle w:val="ae"/>
        <w:rFonts w:eastAsiaTheme="majorEastAsia"/>
      </w:rPr>
      <w:fldChar w:fldCharType="end"/>
    </w:r>
  </w:p>
  <w:p w:rsidR="00DA1595" w:rsidRDefault="00DA1595" w:rsidP="00717C79">
    <w:pPr>
      <w:pStyle w:val="a5"/>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E6BC6"/>
    <w:multiLevelType w:val="hybridMultilevel"/>
    <w:tmpl w:val="91086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7204FB5"/>
    <w:multiLevelType w:val="hybridMultilevel"/>
    <w:tmpl w:val="E6F284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31793F2A"/>
    <w:multiLevelType w:val="hybridMultilevel"/>
    <w:tmpl w:val="01F09E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400539FF"/>
    <w:multiLevelType w:val="hybridMultilevel"/>
    <w:tmpl w:val="8C287EC4"/>
    <w:lvl w:ilvl="0" w:tplc="8C16AD74">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56607B24"/>
    <w:multiLevelType w:val="multilevel"/>
    <w:tmpl w:val="E2F434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95415C2"/>
    <w:multiLevelType w:val="hybridMultilevel"/>
    <w:tmpl w:val="7270BBB4"/>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6" w15:restartNumberingAfterBreak="0">
    <w:nsid w:val="708B5660"/>
    <w:multiLevelType w:val="hybridMultilevel"/>
    <w:tmpl w:val="76AE948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1"/>
  </w:num>
  <w:num w:numId="2">
    <w:abstractNumId w:val="2"/>
  </w:num>
  <w:num w:numId="3">
    <w:abstractNumId w:val="3"/>
  </w:num>
  <w:num w:numId="4">
    <w:abstractNumId w:val="6"/>
  </w:num>
  <w:num w:numId="5">
    <w:abstractNumId w:val="0"/>
  </w:num>
  <w:num w:numId="6">
    <w:abstractNumId w:val="5"/>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1488C"/>
    <w:rsid w:val="00076B64"/>
    <w:rsid w:val="000C2E23"/>
    <w:rsid w:val="000D5962"/>
    <w:rsid w:val="000D5EC7"/>
    <w:rsid w:val="00101360"/>
    <w:rsid w:val="00113149"/>
    <w:rsid w:val="0016393E"/>
    <w:rsid w:val="0017277F"/>
    <w:rsid w:val="001834D5"/>
    <w:rsid w:val="001838ED"/>
    <w:rsid w:val="001D3BF1"/>
    <w:rsid w:val="00261393"/>
    <w:rsid w:val="002739B1"/>
    <w:rsid w:val="002811DE"/>
    <w:rsid w:val="00295C8A"/>
    <w:rsid w:val="002B0A8C"/>
    <w:rsid w:val="002B575D"/>
    <w:rsid w:val="00307137"/>
    <w:rsid w:val="0035346D"/>
    <w:rsid w:val="003753DE"/>
    <w:rsid w:val="0038500E"/>
    <w:rsid w:val="00393A16"/>
    <w:rsid w:val="003C5D82"/>
    <w:rsid w:val="004115C0"/>
    <w:rsid w:val="004121FD"/>
    <w:rsid w:val="00421011"/>
    <w:rsid w:val="00441FBA"/>
    <w:rsid w:val="00471B56"/>
    <w:rsid w:val="004971A1"/>
    <w:rsid w:val="004A2176"/>
    <w:rsid w:val="004A4E02"/>
    <w:rsid w:val="004A70F9"/>
    <w:rsid w:val="004F61AD"/>
    <w:rsid w:val="00522B29"/>
    <w:rsid w:val="005434F3"/>
    <w:rsid w:val="005544B3"/>
    <w:rsid w:val="00554725"/>
    <w:rsid w:val="005736AF"/>
    <w:rsid w:val="00574BF9"/>
    <w:rsid w:val="00577984"/>
    <w:rsid w:val="005842F2"/>
    <w:rsid w:val="00594044"/>
    <w:rsid w:val="005A524A"/>
    <w:rsid w:val="00606576"/>
    <w:rsid w:val="00625B68"/>
    <w:rsid w:val="00626CB7"/>
    <w:rsid w:val="00657DF3"/>
    <w:rsid w:val="00682B40"/>
    <w:rsid w:val="0068644F"/>
    <w:rsid w:val="0068737B"/>
    <w:rsid w:val="00687AAB"/>
    <w:rsid w:val="006A40CE"/>
    <w:rsid w:val="006A67E9"/>
    <w:rsid w:val="006E6B1A"/>
    <w:rsid w:val="00717C79"/>
    <w:rsid w:val="007470FD"/>
    <w:rsid w:val="00776B15"/>
    <w:rsid w:val="007824D3"/>
    <w:rsid w:val="007871CC"/>
    <w:rsid w:val="007B5030"/>
    <w:rsid w:val="007D1235"/>
    <w:rsid w:val="007E004A"/>
    <w:rsid w:val="007E4ECE"/>
    <w:rsid w:val="00821C12"/>
    <w:rsid w:val="00836258"/>
    <w:rsid w:val="00854319"/>
    <w:rsid w:val="008846D1"/>
    <w:rsid w:val="008924EB"/>
    <w:rsid w:val="008A73ED"/>
    <w:rsid w:val="008B5A9E"/>
    <w:rsid w:val="008C5EE5"/>
    <w:rsid w:val="008D03C7"/>
    <w:rsid w:val="008F5B18"/>
    <w:rsid w:val="00922F08"/>
    <w:rsid w:val="00971EB2"/>
    <w:rsid w:val="009B1111"/>
    <w:rsid w:val="009C69BE"/>
    <w:rsid w:val="00A06778"/>
    <w:rsid w:val="00A1488C"/>
    <w:rsid w:val="00A34BD1"/>
    <w:rsid w:val="00A47018"/>
    <w:rsid w:val="00A47E63"/>
    <w:rsid w:val="00A55098"/>
    <w:rsid w:val="00AF02A8"/>
    <w:rsid w:val="00B36CF0"/>
    <w:rsid w:val="00B95C10"/>
    <w:rsid w:val="00BD508A"/>
    <w:rsid w:val="00BE73C5"/>
    <w:rsid w:val="00C15007"/>
    <w:rsid w:val="00C2192D"/>
    <w:rsid w:val="00C41039"/>
    <w:rsid w:val="00C44E8E"/>
    <w:rsid w:val="00C50B5D"/>
    <w:rsid w:val="00C510D3"/>
    <w:rsid w:val="00C87CCD"/>
    <w:rsid w:val="00C92DAB"/>
    <w:rsid w:val="00CC1B43"/>
    <w:rsid w:val="00CD035E"/>
    <w:rsid w:val="00CD10AB"/>
    <w:rsid w:val="00CD730E"/>
    <w:rsid w:val="00D30761"/>
    <w:rsid w:val="00D673A4"/>
    <w:rsid w:val="00D766AF"/>
    <w:rsid w:val="00D9528E"/>
    <w:rsid w:val="00DA1595"/>
    <w:rsid w:val="00DB30DE"/>
    <w:rsid w:val="00DC4E73"/>
    <w:rsid w:val="00E41180"/>
    <w:rsid w:val="00E60156"/>
    <w:rsid w:val="00E90767"/>
    <w:rsid w:val="00E9265D"/>
    <w:rsid w:val="00EA031D"/>
    <w:rsid w:val="00EC6C65"/>
    <w:rsid w:val="00ED30A6"/>
    <w:rsid w:val="00ED61D7"/>
    <w:rsid w:val="00EE0A57"/>
    <w:rsid w:val="00F14B38"/>
    <w:rsid w:val="00F2128D"/>
    <w:rsid w:val="00F412E1"/>
    <w:rsid w:val="00F56E4E"/>
    <w:rsid w:val="00F61E5A"/>
    <w:rsid w:val="00F64E67"/>
    <w:rsid w:val="00F76B7C"/>
    <w:rsid w:val="00FA2951"/>
    <w:rsid w:val="00FA47FF"/>
    <w:rsid w:val="00FA6E0A"/>
    <w:rsid w:val="00FB59C2"/>
    <w:rsid w:val="00FC057C"/>
    <w:rsid w:val="00FD3B59"/>
    <w:rsid w:val="00FE0E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179FA"/>
  <w15:docId w15:val="{533F65CC-CF79-4BBB-AB5E-D49D3BB36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488C"/>
    <w:pPr>
      <w:spacing w:after="160" w:line="256" w:lineRule="auto"/>
    </w:pPr>
    <w:rPr>
      <w:rFonts w:ascii="Calibri" w:eastAsia="Calibri" w:hAnsi="Calibri" w:cs="Times New Roman"/>
    </w:rPr>
  </w:style>
  <w:style w:type="paragraph" w:styleId="1">
    <w:name w:val="heading 1"/>
    <w:basedOn w:val="a"/>
    <w:next w:val="a"/>
    <w:link w:val="10"/>
    <w:uiPriority w:val="99"/>
    <w:qFormat/>
    <w:rsid w:val="00A06778"/>
    <w:pPr>
      <w:keepNext/>
      <w:spacing w:before="240" w:after="60" w:line="240" w:lineRule="auto"/>
      <w:outlineLvl w:val="0"/>
    </w:pPr>
    <w:rPr>
      <w:rFonts w:ascii="Cambria" w:eastAsia="Times New Roman" w:hAnsi="Cambria"/>
      <w:b/>
      <w:bCs/>
      <w:kern w:val="32"/>
      <w:sz w:val="32"/>
      <w:szCs w:val="32"/>
      <w:lang w:eastAsia="ru-RU"/>
    </w:rPr>
  </w:style>
  <w:style w:type="paragraph" w:styleId="2">
    <w:name w:val="heading 2"/>
    <w:basedOn w:val="a"/>
    <w:next w:val="a"/>
    <w:link w:val="20"/>
    <w:uiPriority w:val="99"/>
    <w:qFormat/>
    <w:rsid w:val="00E9265D"/>
    <w:pPr>
      <w:keepNext/>
      <w:spacing w:after="0" w:line="240" w:lineRule="auto"/>
      <w:ind w:firstLine="709"/>
      <w:jc w:val="both"/>
      <w:outlineLvl w:val="1"/>
    </w:pPr>
    <w:rPr>
      <w:rFonts w:ascii="Times New Roman" w:eastAsia="Times New Roman" w:hAnsi="Times New Roman"/>
      <w:b/>
      <w:sz w:val="28"/>
      <w:szCs w:val="20"/>
    </w:rPr>
  </w:style>
  <w:style w:type="paragraph" w:styleId="3">
    <w:name w:val="heading 3"/>
    <w:basedOn w:val="a"/>
    <w:next w:val="a"/>
    <w:link w:val="30"/>
    <w:unhideWhenUsed/>
    <w:qFormat/>
    <w:rsid w:val="00E9265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E9265D"/>
    <w:pPr>
      <w:keepNext/>
      <w:spacing w:before="240" w:after="60" w:line="240" w:lineRule="auto"/>
      <w:outlineLvl w:val="3"/>
    </w:pPr>
    <w:rPr>
      <w:rFonts w:ascii="Times New Roman" w:eastAsia="Times New Roman" w:hAnsi="Times New Roman"/>
      <w:b/>
      <w:bCs/>
      <w:sz w:val="28"/>
      <w:szCs w:val="28"/>
    </w:rPr>
  </w:style>
  <w:style w:type="paragraph" w:styleId="5">
    <w:name w:val="heading 5"/>
    <w:basedOn w:val="a"/>
    <w:next w:val="a"/>
    <w:link w:val="50"/>
    <w:unhideWhenUsed/>
    <w:qFormat/>
    <w:rsid w:val="00594044"/>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qFormat/>
    <w:rsid w:val="00E9265D"/>
    <w:pPr>
      <w:spacing w:before="240" w:after="60" w:line="240" w:lineRule="auto"/>
      <w:outlineLvl w:val="5"/>
    </w:pPr>
    <w:rPr>
      <w:rFonts w:eastAsia="Times New Roman"/>
      <w:b/>
      <w:bCs/>
    </w:rPr>
  </w:style>
  <w:style w:type="paragraph" w:styleId="7">
    <w:name w:val="heading 7"/>
    <w:basedOn w:val="a"/>
    <w:next w:val="a"/>
    <w:link w:val="70"/>
    <w:unhideWhenUsed/>
    <w:qFormat/>
    <w:rsid w:val="00E9265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59404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qFormat/>
    <w:rsid w:val="00E9265D"/>
    <w:pPr>
      <w:spacing w:before="240" w:after="60" w:line="240" w:lineRule="auto"/>
      <w:outlineLvl w:val="8"/>
    </w:pPr>
    <w:rPr>
      <w:rFonts w:ascii="Arial" w:eastAsia="Times New Roman"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06778"/>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9"/>
    <w:rsid w:val="00E9265D"/>
    <w:rPr>
      <w:rFonts w:eastAsia="Times New Roman" w:cs="Times New Roman"/>
      <w:b/>
      <w:sz w:val="28"/>
      <w:szCs w:val="20"/>
    </w:rPr>
  </w:style>
  <w:style w:type="character" w:customStyle="1" w:styleId="30">
    <w:name w:val="Заголовок 3 Знак"/>
    <w:basedOn w:val="a0"/>
    <w:link w:val="3"/>
    <w:rsid w:val="00E9265D"/>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E9265D"/>
    <w:rPr>
      <w:rFonts w:eastAsia="Times New Roman" w:cs="Times New Roman"/>
      <w:b/>
      <w:bCs/>
      <w:sz w:val="28"/>
      <w:szCs w:val="28"/>
    </w:rPr>
  </w:style>
  <w:style w:type="character" w:customStyle="1" w:styleId="60">
    <w:name w:val="Заголовок 6 Знак"/>
    <w:basedOn w:val="a0"/>
    <w:link w:val="6"/>
    <w:rsid w:val="00E9265D"/>
    <w:rPr>
      <w:rFonts w:ascii="Calibri" w:eastAsia="Times New Roman" w:hAnsi="Calibri" w:cs="Times New Roman"/>
      <w:b/>
      <w:bCs/>
    </w:rPr>
  </w:style>
  <w:style w:type="character" w:customStyle="1" w:styleId="70">
    <w:name w:val="Заголовок 7 Знак"/>
    <w:basedOn w:val="a0"/>
    <w:link w:val="7"/>
    <w:rsid w:val="00E9265D"/>
    <w:rPr>
      <w:rFonts w:asciiTheme="majorHAnsi" w:eastAsiaTheme="majorEastAsia" w:hAnsiTheme="majorHAnsi" w:cstheme="majorBidi"/>
      <w:i/>
      <w:iCs/>
      <w:color w:val="404040" w:themeColor="text1" w:themeTint="BF"/>
    </w:rPr>
  </w:style>
  <w:style w:type="character" w:customStyle="1" w:styleId="90">
    <w:name w:val="Заголовок 9 Знак"/>
    <w:basedOn w:val="a0"/>
    <w:link w:val="9"/>
    <w:rsid w:val="00E9265D"/>
    <w:rPr>
      <w:rFonts w:ascii="Arial" w:eastAsia="Times New Roman" w:hAnsi="Arial" w:cs="Times New Roman"/>
    </w:rPr>
  </w:style>
  <w:style w:type="character" w:customStyle="1" w:styleId="61">
    <w:name w:val="Основной текст (6)_"/>
    <w:link w:val="610"/>
    <w:uiPriority w:val="99"/>
    <w:locked/>
    <w:rsid w:val="00A1488C"/>
    <w:rPr>
      <w:rFonts w:ascii="Sylfaen" w:hAnsi="Sylfaen" w:cs="Sylfaen"/>
      <w:sz w:val="26"/>
      <w:szCs w:val="26"/>
      <w:shd w:val="clear" w:color="auto" w:fill="FFFFFF"/>
    </w:rPr>
  </w:style>
  <w:style w:type="paragraph" w:customStyle="1" w:styleId="610">
    <w:name w:val="Основной текст (6)1"/>
    <w:basedOn w:val="a"/>
    <w:link w:val="61"/>
    <w:uiPriority w:val="99"/>
    <w:rsid w:val="00A1488C"/>
    <w:pPr>
      <w:widowControl w:val="0"/>
      <w:shd w:val="clear" w:color="auto" w:fill="FFFFFF"/>
      <w:spacing w:before="480" w:after="0" w:line="322" w:lineRule="exact"/>
      <w:jc w:val="center"/>
    </w:pPr>
    <w:rPr>
      <w:rFonts w:ascii="Sylfaen" w:eastAsiaTheme="minorHAnsi" w:hAnsi="Sylfaen" w:cs="Sylfaen"/>
      <w:sz w:val="26"/>
      <w:szCs w:val="26"/>
    </w:rPr>
  </w:style>
  <w:style w:type="character" w:styleId="a3">
    <w:name w:val="Emphasis"/>
    <w:basedOn w:val="a0"/>
    <w:qFormat/>
    <w:rsid w:val="00A1488C"/>
    <w:rPr>
      <w:i/>
      <w:iCs/>
    </w:rPr>
  </w:style>
  <w:style w:type="paragraph" w:styleId="a4">
    <w:name w:val="Normal (Web)"/>
    <w:basedOn w:val="a"/>
    <w:uiPriority w:val="99"/>
    <w:unhideWhenUsed/>
    <w:rsid w:val="0038500E"/>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header"/>
    <w:basedOn w:val="a"/>
    <w:link w:val="a6"/>
    <w:uiPriority w:val="99"/>
    <w:unhideWhenUsed/>
    <w:rsid w:val="00F2128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2128D"/>
    <w:rPr>
      <w:rFonts w:ascii="Calibri" w:eastAsia="Calibri" w:hAnsi="Calibri" w:cs="Times New Roman"/>
    </w:rPr>
  </w:style>
  <w:style w:type="paragraph" w:styleId="a7">
    <w:name w:val="footer"/>
    <w:basedOn w:val="a"/>
    <w:link w:val="a8"/>
    <w:uiPriority w:val="99"/>
    <w:unhideWhenUsed/>
    <w:rsid w:val="00F2128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2128D"/>
    <w:rPr>
      <w:rFonts w:ascii="Calibri" w:eastAsia="Calibri" w:hAnsi="Calibri" w:cs="Times New Roman"/>
    </w:rPr>
  </w:style>
  <w:style w:type="paragraph" w:styleId="a9">
    <w:name w:val="List Paragraph"/>
    <w:basedOn w:val="a"/>
    <w:uiPriority w:val="99"/>
    <w:qFormat/>
    <w:rsid w:val="0016393E"/>
    <w:pPr>
      <w:ind w:left="720"/>
      <w:contextualSpacing/>
    </w:pPr>
  </w:style>
  <w:style w:type="paragraph" w:styleId="aa">
    <w:name w:val="Body Text"/>
    <w:basedOn w:val="a"/>
    <w:link w:val="ab"/>
    <w:unhideWhenUsed/>
    <w:rsid w:val="00F56E4E"/>
    <w:pPr>
      <w:spacing w:after="0" w:line="240" w:lineRule="auto"/>
      <w:jc w:val="both"/>
    </w:pPr>
    <w:rPr>
      <w:rFonts w:ascii="Times New Roman" w:eastAsia="Times New Roman" w:hAnsi="Times New Roman"/>
      <w:sz w:val="28"/>
      <w:szCs w:val="20"/>
      <w:lang w:eastAsia="ru-RU"/>
    </w:rPr>
  </w:style>
  <w:style w:type="character" w:customStyle="1" w:styleId="ab">
    <w:name w:val="Основной текст Знак"/>
    <w:basedOn w:val="a0"/>
    <w:link w:val="aa"/>
    <w:rsid w:val="00F56E4E"/>
    <w:rPr>
      <w:rFonts w:eastAsia="Times New Roman" w:cs="Times New Roman"/>
      <w:sz w:val="28"/>
      <w:szCs w:val="20"/>
      <w:lang w:eastAsia="ru-RU"/>
    </w:rPr>
  </w:style>
  <w:style w:type="character" w:styleId="ac">
    <w:name w:val="Hyperlink"/>
    <w:basedOn w:val="a0"/>
    <w:uiPriority w:val="99"/>
    <w:unhideWhenUsed/>
    <w:rsid w:val="00AF02A8"/>
    <w:rPr>
      <w:color w:val="0000FF"/>
      <w:u w:val="single"/>
    </w:rPr>
  </w:style>
  <w:style w:type="paragraph" w:styleId="ad">
    <w:name w:val="No Spacing"/>
    <w:uiPriority w:val="1"/>
    <w:qFormat/>
    <w:rsid w:val="00AF02A8"/>
    <w:pPr>
      <w:spacing w:after="0" w:line="240" w:lineRule="auto"/>
    </w:pPr>
    <w:rPr>
      <w:rFonts w:eastAsia="Times New Roman" w:cs="Times New Roman"/>
      <w:sz w:val="24"/>
      <w:szCs w:val="24"/>
      <w:lang w:eastAsia="ru-RU"/>
    </w:rPr>
  </w:style>
  <w:style w:type="paragraph" w:customStyle="1" w:styleId="ConsPlusDocList">
    <w:name w:val="ConsPlusDocList"/>
    <w:next w:val="a"/>
    <w:uiPriority w:val="99"/>
    <w:rsid w:val="00471B56"/>
    <w:pPr>
      <w:suppressAutoHyphens/>
      <w:autoSpaceDE w:val="0"/>
      <w:autoSpaceDN w:val="0"/>
      <w:spacing w:after="0" w:line="240" w:lineRule="auto"/>
      <w:textAlignment w:val="baseline"/>
    </w:pPr>
    <w:rPr>
      <w:rFonts w:ascii="Courier New" w:eastAsia="Times New Roman" w:hAnsi="Courier New" w:cs="Courier New"/>
      <w:sz w:val="20"/>
      <w:szCs w:val="20"/>
      <w:lang w:eastAsia="zh-CN"/>
    </w:rPr>
  </w:style>
  <w:style w:type="character" w:styleId="ae">
    <w:name w:val="page number"/>
    <w:basedOn w:val="a0"/>
    <w:rsid w:val="00471B56"/>
  </w:style>
  <w:style w:type="paragraph" w:styleId="af">
    <w:name w:val="Title"/>
    <w:basedOn w:val="a"/>
    <w:link w:val="af0"/>
    <w:qFormat/>
    <w:rsid w:val="00A06778"/>
    <w:pPr>
      <w:spacing w:after="0" w:line="240" w:lineRule="auto"/>
      <w:jc w:val="center"/>
    </w:pPr>
    <w:rPr>
      <w:rFonts w:ascii="Times New Roman" w:eastAsia="Times New Roman" w:hAnsi="Times New Roman"/>
      <w:sz w:val="28"/>
      <w:szCs w:val="20"/>
      <w:lang w:eastAsia="ru-RU"/>
    </w:rPr>
  </w:style>
  <w:style w:type="character" w:customStyle="1" w:styleId="af0">
    <w:name w:val="Заголовок Знак"/>
    <w:basedOn w:val="a0"/>
    <w:link w:val="af"/>
    <w:rsid w:val="00A06778"/>
    <w:rPr>
      <w:rFonts w:eastAsia="Times New Roman" w:cs="Times New Roman"/>
      <w:sz w:val="28"/>
      <w:szCs w:val="20"/>
      <w:lang w:eastAsia="ru-RU"/>
    </w:rPr>
  </w:style>
  <w:style w:type="paragraph" w:styleId="af1">
    <w:name w:val="Body Text Indent"/>
    <w:basedOn w:val="a"/>
    <w:link w:val="af2"/>
    <w:unhideWhenUsed/>
    <w:rsid w:val="00E9265D"/>
    <w:pPr>
      <w:spacing w:after="120"/>
      <w:ind w:left="283"/>
    </w:pPr>
  </w:style>
  <w:style w:type="character" w:customStyle="1" w:styleId="af2">
    <w:name w:val="Основной текст с отступом Знак"/>
    <w:basedOn w:val="a0"/>
    <w:link w:val="af1"/>
    <w:rsid w:val="00E9265D"/>
    <w:rPr>
      <w:rFonts w:ascii="Calibri" w:eastAsia="Calibri" w:hAnsi="Calibri" w:cs="Times New Roman"/>
    </w:rPr>
  </w:style>
  <w:style w:type="paragraph" w:styleId="21">
    <w:name w:val="Body Text Indent 2"/>
    <w:basedOn w:val="a"/>
    <w:link w:val="22"/>
    <w:unhideWhenUsed/>
    <w:rsid w:val="00E9265D"/>
    <w:pPr>
      <w:spacing w:after="120" w:line="480" w:lineRule="auto"/>
      <w:ind w:left="283"/>
    </w:pPr>
  </w:style>
  <w:style w:type="character" w:customStyle="1" w:styleId="22">
    <w:name w:val="Основной текст с отступом 2 Знак"/>
    <w:basedOn w:val="a0"/>
    <w:link w:val="21"/>
    <w:rsid w:val="00E9265D"/>
    <w:rPr>
      <w:rFonts w:ascii="Calibri" w:eastAsia="Calibri" w:hAnsi="Calibri" w:cs="Times New Roman"/>
    </w:rPr>
  </w:style>
  <w:style w:type="paragraph" w:styleId="23">
    <w:name w:val="Body Text 2"/>
    <w:basedOn w:val="a"/>
    <w:link w:val="24"/>
    <w:unhideWhenUsed/>
    <w:rsid w:val="00E9265D"/>
    <w:pPr>
      <w:spacing w:after="120" w:line="480" w:lineRule="auto"/>
    </w:pPr>
  </w:style>
  <w:style w:type="character" w:customStyle="1" w:styleId="24">
    <w:name w:val="Основной текст 2 Знак"/>
    <w:basedOn w:val="a0"/>
    <w:link w:val="23"/>
    <w:rsid w:val="00E9265D"/>
    <w:rPr>
      <w:rFonts w:ascii="Calibri" w:eastAsia="Calibri" w:hAnsi="Calibri" w:cs="Times New Roman"/>
    </w:rPr>
  </w:style>
  <w:style w:type="paragraph" w:styleId="af3">
    <w:name w:val="Plain Text"/>
    <w:basedOn w:val="a"/>
    <w:link w:val="af4"/>
    <w:rsid w:val="00E9265D"/>
    <w:pPr>
      <w:spacing w:after="0" w:line="240" w:lineRule="auto"/>
    </w:pPr>
    <w:rPr>
      <w:rFonts w:ascii="Courier New" w:eastAsia="Times New Roman" w:hAnsi="Courier New"/>
      <w:sz w:val="20"/>
      <w:szCs w:val="20"/>
    </w:rPr>
  </w:style>
  <w:style w:type="character" w:customStyle="1" w:styleId="af4">
    <w:name w:val="Текст Знак"/>
    <w:basedOn w:val="a0"/>
    <w:link w:val="af3"/>
    <w:rsid w:val="00E9265D"/>
    <w:rPr>
      <w:rFonts w:ascii="Courier New" w:eastAsia="Times New Roman" w:hAnsi="Courier New" w:cs="Times New Roman"/>
      <w:sz w:val="20"/>
      <w:szCs w:val="20"/>
    </w:rPr>
  </w:style>
  <w:style w:type="paragraph" w:customStyle="1" w:styleId="11">
    <w:name w:val="Обычный1"/>
    <w:rsid w:val="00E9265D"/>
    <w:pPr>
      <w:spacing w:after="0" w:line="240" w:lineRule="auto"/>
      <w:ind w:firstLine="720"/>
    </w:pPr>
    <w:rPr>
      <w:rFonts w:eastAsia="Times New Roman" w:cs="Times New Roman"/>
      <w:snapToGrid w:val="0"/>
      <w:sz w:val="20"/>
      <w:szCs w:val="20"/>
      <w:lang w:eastAsia="ru-RU"/>
    </w:rPr>
  </w:style>
  <w:style w:type="paragraph" w:customStyle="1" w:styleId="Nonformat">
    <w:name w:val="Nonformat"/>
    <w:basedOn w:val="11"/>
    <w:rsid w:val="00E9265D"/>
    <w:pPr>
      <w:ind w:firstLine="0"/>
    </w:pPr>
    <w:rPr>
      <w:rFonts w:ascii="Consultant" w:hAnsi="Consultant"/>
    </w:rPr>
  </w:style>
  <w:style w:type="paragraph" w:styleId="31">
    <w:name w:val="Body Text Indent 3"/>
    <w:basedOn w:val="a"/>
    <w:link w:val="32"/>
    <w:rsid w:val="00E9265D"/>
    <w:pPr>
      <w:spacing w:after="0" w:line="240" w:lineRule="auto"/>
      <w:ind w:firstLine="709"/>
      <w:jc w:val="both"/>
    </w:pPr>
    <w:rPr>
      <w:rFonts w:ascii="Times New Roman" w:eastAsia="Times New Roman" w:hAnsi="Times New Roman"/>
      <w:b/>
      <w:sz w:val="28"/>
      <w:szCs w:val="20"/>
    </w:rPr>
  </w:style>
  <w:style w:type="character" w:customStyle="1" w:styleId="32">
    <w:name w:val="Основной текст с отступом 3 Знак"/>
    <w:basedOn w:val="a0"/>
    <w:link w:val="31"/>
    <w:rsid w:val="00E9265D"/>
    <w:rPr>
      <w:rFonts w:eastAsia="Times New Roman" w:cs="Times New Roman"/>
      <w:b/>
      <w:sz w:val="28"/>
      <w:szCs w:val="20"/>
    </w:rPr>
  </w:style>
  <w:style w:type="paragraph" w:customStyle="1" w:styleId="ConsNormal">
    <w:name w:val="ConsNormal"/>
    <w:rsid w:val="00E9265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E9265D"/>
    <w:pPr>
      <w:widowControl w:val="0"/>
      <w:spacing w:after="0" w:line="240" w:lineRule="auto"/>
    </w:pPr>
    <w:rPr>
      <w:rFonts w:ascii="Courier New" w:eastAsia="Times New Roman" w:hAnsi="Courier New" w:cs="Times New Roman"/>
      <w:snapToGrid w:val="0"/>
      <w:sz w:val="20"/>
      <w:szCs w:val="20"/>
      <w:lang w:eastAsia="ru-RU"/>
    </w:rPr>
  </w:style>
  <w:style w:type="paragraph" w:styleId="af5">
    <w:name w:val="Balloon Text"/>
    <w:basedOn w:val="a"/>
    <w:link w:val="af6"/>
    <w:uiPriority w:val="99"/>
    <w:rsid w:val="00E9265D"/>
    <w:pPr>
      <w:spacing w:after="0" w:line="240" w:lineRule="auto"/>
    </w:pPr>
    <w:rPr>
      <w:rFonts w:ascii="Tahoma" w:eastAsia="Times New Roman" w:hAnsi="Tahoma"/>
      <w:sz w:val="16"/>
      <w:szCs w:val="16"/>
    </w:rPr>
  </w:style>
  <w:style w:type="character" w:customStyle="1" w:styleId="af6">
    <w:name w:val="Текст выноски Знак"/>
    <w:basedOn w:val="a0"/>
    <w:link w:val="af5"/>
    <w:uiPriority w:val="99"/>
    <w:rsid w:val="00E9265D"/>
    <w:rPr>
      <w:rFonts w:ascii="Tahoma" w:eastAsia="Times New Roman" w:hAnsi="Tahoma" w:cs="Times New Roman"/>
      <w:sz w:val="16"/>
      <w:szCs w:val="16"/>
    </w:rPr>
  </w:style>
  <w:style w:type="paragraph" w:customStyle="1" w:styleId="ConsPlusNormal">
    <w:name w:val="ConsPlusNormal"/>
    <w:link w:val="ConsPlusNormal0"/>
    <w:rsid w:val="00E9265D"/>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uiPriority w:val="99"/>
    <w:locked/>
    <w:rsid w:val="00D9528E"/>
    <w:rPr>
      <w:rFonts w:ascii="Arial" w:eastAsia="Times New Roman" w:hAnsi="Arial" w:cs="Arial"/>
      <w:sz w:val="20"/>
      <w:szCs w:val="20"/>
      <w:lang w:eastAsia="ru-RU"/>
    </w:rPr>
  </w:style>
  <w:style w:type="paragraph" w:customStyle="1" w:styleId="ConsPlusNonformat">
    <w:name w:val="ConsPlusNonformat"/>
    <w:rsid w:val="00E9265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7">
    <w:name w:val="Знак Знак"/>
    <w:basedOn w:val="a"/>
    <w:rsid w:val="00E9265D"/>
    <w:pPr>
      <w:spacing w:line="240" w:lineRule="exact"/>
      <w:ind w:firstLine="567"/>
      <w:jc w:val="both"/>
    </w:pPr>
    <w:rPr>
      <w:rFonts w:ascii="Verdana" w:eastAsia="Times New Roman" w:hAnsi="Verdana"/>
      <w:sz w:val="28"/>
      <w:szCs w:val="24"/>
      <w:lang w:val="en-US"/>
    </w:rPr>
  </w:style>
  <w:style w:type="paragraph" w:customStyle="1" w:styleId="Style5">
    <w:name w:val="Style5"/>
    <w:basedOn w:val="a"/>
    <w:uiPriority w:val="99"/>
    <w:rsid w:val="007B5030"/>
    <w:pPr>
      <w:widowControl w:val="0"/>
      <w:autoSpaceDE w:val="0"/>
      <w:autoSpaceDN w:val="0"/>
      <w:adjustRightInd w:val="0"/>
      <w:spacing w:after="0" w:line="320" w:lineRule="exact"/>
    </w:pPr>
    <w:rPr>
      <w:rFonts w:ascii="Arial" w:eastAsia="Times New Roman" w:hAnsi="Arial" w:cs="Arial"/>
      <w:sz w:val="24"/>
      <w:szCs w:val="24"/>
      <w:lang w:eastAsia="ru-RU"/>
    </w:rPr>
  </w:style>
  <w:style w:type="character" w:customStyle="1" w:styleId="FontStyle16">
    <w:name w:val="Font Style16"/>
    <w:basedOn w:val="a0"/>
    <w:uiPriority w:val="99"/>
    <w:rsid w:val="007B5030"/>
    <w:rPr>
      <w:rFonts w:ascii="Arial" w:hAnsi="Arial" w:cs="Arial"/>
      <w:b/>
      <w:bCs/>
      <w:sz w:val="26"/>
      <w:szCs w:val="26"/>
    </w:rPr>
  </w:style>
  <w:style w:type="paragraph" w:customStyle="1" w:styleId="Style7">
    <w:name w:val="Style7"/>
    <w:basedOn w:val="a"/>
    <w:uiPriority w:val="99"/>
    <w:rsid w:val="007B5030"/>
    <w:pPr>
      <w:widowControl w:val="0"/>
      <w:autoSpaceDE w:val="0"/>
      <w:autoSpaceDN w:val="0"/>
      <w:adjustRightInd w:val="0"/>
      <w:spacing w:after="0" w:line="321" w:lineRule="exact"/>
      <w:ind w:firstLine="590"/>
      <w:jc w:val="both"/>
    </w:pPr>
    <w:rPr>
      <w:rFonts w:ascii="Arial" w:eastAsia="Times New Roman" w:hAnsi="Arial" w:cs="Arial"/>
      <w:sz w:val="24"/>
      <w:szCs w:val="24"/>
      <w:lang w:eastAsia="ru-RU"/>
    </w:rPr>
  </w:style>
  <w:style w:type="paragraph" w:customStyle="1" w:styleId="Style8">
    <w:name w:val="Style8"/>
    <w:basedOn w:val="a"/>
    <w:uiPriority w:val="99"/>
    <w:rsid w:val="007B5030"/>
    <w:pPr>
      <w:widowControl w:val="0"/>
      <w:autoSpaceDE w:val="0"/>
      <w:autoSpaceDN w:val="0"/>
      <w:adjustRightInd w:val="0"/>
      <w:spacing w:after="0" w:line="326" w:lineRule="exact"/>
      <w:ind w:firstLine="552"/>
      <w:jc w:val="both"/>
    </w:pPr>
    <w:rPr>
      <w:rFonts w:ascii="Arial" w:eastAsia="Times New Roman" w:hAnsi="Arial" w:cs="Arial"/>
      <w:sz w:val="24"/>
      <w:szCs w:val="24"/>
      <w:lang w:eastAsia="ru-RU"/>
    </w:rPr>
  </w:style>
  <w:style w:type="character" w:customStyle="1" w:styleId="FontStyle12">
    <w:name w:val="Font Style12"/>
    <w:basedOn w:val="a0"/>
    <w:uiPriority w:val="99"/>
    <w:rsid w:val="007B5030"/>
    <w:rPr>
      <w:rFonts w:ascii="Arial" w:hAnsi="Arial" w:cs="Arial"/>
      <w:sz w:val="26"/>
      <w:szCs w:val="26"/>
    </w:rPr>
  </w:style>
  <w:style w:type="character" w:styleId="af8">
    <w:name w:val="footnote reference"/>
    <w:unhideWhenUsed/>
    <w:rsid w:val="007B5030"/>
    <w:rPr>
      <w:vertAlign w:val="superscript"/>
    </w:rPr>
  </w:style>
  <w:style w:type="character" w:customStyle="1" w:styleId="af9">
    <w:name w:val="Гипертекстовая ссылка"/>
    <w:rsid w:val="00836258"/>
    <w:rPr>
      <w:color w:val="008000"/>
    </w:rPr>
  </w:style>
  <w:style w:type="paragraph" w:customStyle="1" w:styleId="afa">
    <w:name w:val="Таблицы (моноширинный)"/>
    <w:basedOn w:val="a"/>
    <w:next w:val="a"/>
    <w:rsid w:val="00836258"/>
    <w:pPr>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wikip">
    <w:name w:val="wikip"/>
    <w:basedOn w:val="a"/>
    <w:rsid w:val="00836258"/>
    <w:pPr>
      <w:spacing w:before="100" w:beforeAutospacing="1" w:after="100" w:afterAutospacing="1" w:line="240" w:lineRule="auto"/>
      <w:jc w:val="both"/>
    </w:pPr>
    <w:rPr>
      <w:rFonts w:ascii="Times New Roman" w:eastAsia="Times New Roman" w:hAnsi="Times New Roman"/>
      <w:sz w:val="24"/>
      <w:szCs w:val="24"/>
      <w:lang w:eastAsia="ru-RU"/>
    </w:rPr>
  </w:style>
  <w:style w:type="character" w:styleId="afb">
    <w:name w:val="Strong"/>
    <w:qFormat/>
    <w:rsid w:val="00836258"/>
    <w:rPr>
      <w:rFonts w:cs="Times New Roman"/>
      <w:b/>
      <w:bCs/>
    </w:rPr>
  </w:style>
  <w:style w:type="paragraph" w:customStyle="1" w:styleId="ConsPlusTitle">
    <w:name w:val="ConsPlusTitle"/>
    <w:uiPriority w:val="99"/>
    <w:rsid w:val="0083625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c">
    <w:name w:val="Прижатый влево"/>
    <w:basedOn w:val="a"/>
    <w:next w:val="a"/>
    <w:uiPriority w:val="99"/>
    <w:rsid w:val="00836258"/>
    <w:pPr>
      <w:autoSpaceDE w:val="0"/>
      <w:autoSpaceDN w:val="0"/>
      <w:adjustRightInd w:val="0"/>
      <w:spacing w:after="0" w:line="240" w:lineRule="auto"/>
    </w:pPr>
    <w:rPr>
      <w:rFonts w:ascii="Arial" w:eastAsia="Times New Roman" w:hAnsi="Arial"/>
      <w:sz w:val="24"/>
      <w:szCs w:val="24"/>
      <w:lang w:eastAsia="ru-RU"/>
    </w:rPr>
  </w:style>
  <w:style w:type="paragraph" w:customStyle="1" w:styleId="afd">
    <w:name w:val="Нормальный (таблица)"/>
    <w:basedOn w:val="a"/>
    <w:next w:val="a"/>
    <w:rsid w:val="00836258"/>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FontStyle47">
    <w:name w:val="Font Style47"/>
    <w:rsid w:val="00836258"/>
    <w:rPr>
      <w:rFonts w:ascii="Times New Roman" w:hAnsi="Times New Roman" w:cs="Times New Roman"/>
      <w:sz w:val="22"/>
      <w:szCs w:val="22"/>
    </w:rPr>
  </w:style>
  <w:style w:type="paragraph" w:customStyle="1" w:styleId="ConsPlusCell">
    <w:name w:val="ConsPlusCell"/>
    <w:uiPriority w:val="99"/>
    <w:rsid w:val="0083625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basedOn w:val="a0"/>
    <w:rsid w:val="00836258"/>
  </w:style>
  <w:style w:type="paragraph" w:styleId="afe">
    <w:name w:val="footnote text"/>
    <w:basedOn w:val="a"/>
    <w:link w:val="aff"/>
    <w:rsid w:val="00836258"/>
    <w:pPr>
      <w:spacing w:after="0" w:line="240" w:lineRule="auto"/>
    </w:pPr>
    <w:rPr>
      <w:rFonts w:ascii="Times New Roman" w:eastAsia="Times New Roman" w:hAnsi="Times New Roman"/>
      <w:sz w:val="20"/>
      <w:szCs w:val="20"/>
    </w:rPr>
  </w:style>
  <w:style w:type="character" w:customStyle="1" w:styleId="aff">
    <w:name w:val="Текст сноски Знак"/>
    <w:basedOn w:val="a0"/>
    <w:link w:val="afe"/>
    <w:rsid w:val="00836258"/>
    <w:rPr>
      <w:rFonts w:eastAsia="Times New Roman" w:cs="Times New Roman"/>
      <w:sz w:val="20"/>
      <w:szCs w:val="20"/>
    </w:rPr>
  </w:style>
  <w:style w:type="paragraph" w:customStyle="1" w:styleId="s1">
    <w:name w:val="s_1"/>
    <w:basedOn w:val="a"/>
    <w:rsid w:val="00717C79"/>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2">
    <w:name w:val="Нет списка1"/>
    <w:next w:val="a2"/>
    <w:semiHidden/>
    <w:rsid w:val="00522B29"/>
  </w:style>
  <w:style w:type="paragraph" w:customStyle="1" w:styleId="25">
    <w:name w:val="Обычный2"/>
    <w:rsid w:val="00522B29"/>
    <w:pPr>
      <w:spacing w:after="0" w:line="240" w:lineRule="auto"/>
      <w:ind w:firstLine="720"/>
    </w:pPr>
    <w:rPr>
      <w:rFonts w:eastAsia="Times New Roman" w:cs="Times New Roman"/>
      <w:snapToGrid w:val="0"/>
      <w:sz w:val="20"/>
      <w:szCs w:val="20"/>
      <w:lang w:eastAsia="ru-RU"/>
    </w:rPr>
  </w:style>
  <w:style w:type="paragraph" w:customStyle="1" w:styleId="aff0">
    <w:basedOn w:val="a"/>
    <w:next w:val="af"/>
    <w:link w:val="aff1"/>
    <w:qFormat/>
    <w:rsid w:val="00522B29"/>
    <w:pPr>
      <w:spacing w:after="0" w:line="240" w:lineRule="auto"/>
      <w:jc w:val="center"/>
    </w:pPr>
    <w:rPr>
      <w:rFonts w:ascii="Times New Roman" w:eastAsiaTheme="minorHAnsi" w:hAnsi="Times New Roman" w:cstheme="minorBidi"/>
      <w:b/>
      <w:sz w:val="28"/>
    </w:rPr>
  </w:style>
  <w:style w:type="paragraph" w:customStyle="1" w:styleId="aff2">
    <w:name w:val="Знак Знак"/>
    <w:basedOn w:val="a"/>
    <w:rsid w:val="00522B29"/>
    <w:pPr>
      <w:spacing w:line="240" w:lineRule="exact"/>
      <w:ind w:firstLine="567"/>
      <w:jc w:val="both"/>
    </w:pPr>
    <w:rPr>
      <w:rFonts w:ascii="Verdana" w:eastAsia="Times New Roman" w:hAnsi="Verdana"/>
      <w:sz w:val="28"/>
      <w:szCs w:val="24"/>
      <w:lang w:val="en-US"/>
    </w:rPr>
  </w:style>
  <w:style w:type="character" w:customStyle="1" w:styleId="aff1">
    <w:name w:val="Название Знак"/>
    <w:link w:val="aff0"/>
    <w:rsid w:val="00522B29"/>
    <w:rPr>
      <w:b/>
      <w:sz w:val="28"/>
    </w:rPr>
  </w:style>
  <w:style w:type="paragraph" w:customStyle="1" w:styleId="Style1">
    <w:name w:val="Style1"/>
    <w:basedOn w:val="a"/>
    <w:uiPriority w:val="99"/>
    <w:rsid w:val="00076B64"/>
    <w:pPr>
      <w:widowControl w:val="0"/>
      <w:autoSpaceDE w:val="0"/>
      <w:autoSpaceDN w:val="0"/>
      <w:adjustRightInd w:val="0"/>
      <w:spacing w:after="0" w:line="322" w:lineRule="exact"/>
      <w:jc w:val="center"/>
    </w:pPr>
    <w:rPr>
      <w:rFonts w:ascii="Times New Roman" w:eastAsia="Times New Roman" w:hAnsi="Times New Roman"/>
      <w:sz w:val="24"/>
      <w:szCs w:val="24"/>
      <w:lang w:eastAsia="ru-RU"/>
    </w:rPr>
  </w:style>
  <w:style w:type="numbering" w:customStyle="1" w:styleId="26">
    <w:name w:val="Нет списка2"/>
    <w:next w:val="a2"/>
    <w:uiPriority w:val="99"/>
    <w:semiHidden/>
    <w:unhideWhenUsed/>
    <w:rsid w:val="00FE0EC6"/>
  </w:style>
  <w:style w:type="numbering" w:customStyle="1" w:styleId="110">
    <w:name w:val="Нет списка11"/>
    <w:next w:val="a2"/>
    <w:uiPriority w:val="99"/>
    <w:semiHidden/>
    <w:unhideWhenUsed/>
    <w:rsid w:val="00FE0EC6"/>
  </w:style>
  <w:style w:type="character" w:customStyle="1" w:styleId="50">
    <w:name w:val="Заголовок 5 Знак"/>
    <w:basedOn w:val="a0"/>
    <w:link w:val="5"/>
    <w:rsid w:val="00594044"/>
    <w:rPr>
      <w:rFonts w:asciiTheme="majorHAnsi" w:eastAsiaTheme="majorEastAsia" w:hAnsiTheme="majorHAnsi" w:cstheme="majorBidi"/>
      <w:color w:val="365F91" w:themeColor="accent1" w:themeShade="BF"/>
    </w:rPr>
  </w:style>
  <w:style w:type="character" w:customStyle="1" w:styleId="80">
    <w:name w:val="Заголовок 8 Знак"/>
    <w:basedOn w:val="a0"/>
    <w:link w:val="8"/>
    <w:rsid w:val="00594044"/>
    <w:rPr>
      <w:rFonts w:asciiTheme="majorHAnsi" w:eastAsiaTheme="majorEastAsia" w:hAnsiTheme="majorHAnsi" w:cstheme="majorBidi"/>
      <w:color w:val="272727" w:themeColor="text1" w:themeTint="D8"/>
      <w:sz w:val="21"/>
      <w:szCs w:val="21"/>
    </w:rPr>
  </w:style>
  <w:style w:type="numbering" w:customStyle="1" w:styleId="33">
    <w:name w:val="Нет списка3"/>
    <w:next w:val="a2"/>
    <w:semiHidden/>
    <w:unhideWhenUsed/>
    <w:rsid w:val="00594044"/>
  </w:style>
  <w:style w:type="paragraph" w:customStyle="1" w:styleId="aff3">
    <w:basedOn w:val="a"/>
    <w:next w:val="af"/>
    <w:qFormat/>
    <w:rsid w:val="00594044"/>
    <w:pPr>
      <w:spacing w:after="0" w:line="240" w:lineRule="auto"/>
      <w:jc w:val="center"/>
    </w:pPr>
    <w:rPr>
      <w:rFonts w:ascii="Times New Roman" w:eastAsia="Times New Roman" w:hAnsi="Times New Roman"/>
      <w:b/>
      <w:sz w:val="28"/>
      <w:szCs w:val="20"/>
      <w:lang w:eastAsia="ru-RU"/>
    </w:rPr>
  </w:style>
  <w:style w:type="paragraph" w:customStyle="1" w:styleId="13">
    <w:name w:val="Знак1"/>
    <w:basedOn w:val="a"/>
    <w:rsid w:val="00594044"/>
    <w:pPr>
      <w:widowControl w:val="0"/>
      <w:adjustRightInd w:val="0"/>
      <w:spacing w:line="240" w:lineRule="exact"/>
      <w:jc w:val="right"/>
    </w:pPr>
    <w:rPr>
      <w:rFonts w:ascii="Times New Roman" w:eastAsia="Times New Roman" w:hAnsi="Times New Roman"/>
      <w:sz w:val="20"/>
      <w:szCs w:val="20"/>
      <w:lang w:val="en-GB"/>
    </w:rPr>
  </w:style>
  <w:style w:type="paragraph" w:customStyle="1" w:styleId="aff4">
    <w:name w:val="Знак Знак Знак Знак"/>
    <w:basedOn w:val="a"/>
    <w:rsid w:val="00594044"/>
    <w:pPr>
      <w:spacing w:line="240" w:lineRule="exact"/>
      <w:ind w:firstLine="567"/>
      <w:jc w:val="both"/>
    </w:pPr>
    <w:rPr>
      <w:rFonts w:ascii="Verdana" w:eastAsia="Times New Roman" w:hAnsi="Verdana"/>
      <w:sz w:val="28"/>
      <w:szCs w:val="24"/>
      <w:lang w:val="en-US"/>
    </w:rPr>
  </w:style>
  <w:style w:type="paragraph" w:customStyle="1" w:styleId="aff5">
    <w:name w:val="Знак Знак"/>
    <w:basedOn w:val="a"/>
    <w:rsid w:val="00594044"/>
    <w:pPr>
      <w:spacing w:line="240" w:lineRule="exact"/>
      <w:ind w:firstLine="567"/>
      <w:jc w:val="both"/>
    </w:pPr>
    <w:rPr>
      <w:rFonts w:ascii="Verdana" w:eastAsia="Times New Roman" w:hAnsi="Verdana"/>
      <w:sz w:val="28"/>
      <w:szCs w:val="24"/>
      <w:lang w:val="en-US"/>
    </w:rPr>
  </w:style>
  <w:style w:type="numbering" w:customStyle="1" w:styleId="41">
    <w:name w:val="Нет списка4"/>
    <w:next w:val="a2"/>
    <w:uiPriority w:val="99"/>
    <w:semiHidden/>
    <w:unhideWhenUsed/>
    <w:rsid w:val="007E4ECE"/>
  </w:style>
  <w:style w:type="paragraph" w:styleId="aff6">
    <w:name w:val="caption"/>
    <w:basedOn w:val="a"/>
    <w:qFormat/>
    <w:rsid w:val="007E4ECE"/>
    <w:pPr>
      <w:spacing w:after="200" w:line="276" w:lineRule="auto"/>
      <w:jc w:val="center"/>
    </w:pPr>
    <w:rPr>
      <w:rFonts w:asciiTheme="minorHAnsi" w:eastAsiaTheme="minorHAnsi" w:hAnsiTheme="minorHAnsi" w:cstheme="minorBidi"/>
      <w:sz w:val="28"/>
      <w:szCs w:val="20"/>
    </w:rPr>
  </w:style>
  <w:style w:type="paragraph" w:styleId="aff7">
    <w:name w:val="Subtitle"/>
    <w:basedOn w:val="a"/>
    <w:next w:val="a"/>
    <w:link w:val="aff8"/>
    <w:qFormat/>
    <w:rsid w:val="007E4ECE"/>
    <w:pPr>
      <w:spacing w:after="60" w:line="276" w:lineRule="auto"/>
      <w:jc w:val="center"/>
      <w:outlineLvl w:val="1"/>
    </w:pPr>
    <w:rPr>
      <w:rFonts w:asciiTheme="majorHAnsi" w:eastAsiaTheme="majorEastAsia" w:hAnsiTheme="majorHAnsi" w:cstheme="majorBidi"/>
    </w:rPr>
  </w:style>
  <w:style w:type="character" w:customStyle="1" w:styleId="aff8">
    <w:name w:val="Подзаголовок Знак"/>
    <w:basedOn w:val="a0"/>
    <w:link w:val="aff7"/>
    <w:rsid w:val="007E4ECE"/>
    <w:rPr>
      <w:rFonts w:asciiTheme="majorHAnsi" w:eastAsiaTheme="majorEastAsia" w:hAnsiTheme="majorHAnsi" w:cstheme="majorBidi"/>
    </w:rPr>
  </w:style>
  <w:style w:type="paragraph" w:styleId="27">
    <w:name w:val="Quote"/>
    <w:basedOn w:val="a"/>
    <w:next w:val="a"/>
    <w:link w:val="28"/>
    <w:uiPriority w:val="29"/>
    <w:qFormat/>
    <w:rsid w:val="007E4ECE"/>
    <w:pPr>
      <w:spacing w:after="200" w:line="276" w:lineRule="auto"/>
    </w:pPr>
    <w:rPr>
      <w:rFonts w:asciiTheme="minorHAnsi" w:eastAsiaTheme="minorHAnsi" w:hAnsiTheme="minorHAnsi" w:cstheme="minorBidi"/>
      <w:iCs/>
      <w:color w:val="000000" w:themeColor="text1"/>
    </w:rPr>
  </w:style>
  <w:style w:type="character" w:customStyle="1" w:styleId="28">
    <w:name w:val="Цитата 2 Знак"/>
    <w:basedOn w:val="a0"/>
    <w:link w:val="27"/>
    <w:uiPriority w:val="29"/>
    <w:rsid w:val="007E4ECE"/>
    <w:rPr>
      <w:rFonts w:asciiTheme="minorHAnsi" w:hAnsiTheme="minorHAnsi"/>
      <w:iCs/>
      <w:color w:val="000000" w:themeColor="text1"/>
    </w:rPr>
  </w:style>
  <w:style w:type="paragraph" w:styleId="aff9">
    <w:name w:val="Intense Quote"/>
    <w:basedOn w:val="a"/>
    <w:next w:val="a"/>
    <w:link w:val="affa"/>
    <w:uiPriority w:val="30"/>
    <w:qFormat/>
    <w:rsid w:val="007E4ECE"/>
    <w:pPr>
      <w:pBdr>
        <w:bottom w:val="single" w:sz="4" w:space="4" w:color="4F81BD" w:themeColor="accent1"/>
      </w:pBdr>
      <w:spacing w:before="200" w:after="280" w:line="276" w:lineRule="auto"/>
      <w:ind w:left="936" w:right="936"/>
    </w:pPr>
    <w:rPr>
      <w:rFonts w:asciiTheme="minorHAnsi" w:eastAsiaTheme="minorHAnsi" w:hAnsiTheme="minorHAnsi" w:cstheme="minorBidi"/>
      <w:b/>
      <w:bCs/>
      <w:iCs/>
      <w:color w:val="4F81BD" w:themeColor="accent1"/>
    </w:rPr>
  </w:style>
  <w:style w:type="character" w:customStyle="1" w:styleId="affa">
    <w:name w:val="Выделенная цитата Знак"/>
    <w:basedOn w:val="a0"/>
    <w:link w:val="aff9"/>
    <w:uiPriority w:val="30"/>
    <w:rsid w:val="007E4ECE"/>
    <w:rPr>
      <w:rFonts w:asciiTheme="minorHAnsi" w:hAnsiTheme="minorHAnsi"/>
      <w:b/>
      <w:bCs/>
      <w:iCs/>
      <w:color w:val="4F81BD" w:themeColor="accent1"/>
    </w:rPr>
  </w:style>
  <w:style w:type="character" w:styleId="affb">
    <w:name w:val="Subtle Emphasis"/>
    <w:basedOn w:val="a0"/>
    <w:uiPriority w:val="19"/>
    <w:qFormat/>
    <w:rsid w:val="007E4ECE"/>
    <w:rPr>
      <w:i w:val="0"/>
      <w:iCs/>
      <w:color w:val="808080" w:themeColor="text1" w:themeTint="7F"/>
    </w:rPr>
  </w:style>
  <w:style w:type="character" w:styleId="affc">
    <w:name w:val="Intense Emphasis"/>
    <w:basedOn w:val="a0"/>
    <w:uiPriority w:val="21"/>
    <w:qFormat/>
    <w:rsid w:val="007E4ECE"/>
    <w:rPr>
      <w:b/>
      <w:bCs/>
      <w:i w:val="0"/>
      <w:iCs/>
      <w:color w:val="4F81BD" w:themeColor="accent1"/>
    </w:rPr>
  </w:style>
  <w:style w:type="character" w:styleId="affd">
    <w:name w:val="Subtle Reference"/>
    <w:basedOn w:val="a0"/>
    <w:uiPriority w:val="31"/>
    <w:qFormat/>
    <w:rsid w:val="007E4ECE"/>
    <w:rPr>
      <w:smallCaps/>
      <w:color w:val="C0504D" w:themeColor="accent2"/>
      <w:u w:val="single"/>
    </w:rPr>
  </w:style>
  <w:style w:type="character" w:styleId="affe">
    <w:name w:val="Intense Reference"/>
    <w:basedOn w:val="a0"/>
    <w:uiPriority w:val="32"/>
    <w:qFormat/>
    <w:rsid w:val="007E4ECE"/>
    <w:rPr>
      <w:b/>
      <w:bCs/>
      <w:smallCaps/>
      <w:color w:val="C0504D" w:themeColor="accent2"/>
      <w:spacing w:val="5"/>
      <w:u w:val="single"/>
    </w:rPr>
  </w:style>
  <w:style w:type="character" w:styleId="afff">
    <w:name w:val="Book Title"/>
    <w:basedOn w:val="a0"/>
    <w:uiPriority w:val="33"/>
    <w:qFormat/>
    <w:rsid w:val="007E4ECE"/>
    <w:rPr>
      <w:b/>
      <w:bCs/>
      <w:smallCaps/>
      <w:spacing w:val="5"/>
    </w:rPr>
  </w:style>
  <w:style w:type="paragraph" w:styleId="afff0">
    <w:name w:val="TOC Heading"/>
    <w:basedOn w:val="1"/>
    <w:next w:val="a"/>
    <w:uiPriority w:val="39"/>
    <w:semiHidden/>
    <w:unhideWhenUsed/>
    <w:qFormat/>
    <w:rsid w:val="007E4ECE"/>
    <w:pPr>
      <w:spacing w:line="276" w:lineRule="auto"/>
      <w:outlineLvl w:val="9"/>
    </w:pPr>
    <w:rPr>
      <w:rFonts w:asciiTheme="majorHAnsi" w:eastAsiaTheme="majorEastAsia" w:hAnsiTheme="majorHAnsi" w:cstheme="majorBidi"/>
      <w:lang w:eastAsia="en-US"/>
    </w:rPr>
  </w:style>
  <w:style w:type="paragraph" w:customStyle="1" w:styleId="Default">
    <w:name w:val="Default"/>
    <w:rsid w:val="007E4ECE"/>
    <w:pPr>
      <w:autoSpaceDE w:val="0"/>
      <w:autoSpaceDN w:val="0"/>
      <w:adjustRightInd w:val="0"/>
      <w:spacing w:after="0" w:line="240" w:lineRule="auto"/>
    </w:pPr>
    <w:rPr>
      <w:rFonts w:eastAsia="Calibri" w:cs="Times New Roman"/>
      <w:color w:val="000000"/>
      <w:sz w:val="24"/>
      <w:szCs w:val="24"/>
    </w:rPr>
  </w:style>
  <w:style w:type="character" w:customStyle="1" w:styleId="29">
    <w:name w:val="Основной текст (2)_"/>
    <w:basedOn w:val="a0"/>
    <w:link w:val="2a"/>
    <w:rsid w:val="007E4ECE"/>
    <w:rPr>
      <w:rFonts w:cs="Times New Roman"/>
      <w:sz w:val="26"/>
      <w:szCs w:val="26"/>
      <w:shd w:val="clear" w:color="auto" w:fill="FFFFFF"/>
    </w:rPr>
  </w:style>
  <w:style w:type="character" w:customStyle="1" w:styleId="34">
    <w:name w:val="Основной текст (3)_"/>
    <w:basedOn w:val="a0"/>
    <w:link w:val="35"/>
    <w:rsid w:val="007E4ECE"/>
    <w:rPr>
      <w:rFonts w:cs="Times New Roman"/>
      <w:shd w:val="clear" w:color="auto" w:fill="FFFFFF"/>
    </w:rPr>
  </w:style>
  <w:style w:type="paragraph" w:customStyle="1" w:styleId="35">
    <w:name w:val="Основной текст (3)"/>
    <w:basedOn w:val="a"/>
    <w:link w:val="34"/>
    <w:rsid w:val="007E4ECE"/>
    <w:pPr>
      <w:widowControl w:val="0"/>
      <w:shd w:val="clear" w:color="auto" w:fill="FFFFFF"/>
      <w:spacing w:after="0" w:line="0" w:lineRule="atLeast"/>
    </w:pPr>
    <w:rPr>
      <w:rFonts w:ascii="Times New Roman" w:eastAsiaTheme="minorHAnsi" w:hAnsi="Times New Roman"/>
    </w:rPr>
  </w:style>
  <w:style w:type="paragraph" w:customStyle="1" w:styleId="2a">
    <w:name w:val="Основной текст (2)"/>
    <w:basedOn w:val="a"/>
    <w:link w:val="29"/>
    <w:rsid w:val="007E4ECE"/>
    <w:pPr>
      <w:widowControl w:val="0"/>
      <w:shd w:val="clear" w:color="auto" w:fill="FFFFFF"/>
      <w:spacing w:after="300" w:line="328" w:lineRule="exact"/>
      <w:jc w:val="center"/>
    </w:pPr>
    <w:rPr>
      <w:rFonts w:ascii="Times New Roman" w:eastAsiaTheme="minorHAnsi" w:hAnsi="Times New Roman"/>
      <w:sz w:val="26"/>
      <w:szCs w:val="26"/>
    </w:rPr>
  </w:style>
  <w:style w:type="numbering" w:customStyle="1" w:styleId="120">
    <w:name w:val="Нет списка12"/>
    <w:next w:val="a2"/>
    <w:uiPriority w:val="99"/>
    <w:semiHidden/>
    <w:unhideWhenUsed/>
    <w:rsid w:val="007E4ECE"/>
  </w:style>
  <w:style w:type="table" w:styleId="afff1">
    <w:name w:val="Table Grid"/>
    <w:basedOn w:val="a1"/>
    <w:uiPriority w:val="99"/>
    <w:rsid w:val="007E4EC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3">
    <w:name w:val="Style3"/>
    <w:basedOn w:val="a"/>
    <w:uiPriority w:val="99"/>
    <w:rsid w:val="007E4ECE"/>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
    <w:name w:val="Style4"/>
    <w:basedOn w:val="a"/>
    <w:uiPriority w:val="99"/>
    <w:rsid w:val="007E4ECE"/>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5">
    <w:name w:val="Style15"/>
    <w:basedOn w:val="a"/>
    <w:uiPriority w:val="99"/>
    <w:rsid w:val="007E4ECE"/>
    <w:pPr>
      <w:widowControl w:val="0"/>
      <w:autoSpaceDE w:val="0"/>
      <w:autoSpaceDN w:val="0"/>
      <w:adjustRightInd w:val="0"/>
      <w:spacing w:after="0" w:line="283" w:lineRule="exact"/>
      <w:ind w:firstLine="134"/>
    </w:pPr>
    <w:rPr>
      <w:rFonts w:ascii="Arial" w:eastAsia="Times New Roman" w:hAnsi="Arial" w:cs="Arial"/>
      <w:sz w:val="24"/>
      <w:szCs w:val="24"/>
      <w:lang w:eastAsia="ru-RU"/>
    </w:rPr>
  </w:style>
  <w:style w:type="character" w:customStyle="1" w:styleId="FontStyle23">
    <w:name w:val="Font Style23"/>
    <w:basedOn w:val="a0"/>
    <w:uiPriority w:val="99"/>
    <w:rsid w:val="007E4ECE"/>
    <w:rPr>
      <w:rFonts w:ascii="Arial" w:hAnsi="Arial" w:cs="Arial"/>
      <w:sz w:val="22"/>
      <w:szCs w:val="22"/>
    </w:rPr>
  </w:style>
  <w:style w:type="character" w:customStyle="1" w:styleId="FontStyle24">
    <w:name w:val="Font Style24"/>
    <w:basedOn w:val="a0"/>
    <w:uiPriority w:val="99"/>
    <w:rsid w:val="007E4ECE"/>
    <w:rPr>
      <w:rFonts w:ascii="Arial" w:hAnsi="Arial" w:cs="Arial"/>
      <w:b/>
      <w:bCs/>
      <w:sz w:val="22"/>
      <w:szCs w:val="22"/>
    </w:rPr>
  </w:style>
  <w:style w:type="paragraph" w:customStyle="1" w:styleId="1KGK9">
    <w:name w:val="1KG=K9"/>
    <w:uiPriority w:val="99"/>
    <w:rsid w:val="007E4ECE"/>
    <w:pPr>
      <w:spacing w:after="0" w:line="240" w:lineRule="auto"/>
    </w:pPr>
    <w:rPr>
      <w:rFonts w:ascii="MS Sans Serif" w:eastAsia="Times New Roman" w:hAnsi="MS Sans Serif" w:cs="Times New Roman"/>
      <w:sz w:val="24"/>
      <w:szCs w:val="20"/>
      <w:lang w:eastAsia="ru-RU"/>
    </w:rPr>
  </w:style>
  <w:style w:type="table" w:customStyle="1" w:styleId="14">
    <w:name w:val="Сетка таблицы1"/>
    <w:basedOn w:val="a1"/>
    <w:next w:val="afff1"/>
    <w:uiPriority w:val="59"/>
    <w:rsid w:val="007E4E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Exact">
    <w:name w:val="Основной текст (3) Exact"/>
    <w:basedOn w:val="a0"/>
    <w:rsid w:val="007E4ECE"/>
    <w:rPr>
      <w:rFonts w:ascii="Times New Roman" w:eastAsia="Times New Roman" w:hAnsi="Times New Roman" w:cs="Times New Roman"/>
      <w:b w:val="0"/>
      <w:bCs w:val="0"/>
      <w:i w:val="0"/>
      <w:iCs w:val="0"/>
      <w:smallCaps w:val="0"/>
      <w:strike w:val="0"/>
      <w:u w:val="none"/>
    </w:rPr>
  </w:style>
  <w:style w:type="character" w:customStyle="1" w:styleId="4Exact">
    <w:name w:val="Основной текст (4) Exact"/>
    <w:basedOn w:val="a0"/>
    <w:link w:val="42"/>
    <w:rsid w:val="007E4ECE"/>
    <w:rPr>
      <w:rFonts w:cs="Times New Roman"/>
      <w:spacing w:val="60"/>
      <w:sz w:val="23"/>
      <w:szCs w:val="23"/>
      <w:shd w:val="clear" w:color="auto" w:fill="FFFFFF"/>
    </w:rPr>
  </w:style>
  <w:style w:type="character" w:customStyle="1" w:styleId="Exact">
    <w:name w:val="Подпись к картинке Exact"/>
    <w:basedOn w:val="a0"/>
    <w:link w:val="afff2"/>
    <w:rsid w:val="007E4ECE"/>
    <w:rPr>
      <w:rFonts w:cs="Times New Roman"/>
      <w:sz w:val="26"/>
      <w:szCs w:val="26"/>
      <w:shd w:val="clear" w:color="auto" w:fill="FFFFFF"/>
    </w:rPr>
  </w:style>
  <w:style w:type="paragraph" w:customStyle="1" w:styleId="42">
    <w:name w:val="Основной текст (4)"/>
    <w:basedOn w:val="a"/>
    <w:link w:val="4Exact"/>
    <w:rsid w:val="007E4ECE"/>
    <w:pPr>
      <w:widowControl w:val="0"/>
      <w:shd w:val="clear" w:color="auto" w:fill="FFFFFF"/>
      <w:spacing w:after="0" w:line="0" w:lineRule="atLeast"/>
    </w:pPr>
    <w:rPr>
      <w:rFonts w:ascii="Times New Roman" w:eastAsiaTheme="minorHAnsi" w:hAnsi="Times New Roman"/>
      <w:spacing w:val="60"/>
      <w:sz w:val="23"/>
      <w:szCs w:val="23"/>
    </w:rPr>
  </w:style>
  <w:style w:type="paragraph" w:customStyle="1" w:styleId="afff2">
    <w:name w:val="Подпись к картинке"/>
    <w:basedOn w:val="a"/>
    <w:link w:val="Exact"/>
    <w:rsid w:val="007E4ECE"/>
    <w:pPr>
      <w:widowControl w:val="0"/>
      <w:shd w:val="clear" w:color="auto" w:fill="FFFFFF"/>
      <w:spacing w:after="0" w:line="0" w:lineRule="atLeast"/>
    </w:pPr>
    <w:rPr>
      <w:rFonts w:ascii="Times New Roman" w:eastAsiaTheme="minorHAnsi" w:hAnsi="Times New Roman"/>
      <w:sz w:val="26"/>
      <w:szCs w:val="26"/>
    </w:rPr>
  </w:style>
  <w:style w:type="character" w:customStyle="1" w:styleId="15">
    <w:name w:val="Заголовок №1_"/>
    <w:basedOn w:val="a0"/>
    <w:link w:val="16"/>
    <w:rsid w:val="007E4ECE"/>
    <w:rPr>
      <w:rFonts w:cs="Times New Roman"/>
      <w:sz w:val="28"/>
      <w:szCs w:val="28"/>
      <w:shd w:val="clear" w:color="auto" w:fill="FFFFFF"/>
    </w:rPr>
  </w:style>
  <w:style w:type="paragraph" w:customStyle="1" w:styleId="16">
    <w:name w:val="Заголовок №1"/>
    <w:basedOn w:val="a"/>
    <w:link w:val="15"/>
    <w:rsid w:val="007E4ECE"/>
    <w:pPr>
      <w:widowControl w:val="0"/>
      <w:shd w:val="clear" w:color="auto" w:fill="FFFFFF"/>
      <w:spacing w:after="300" w:line="322" w:lineRule="exact"/>
      <w:jc w:val="center"/>
      <w:outlineLvl w:val="0"/>
    </w:pPr>
    <w:rPr>
      <w:rFonts w:ascii="Times New Roman" w:eastAsiaTheme="minorHAnsi"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510">
      <w:bodyDiv w:val="1"/>
      <w:marLeft w:val="0"/>
      <w:marRight w:val="0"/>
      <w:marTop w:val="0"/>
      <w:marBottom w:val="0"/>
      <w:divBdr>
        <w:top w:val="none" w:sz="0" w:space="0" w:color="auto"/>
        <w:left w:val="none" w:sz="0" w:space="0" w:color="auto"/>
        <w:bottom w:val="none" w:sz="0" w:space="0" w:color="auto"/>
        <w:right w:val="none" w:sz="0" w:space="0" w:color="auto"/>
      </w:divBdr>
    </w:div>
    <w:div w:id="805126401">
      <w:bodyDiv w:val="1"/>
      <w:marLeft w:val="0"/>
      <w:marRight w:val="0"/>
      <w:marTop w:val="0"/>
      <w:marBottom w:val="0"/>
      <w:divBdr>
        <w:top w:val="none" w:sz="0" w:space="0" w:color="auto"/>
        <w:left w:val="none" w:sz="0" w:space="0" w:color="auto"/>
        <w:bottom w:val="none" w:sz="0" w:space="0" w:color="auto"/>
        <w:right w:val="none" w:sz="0" w:space="0" w:color="auto"/>
      </w:divBdr>
    </w:div>
    <w:div w:id="818812786">
      <w:bodyDiv w:val="1"/>
      <w:marLeft w:val="0"/>
      <w:marRight w:val="0"/>
      <w:marTop w:val="0"/>
      <w:marBottom w:val="0"/>
      <w:divBdr>
        <w:top w:val="none" w:sz="0" w:space="0" w:color="auto"/>
        <w:left w:val="none" w:sz="0" w:space="0" w:color="auto"/>
        <w:bottom w:val="none" w:sz="0" w:space="0" w:color="auto"/>
        <w:right w:val="none" w:sz="0" w:space="0" w:color="auto"/>
      </w:divBdr>
    </w:div>
    <w:div w:id="1903445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jpeg"/><Relationship Id="rId39" Type="http://schemas.openxmlformats.org/officeDocument/2006/relationships/hyperlink" Target="http://dostup.scli.ru:8111/content/act/42338369-a612-4fb1-97a8-1cdb697e3a54.html" TargetMode="External"/><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hyperlink" Target="http://dostup.scli.ru:8111/content/act/15d4560c-d530-4955-bf7e-f734337ae80b.html" TargetMode="External"/><Relationship Id="rId42" Type="http://schemas.openxmlformats.org/officeDocument/2006/relationships/hyperlink" Target="http://&#1087;&#1088;&#1072;&#1074;&#1086;-&#1084;&#1080;&#1085;&#1102;&#1089;&#1090;" TargetMode="External"/><Relationship Id="rId47"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dostup.scli.ru:8111/content/act/15d4560c-d530-4955-bf7e-f734337ae80b.html"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jpeg"/><Relationship Id="rId41" Type="http://schemas.openxmlformats.org/officeDocument/2006/relationships/hyperlink" Target="http://pravo-minjus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dostup.scli.ru:8111/content/act/42338369-a612-4fb1-97a8-1cdb697e3a54.html" TargetMode="External"/><Relationship Id="rId40" Type="http://schemas.openxmlformats.org/officeDocument/2006/relationships/hyperlink" Target="consultantplus://offline/ref=D12CC98AD3A43F33738AE90C348C726F900F7006235C9741AA0F81942672LEI" TargetMode="External"/><Relationship Id="rId45" Type="http://schemas.openxmlformats.org/officeDocument/2006/relationships/hyperlink" Target="http://dostup.scli.ru:8111/content/act/8f21b21c-a408-42c4-b9fe-a939b863c84a.html" TargetMode="Externa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http://dostup.scli.ru:8111/content/act/15d4560c-d530-4955-bf7e-f734337ae80b.html" TargetMode="External"/><Relationship Id="rId49"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jpeg"/><Relationship Id="rId44" Type="http://schemas.openxmlformats.org/officeDocument/2006/relationships/hyperlink" Target="http://dostup.scli.ru:8111/content/act/8f21b21c-a408-42c4-b9fe-a939b863c84a.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dostup.scli.ru:8111/content/act/4f48675c-2dc2-4b7b-8f43-c7d17ab9072f.html" TargetMode="External"/><Relationship Id="rId43" Type="http://schemas.openxmlformats.org/officeDocument/2006/relationships/hyperlink" Target="consultantplus://offline/ref=B9FA31EBB97E47F1190F092DF22536D6AC23CCC0BE1C43E144BE1970AD3ER0D"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49D1BB5-8645-4C1A-8B2D-81C6525BA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1425</TotalTime>
  <Pages>80</Pages>
  <Words>26204</Words>
  <Characters>149367</Characters>
  <Application>Microsoft Office Word</Application>
  <DocSecurity>0</DocSecurity>
  <Lines>1244</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MZN</dc:creator>
  <cp:lastModifiedBy>Администрация</cp:lastModifiedBy>
  <cp:revision>73</cp:revision>
  <cp:lastPrinted>2023-09-30T10:44:00Z</cp:lastPrinted>
  <dcterms:created xsi:type="dcterms:W3CDTF">2023-08-28T04:05:00Z</dcterms:created>
  <dcterms:modified xsi:type="dcterms:W3CDTF">2025-03-13T03:47:00Z</dcterms:modified>
</cp:coreProperties>
</file>